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Ind w:w="-34" w:type="dxa"/>
        <w:tblLook w:val="0000" w:firstRow="0" w:lastRow="0" w:firstColumn="0" w:lastColumn="0" w:noHBand="0" w:noVBand="0"/>
      </w:tblPr>
      <w:tblGrid>
        <w:gridCol w:w="4732"/>
        <w:gridCol w:w="4770"/>
      </w:tblGrid>
      <w:tr w:rsidR="00470BEF" w:rsidRPr="0034411D" w:rsidTr="00987353">
        <w:trPr>
          <w:trHeight w:val="1538"/>
        </w:trPr>
        <w:tc>
          <w:tcPr>
            <w:tcW w:w="4732" w:type="dxa"/>
          </w:tcPr>
          <w:p w:rsidR="00470BEF" w:rsidRPr="007B077E" w:rsidRDefault="002022F7" w:rsidP="00B71605">
            <w:pPr>
              <w:jc w:val="center"/>
              <w:rPr>
                <w:b/>
                <w:sz w:val="28"/>
                <w:szCs w:val="28"/>
              </w:rPr>
            </w:pPr>
            <w:r w:rsidRPr="007B077E">
              <w:rPr>
                <w:b/>
                <w:sz w:val="28"/>
                <w:szCs w:val="28"/>
              </w:rPr>
              <w:t xml:space="preserve">TỈNH ỦY PHÚ YÊN </w:t>
            </w:r>
          </w:p>
          <w:p w:rsidR="00470BEF" w:rsidRPr="0034411D" w:rsidRDefault="00470BEF" w:rsidP="00B71605">
            <w:pPr>
              <w:tabs>
                <w:tab w:val="left" w:pos="4662"/>
              </w:tabs>
              <w:jc w:val="center"/>
              <w:rPr>
                <w:sz w:val="28"/>
                <w:szCs w:val="28"/>
              </w:rPr>
            </w:pPr>
            <w:r w:rsidRPr="0034411D">
              <w:rPr>
                <w:sz w:val="28"/>
                <w:szCs w:val="28"/>
              </w:rPr>
              <w:t>*</w:t>
            </w:r>
          </w:p>
          <w:p w:rsidR="00470BEF" w:rsidRDefault="00470BEF" w:rsidP="00E568ED">
            <w:pPr>
              <w:jc w:val="center"/>
              <w:rPr>
                <w:sz w:val="28"/>
                <w:szCs w:val="28"/>
              </w:rPr>
            </w:pPr>
            <w:r w:rsidRPr="0034411D">
              <w:rPr>
                <w:sz w:val="28"/>
                <w:szCs w:val="28"/>
              </w:rPr>
              <w:t>Số</w:t>
            </w:r>
            <w:r w:rsidR="00241EA4">
              <w:rPr>
                <w:sz w:val="28"/>
                <w:szCs w:val="28"/>
              </w:rPr>
              <w:t xml:space="preserve"> </w:t>
            </w:r>
            <w:r w:rsidR="000A2D73">
              <w:rPr>
                <w:sz w:val="28"/>
                <w:szCs w:val="28"/>
              </w:rPr>
              <w:t>597</w:t>
            </w:r>
            <w:r w:rsidRPr="0034411D">
              <w:rPr>
                <w:sz w:val="28"/>
                <w:szCs w:val="28"/>
              </w:rPr>
              <w:t>-</w:t>
            </w:r>
            <w:r w:rsidR="00D276AD">
              <w:rPr>
                <w:sz w:val="28"/>
                <w:szCs w:val="28"/>
              </w:rPr>
              <w:t>CV</w:t>
            </w:r>
            <w:r w:rsidRPr="0034411D">
              <w:rPr>
                <w:sz w:val="28"/>
                <w:szCs w:val="28"/>
              </w:rPr>
              <w:t>/</w:t>
            </w:r>
            <w:r w:rsidR="007B077E">
              <w:rPr>
                <w:sz w:val="28"/>
                <w:szCs w:val="28"/>
              </w:rPr>
              <w:t>TU</w:t>
            </w:r>
          </w:p>
          <w:p w:rsidR="00987353" w:rsidRDefault="00B71605" w:rsidP="00E71542">
            <w:pPr>
              <w:jc w:val="center"/>
              <w:rPr>
                <w:i/>
              </w:rPr>
            </w:pPr>
            <w:r w:rsidRPr="00B71605">
              <w:rPr>
                <w:i/>
              </w:rPr>
              <w:t xml:space="preserve">V/v </w:t>
            </w:r>
            <w:r w:rsidR="00987353">
              <w:rPr>
                <w:i/>
              </w:rPr>
              <w:t>hư</w:t>
            </w:r>
            <w:r w:rsidR="00987353" w:rsidRPr="00987353">
              <w:rPr>
                <w:i/>
              </w:rPr>
              <w:t>ớng</w:t>
            </w:r>
            <w:r w:rsidR="00987353">
              <w:rPr>
                <w:i/>
              </w:rPr>
              <w:t xml:space="preserve"> d</w:t>
            </w:r>
            <w:r w:rsidR="007E1C6E" w:rsidRPr="007E1C6E">
              <w:rPr>
                <w:i/>
              </w:rPr>
              <w:t>ẫ</w:t>
            </w:r>
            <w:r w:rsidR="00987353" w:rsidRPr="00987353">
              <w:rPr>
                <w:i/>
              </w:rPr>
              <w:t>n</w:t>
            </w:r>
            <w:r w:rsidR="00987353">
              <w:rPr>
                <w:i/>
              </w:rPr>
              <w:t xml:space="preserve"> </w:t>
            </w:r>
            <w:r w:rsidRPr="00B71605">
              <w:rPr>
                <w:i/>
              </w:rPr>
              <w:t xml:space="preserve">trang trí khánh tiết </w:t>
            </w:r>
          </w:p>
          <w:p w:rsidR="00470BEF" w:rsidRPr="00827D31" w:rsidRDefault="00B71605" w:rsidP="00987353">
            <w:pPr>
              <w:jc w:val="center"/>
              <w:rPr>
                <w:i/>
              </w:rPr>
            </w:pPr>
            <w:r w:rsidRPr="00B71605">
              <w:rPr>
                <w:i/>
              </w:rPr>
              <w:t>đại hội đảng bộ các cấp</w:t>
            </w:r>
            <w:r>
              <w:rPr>
                <w:i/>
              </w:rPr>
              <w:t xml:space="preserve"> </w:t>
            </w:r>
            <w:r w:rsidR="00E71542">
              <w:rPr>
                <w:i/>
              </w:rPr>
              <w:t>nhiệm kỳ 2020 - 2025</w:t>
            </w:r>
          </w:p>
        </w:tc>
        <w:tc>
          <w:tcPr>
            <w:tcW w:w="4770" w:type="dxa"/>
          </w:tcPr>
          <w:p w:rsidR="00D276AD" w:rsidRPr="00D276AD" w:rsidRDefault="00470BEF" w:rsidP="00987353">
            <w:pPr>
              <w:jc w:val="right"/>
              <w:rPr>
                <w:b/>
                <w:sz w:val="30"/>
                <w:szCs w:val="30"/>
              </w:rPr>
            </w:pPr>
            <w:r w:rsidRPr="00CA3A54">
              <w:rPr>
                <w:b/>
                <w:sz w:val="30"/>
                <w:szCs w:val="30"/>
              </w:rPr>
              <w:t>ĐẢNG CỘNG SẢN VIỆT NAM</w:t>
            </w:r>
          </w:p>
          <w:p w:rsidR="00470BEF" w:rsidRDefault="00A21F35" w:rsidP="000A2D73">
            <w:pPr>
              <w:jc w:val="right"/>
              <w:rPr>
                <w:i/>
                <w:sz w:val="28"/>
                <w:szCs w:val="28"/>
              </w:rPr>
            </w:pPr>
            <w:r>
              <w:rPr>
                <w:i/>
                <w:noProof/>
                <w:sz w:val="28"/>
                <w:szCs w:val="28"/>
              </w:rPr>
              <mc:AlternateContent>
                <mc:Choice Requires="wps">
                  <w:drawing>
                    <wp:anchor distT="4294967292" distB="4294967292" distL="114300" distR="114300" simplePos="0" relativeHeight="251657728" behindDoc="0" locked="0" layoutInCell="1" allowOverlap="1">
                      <wp:simplePos x="0" y="0"/>
                      <wp:positionH relativeFrom="column">
                        <wp:posOffset>267335</wp:posOffset>
                      </wp:positionH>
                      <wp:positionV relativeFrom="paragraph">
                        <wp:posOffset>8889</wp:posOffset>
                      </wp:positionV>
                      <wp:extent cx="261112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05pt,.7pt" to="22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Il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"/>
                  </w:pict>
                </mc:Fallback>
              </mc:AlternateContent>
            </w:r>
            <w:r w:rsidR="00987353">
              <w:rPr>
                <w:i/>
                <w:sz w:val="28"/>
                <w:szCs w:val="28"/>
              </w:rPr>
              <w:t>Ph</w:t>
            </w:r>
            <w:r w:rsidR="00987353" w:rsidRPr="00987353">
              <w:rPr>
                <w:i/>
                <w:sz w:val="28"/>
                <w:szCs w:val="28"/>
              </w:rPr>
              <w:t>ú</w:t>
            </w:r>
            <w:r w:rsidR="00987353">
              <w:rPr>
                <w:i/>
                <w:sz w:val="28"/>
                <w:szCs w:val="28"/>
              </w:rPr>
              <w:t xml:space="preserve"> Y</w:t>
            </w:r>
            <w:r w:rsidR="00987353" w:rsidRPr="00987353">
              <w:rPr>
                <w:i/>
                <w:sz w:val="28"/>
                <w:szCs w:val="28"/>
              </w:rPr>
              <w:t>ê</w:t>
            </w:r>
            <w:r w:rsidR="00987353">
              <w:rPr>
                <w:i/>
                <w:sz w:val="28"/>
                <w:szCs w:val="28"/>
              </w:rPr>
              <w:t>n</w:t>
            </w:r>
            <w:r w:rsidR="00470BEF" w:rsidRPr="005107BD">
              <w:rPr>
                <w:i/>
                <w:sz w:val="28"/>
                <w:szCs w:val="28"/>
              </w:rPr>
              <w:t xml:space="preserve">, ngày </w:t>
            </w:r>
            <w:r w:rsidR="000A2D73">
              <w:rPr>
                <w:i/>
                <w:sz w:val="28"/>
                <w:szCs w:val="28"/>
              </w:rPr>
              <w:t>03</w:t>
            </w:r>
            <w:r w:rsidR="006035B4">
              <w:rPr>
                <w:i/>
                <w:sz w:val="28"/>
                <w:szCs w:val="28"/>
              </w:rPr>
              <w:t xml:space="preserve"> </w:t>
            </w:r>
            <w:r w:rsidR="000A2D73">
              <w:rPr>
                <w:i/>
                <w:sz w:val="28"/>
                <w:szCs w:val="28"/>
              </w:rPr>
              <w:t xml:space="preserve"> </w:t>
            </w:r>
            <w:r w:rsidR="00470BEF">
              <w:rPr>
                <w:i/>
                <w:sz w:val="28"/>
                <w:szCs w:val="28"/>
              </w:rPr>
              <w:t>tháng</w:t>
            </w:r>
            <w:r w:rsidR="00987353">
              <w:rPr>
                <w:i/>
                <w:sz w:val="28"/>
                <w:szCs w:val="28"/>
              </w:rPr>
              <w:t xml:space="preserve"> </w:t>
            </w:r>
            <w:r w:rsidR="000A2D73">
              <w:rPr>
                <w:i/>
                <w:sz w:val="28"/>
                <w:szCs w:val="28"/>
              </w:rPr>
              <w:t>3</w:t>
            </w:r>
            <w:r w:rsidR="00470BEF">
              <w:rPr>
                <w:i/>
                <w:sz w:val="28"/>
                <w:szCs w:val="28"/>
              </w:rPr>
              <w:t xml:space="preserve"> </w:t>
            </w:r>
            <w:r w:rsidR="00470BEF" w:rsidRPr="005107BD">
              <w:rPr>
                <w:i/>
                <w:sz w:val="28"/>
                <w:szCs w:val="28"/>
              </w:rPr>
              <w:t>năm 20</w:t>
            </w:r>
            <w:r w:rsidR="0050792D">
              <w:rPr>
                <w:i/>
                <w:sz w:val="28"/>
                <w:szCs w:val="28"/>
              </w:rPr>
              <w:t>20</w:t>
            </w:r>
          </w:p>
          <w:p w:rsidR="00D276AD" w:rsidRPr="00D276AD" w:rsidRDefault="00D276AD" w:rsidP="00D276AD">
            <w:pPr>
              <w:spacing w:after="240"/>
              <w:jc w:val="center"/>
              <w:rPr>
                <w:i/>
                <w:sz w:val="28"/>
                <w:szCs w:val="28"/>
              </w:rPr>
            </w:pPr>
          </w:p>
        </w:tc>
      </w:tr>
    </w:tbl>
    <w:p w:rsidR="00D73C2C" w:rsidRDefault="00D73C2C" w:rsidP="00B02FB5">
      <w:pPr>
        <w:spacing w:line="360" w:lineRule="exact"/>
        <w:jc w:val="center"/>
        <w:rPr>
          <w:b/>
          <w:sz w:val="28"/>
          <w:szCs w:val="28"/>
        </w:rPr>
      </w:pPr>
    </w:p>
    <w:tbl>
      <w:tblPr>
        <w:tblW w:w="0" w:type="auto"/>
        <w:tblInd w:w="108" w:type="dxa"/>
        <w:tblLook w:val="04A0" w:firstRow="1" w:lastRow="0" w:firstColumn="1" w:lastColumn="0" w:noHBand="0" w:noVBand="1"/>
      </w:tblPr>
      <w:tblGrid>
        <w:gridCol w:w="2790"/>
        <w:gridCol w:w="6570"/>
      </w:tblGrid>
      <w:tr w:rsidR="00D0779D" w:rsidRPr="0042183A" w:rsidTr="00634A07">
        <w:trPr>
          <w:trHeight w:val="1313"/>
        </w:trPr>
        <w:tc>
          <w:tcPr>
            <w:tcW w:w="2790" w:type="dxa"/>
          </w:tcPr>
          <w:p w:rsidR="00B71605" w:rsidRPr="0042183A" w:rsidRDefault="00634A07" w:rsidP="00987353">
            <w:pPr>
              <w:jc w:val="right"/>
              <w:rPr>
                <w:i/>
                <w:sz w:val="28"/>
                <w:szCs w:val="28"/>
              </w:rPr>
            </w:pPr>
            <w:r>
              <w:rPr>
                <w:i/>
                <w:sz w:val="28"/>
                <w:szCs w:val="28"/>
              </w:rPr>
              <w:t xml:space="preserve">          </w:t>
            </w:r>
            <w:r w:rsidR="00B71605" w:rsidRPr="0042183A">
              <w:rPr>
                <w:i/>
                <w:sz w:val="28"/>
                <w:szCs w:val="28"/>
              </w:rPr>
              <w:t>Kính gửi:</w:t>
            </w:r>
          </w:p>
        </w:tc>
        <w:tc>
          <w:tcPr>
            <w:tcW w:w="6570" w:type="dxa"/>
          </w:tcPr>
          <w:p w:rsidR="004E6CD4" w:rsidRDefault="00B71605" w:rsidP="0042183A">
            <w:pPr>
              <w:tabs>
                <w:tab w:val="center" w:pos="6524"/>
              </w:tabs>
              <w:ind w:left="66" w:hanging="157"/>
              <w:jc w:val="both"/>
              <w:rPr>
                <w:color w:val="000000"/>
                <w:sz w:val="28"/>
                <w:szCs w:val="28"/>
              </w:rPr>
            </w:pPr>
            <w:r w:rsidRPr="0042183A">
              <w:rPr>
                <w:b/>
                <w:color w:val="000000"/>
                <w:sz w:val="28"/>
                <w:szCs w:val="28"/>
              </w:rPr>
              <w:t>-</w:t>
            </w:r>
            <w:r w:rsidRPr="0042183A">
              <w:rPr>
                <w:color w:val="000000"/>
                <w:sz w:val="28"/>
                <w:szCs w:val="28"/>
              </w:rPr>
              <w:t xml:space="preserve"> C</w:t>
            </w:r>
            <w:r w:rsidR="004E6CD4">
              <w:rPr>
                <w:color w:val="000000"/>
                <w:sz w:val="28"/>
                <w:szCs w:val="28"/>
              </w:rPr>
              <w:t>ác ban đảng, ban cán sự đả</w:t>
            </w:r>
            <w:bookmarkStart w:id="0" w:name="_GoBack"/>
            <w:bookmarkEnd w:id="0"/>
            <w:r w:rsidR="004E6CD4">
              <w:rPr>
                <w:color w:val="000000"/>
                <w:sz w:val="28"/>
                <w:szCs w:val="28"/>
              </w:rPr>
              <w:t>ng, đảng đoàn,</w:t>
            </w:r>
          </w:p>
          <w:p w:rsidR="00E71542" w:rsidRDefault="004E6CD4" w:rsidP="0042183A">
            <w:pPr>
              <w:tabs>
                <w:tab w:val="center" w:pos="6524"/>
              </w:tabs>
              <w:ind w:left="66" w:hanging="157"/>
              <w:jc w:val="both"/>
              <w:rPr>
                <w:color w:val="000000"/>
                <w:sz w:val="28"/>
                <w:szCs w:val="28"/>
              </w:rPr>
            </w:pPr>
            <w:r>
              <w:rPr>
                <w:b/>
                <w:color w:val="000000"/>
                <w:sz w:val="28"/>
                <w:szCs w:val="28"/>
              </w:rPr>
              <w:t>-</w:t>
            </w:r>
            <w:r>
              <w:rPr>
                <w:color w:val="000000"/>
                <w:sz w:val="28"/>
                <w:szCs w:val="28"/>
              </w:rPr>
              <w:t xml:space="preserve"> C</w:t>
            </w:r>
            <w:r w:rsidR="00B71605" w:rsidRPr="0042183A">
              <w:rPr>
                <w:color w:val="000000"/>
                <w:sz w:val="28"/>
                <w:szCs w:val="28"/>
              </w:rPr>
              <w:t xml:space="preserve">ác </w:t>
            </w:r>
            <w:r w:rsidR="00634A07">
              <w:rPr>
                <w:color w:val="000000"/>
                <w:sz w:val="28"/>
                <w:szCs w:val="28"/>
              </w:rPr>
              <w:t>huyện, thị, th</w:t>
            </w:r>
            <w:r w:rsidR="00987353" w:rsidRPr="00987353">
              <w:rPr>
                <w:color w:val="000000"/>
                <w:sz w:val="28"/>
                <w:szCs w:val="28"/>
              </w:rPr>
              <w:t>à</w:t>
            </w:r>
            <w:r w:rsidR="00634A07">
              <w:rPr>
                <w:color w:val="000000"/>
                <w:sz w:val="28"/>
                <w:szCs w:val="28"/>
              </w:rPr>
              <w:t>nh ủy, đảng ủy trực thuộc Tỉnh ủy</w:t>
            </w:r>
            <w:r w:rsidR="00B71605" w:rsidRPr="0042183A">
              <w:rPr>
                <w:color w:val="000000"/>
                <w:sz w:val="28"/>
                <w:szCs w:val="28"/>
              </w:rPr>
              <w:t xml:space="preserve">, </w:t>
            </w:r>
          </w:p>
          <w:p w:rsidR="00634A07" w:rsidRDefault="00E71542" w:rsidP="0042183A">
            <w:pPr>
              <w:tabs>
                <w:tab w:val="center" w:pos="6524"/>
              </w:tabs>
              <w:ind w:left="66" w:hanging="157"/>
              <w:jc w:val="both"/>
              <w:rPr>
                <w:color w:val="000000"/>
                <w:sz w:val="28"/>
                <w:szCs w:val="28"/>
              </w:rPr>
            </w:pPr>
            <w:r w:rsidRPr="00E71542">
              <w:rPr>
                <w:b/>
                <w:color w:val="000000"/>
                <w:sz w:val="28"/>
                <w:szCs w:val="28"/>
              </w:rPr>
              <w:t>-</w:t>
            </w:r>
            <w:r>
              <w:rPr>
                <w:color w:val="000000"/>
                <w:sz w:val="28"/>
                <w:szCs w:val="28"/>
              </w:rPr>
              <w:t xml:space="preserve"> </w:t>
            </w:r>
            <w:r w:rsidR="00634A07">
              <w:rPr>
                <w:color w:val="000000"/>
                <w:sz w:val="28"/>
                <w:szCs w:val="28"/>
              </w:rPr>
              <w:t>Các sở, ban, ngành, Mặt trận Tổ quốc và đoàn thể tỉnh.</w:t>
            </w:r>
          </w:p>
          <w:p w:rsidR="00B71605" w:rsidRPr="0042183A" w:rsidRDefault="00B71605" w:rsidP="0042183A">
            <w:pPr>
              <w:tabs>
                <w:tab w:val="center" w:pos="6524"/>
              </w:tabs>
              <w:ind w:left="66" w:hanging="157"/>
              <w:jc w:val="both"/>
              <w:rPr>
                <w:color w:val="000000"/>
                <w:sz w:val="28"/>
                <w:szCs w:val="28"/>
              </w:rPr>
            </w:pPr>
          </w:p>
        </w:tc>
      </w:tr>
    </w:tbl>
    <w:p w:rsidR="004E6CD4" w:rsidRDefault="00764816" w:rsidP="009250A8">
      <w:pPr>
        <w:pStyle w:val="NormalWeb"/>
        <w:spacing w:before="60" w:beforeAutospacing="0" w:after="60" w:afterAutospacing="0" w:line="360" w:lineRule="exact"/>
        <w:jc w:val="both"/>
        <w:rPr>
          <w:color w:val="000000"/>
          <w:sz w:val="28"/>
          <w:szCs w:val="28"/>
        </w:rPr>
      </w:pPr>
      <w:r>
        <w:rPr>
          <w:color w:val="000000"/>
          <w:sz w:val="28"/>
          <w:szCs w:val="28"/>
        </w:rPr>
        <w:tab/>
      </w:r>
      <w:r w:rsidR="00987353">
        <w:rPr>
          <w:color w:val="000000"/>
          <w:sz w:val="28"/>
          <w:szCs w:val="28"/>
        </w:rPr>
        <w:t>Th</w:t>
      </w:r>
      <w:r w:rsidR="00987353" w:rsidRPr="00987353">
        <w:rPr>
          <w:color w:val="000000"/>
          <w:sz w:val="28"/>
          <w:szCs w:val="28"/>
        </w:rPr>
        <w:t>ực</w:t>
      </w:r>
      <w:r w:rsidR="00987353">
        <w:rPr>
          <w:color w:val="000000"/>
          <w:sz w:val="28"/>
          <w:szCs w:val="28"/>
        </w:rPr>
        <w:t xml:space="preserve"> hi</w:t>
      </w:r>
      <w:r w:rsidR="00987353" w:rsidRPr="00987353">
        <w:rPr>
          <w:color w:val="000000"/>
          <w:sz w:val="28"/>
          <w:szCs w:val="28"/>
        </w:rPr>
        <w:t>ện</w:t>
      </w:r>
      <w:r w:rsidR="004E6CD4">
        <w:rPr>
          <w:color w:val="000000"/>
          <w:sz w:val="28"/>
          <w:szCs w:val="28"/>
        </w:rPr>
        <w:t xml:space="preserve"> Công văn số 8141-CV/BTGTW, ngày 24/</w:t>
      </w:r>
      <w:r w:rsidR="00DF447D">
        <w:rPr>
          <w:color w:val="000000"/>
          <w:sz w:val="28"/>
          <w:szCs w:val="28"/>
        </w:rPr>
        <w:t>0</w:t>
      </w:r>
      <w:r w:rsidR="004E6CD4">
        <w:rPr>
          <w:color w:val="000000"/>
          <w:sz w:val="28"/>
          <w:szCs w:val="28"/>
        </w:rPr>
        <w:t xml:space="preserve">2/2020 của Ban Tuyên giáo Trung ương về việc trang trí khánh tiết đại hội đảng bộ các cấp nhiệm kỳ 2020 - 2025, Ban </w:t>
      </w:r>
      <w:r w:rsidR="007B077E">
        <w:rPr>
          <w:color w:val="000000"/>
          <w:sz w:val="28"/>
          <w:szCs w:val="28"/>
        </w:rPr>
        <w:t>Thường vụ Tỉnh ủy</w:t>
      </w:r>
      <w:r w:rsidR="004E6CD4">
        <w:rPr>
          <w:color w:val="000000"/>
          <w:sz w:val="28"/>
          <w:szCs w:val="28"/>
        </w:rPr>
        <w:t xml:space="preserve"> hướng dẫn </w:t>
      </w:r>
      <w:r w:rsidR="00987353">
        <w:rPr>
          <w:color w:val="000000"/>
          <w:sz w:val="28"/>
          <w:szCs w:val="28"/>
        </w:rPr>
        <w:t>th</w:t>
      </w:r>
      <w:r w:rsidR="00987353" w:rsidRPr="00987353">
        <w:rPr>
          <w:color w:val="000000"/>
          <w:sz w:val="28"/>
          <w:szCs w:val="28"/>
        </w:rPr>
        <w:t>ực</w:t>
      </w:r>
      <w:r w:rsidR="00987353">
        <w:rPr>
          <w:color w:val="000000"/>
          <w:sz w:val="28"/>
          <w:szCs w:val="28"/>
        </w:rPr>
        <w:t xml:space="preserve"> hi</w:t>
      </w:r>
      <w:r w:rsidR="00987353" w:rsidRPr="00987353">
        <w:rPr>
          <w:color w:val="000000"/>
          <w:sz w:val="28"/>
          <w:szCs w:val="28"/>
        </w:rPr>
        <w:t>ện</w:t>
      </w:r>
      <w:r w:rsidR="004E6CD4">
        <w:rPr>
          <w:color w:val="000000"/>
          <w:sz w:val="28"/>
          <w:szCs w:val="28"/>
        </w:rPr>
        <w:t xml:space="preserve"> như sau:</w:t>
      </w:r>
    </w:p>
    <w:p w:rsidR="00C97477" w:rsidRPr="0069631B" w:rsidRDefault="00C97477" w:rsidP="009250A8">
      <w:pPr>
        <w:spacing w:before="60" w:after="60" w:line="360" w:lineRule="exact"/>
        <w:ind w:firstLine="720"/>
        <w:jc w:val="both"/>
        <w:rPr>
          <w:b/>
          <w:sz w:val="28"/>
          <w:szCs w:val="28"/>
        </w:rPr>
      </w:pPr>
      <w:r w:rsidRPr="0069631B">
        <w:rPr>
          <w:b/>
          <w:sz w:val="28"/>
          <w:szCs w:val="28"/>
        </w:rPr>
        <w:t>1.</w:t>
      </w:r>
      <w:r w:rsidR="00D73C2C" w:rsidRPr="0069631B">
        <w:rPr>
          <w:b/>
          <w:sz w:val="28"/>
          <w:szCs w:val="28"/>
        </w:rPr>
        <w:t xml:space="preserve"> </w:t>
      </w:r>
      <w:r w:rsidRPr="0069631B">
        <w:rPr>
          <w:b/>
          <w:sz w:val="28"/>
          <w:szCs w:val="28"/>
        </w:rPr>
        <w:t xml:space="preserve">Bên ngoài </w:t>
      </w:r>
      <w:r w:rsidR="00E71542">
        <w:rPr>
          <w:b/>
          <w:sz w:val="28"/>
          <w:szCs w:val="28"/>
        </w:rPr>
        <w:t xml:space="preserve">địa </w:t>
      </w:r>
      <w:r w:rsidRPr="0069631B">
        <w:rPr>
          <w:b/>
          <w:sz w:val="28"/>
          <w:szCs w:val="28"/>
        </w:rPr>
        <w:t>điểm tổ chứ</w:t>
      </w:r>
      <w:r w:rsidR="00964B75">
        <w:rPr>
          <w:b/>
          <w:sz w:val="28"/>
          <w:szCs w:val="28"/>
        </w:rPr>
        <w:t>c Đ</w:t>
      </w:r>
      <w:r w:rsidRPr="0069631B">
        <w:rPr>
          <w:b/>
          <w:sz w:val="28"/>
          <w:szCs w:val="28"/>
        </w:rPr>
        <w:t>ại hộ</w:t>
      </w:r>
      <w:r w:rsidR="000E128F" w:rsidRPr="0069631B">
        <w:rPr>
          <w:b/>
          <w:sz w:val="28"/>
          <w:szCs w:val="28"/>
        </w:rPr>
        <w:t>i</w:t>
      </w:r>
    </w:p>
    <w:p w:rsidR="00C97477" w:rsidRPr="00B7058B" w:rsidRDefault="00C97477" w:rsidP="009250A8">
      <w:pPr>
        <w:spacing w:before="60" w:after="60" w:line="360" w:lineRule="exact"/>
        <w:ind w:firstLine="720"/>
        <w:jc w:val="both"/>
        <w:rPr>
          <w:sz w:val="28"/>
          <w:szCs w:val="28"/>
        </w:rPr>
      </w:pPr>
      <w:r w:rsidRPr="00B7058B">
        <w:rPr>
          <w:sz w:val="28"/>
          <w:szCs w:val="28"/>
        </w:rPr>
        <w:t xml:space="preserve">Bố trí cờ, panô, áp phích, băng rôn.... tại </w:t>
      </w:r>
      <w:r w:rsidR="00E71542">
        <w:rPr>
          <w:sz w:val="28"/>
          <w:szCs w:val="28"/>
        </w:rPr>
        <w:t xml:space="preserve">khu trung tâm hành chính, </w:t>
      </w:r>
      <w:r w:rsidRPr="00B7058B">
        <w:rPr>
          <w:sz w:val="28"/>
          <w:szCs w:val="28"/>
        </w:rPr>
        <w:t>các trục đường chính</w:t>
      </w:r>
      <w:r w:rsidR="00E17BAC">
        <w:rPr>
          <w:sz w:val="28"/>
          <w:szCs w:val="28"/>
        </w:rPr>
        <w:t>, khu vực đông dân cư</w:t>
      </w:r>
      <w:r w:rsidRPr="00B7058B">
        <w:rPr>
          <w:sz w:val="28"/>
          <w:szCs w:val="28"/>
        </w:rPr>
        <w:t xml:space="preserve"> trên địa bàn, đặc biệt là xung quanh địa điểm tổ chứ</w:t>
      </w:r>
      <w:r w:rsidR="00964B75">
        <w:rPr>
          <w:sz w:val="28"/>
          <w:szCs w:val="28"/>
        </w:rPr>
        <w:t>c Đ</w:t>
      </w:r>
      <w:r w:rsidRPr="00B7058B">
        <w:rPr>
          <w:sz w:val="28"/>
          <w:szCs w:val="28"/>
        </w:rPr>
        <w:t>ại hội.</w:t>
      </w:r>
    </w:p>
    <w:p w:rsidR="00C97477" w:rsidRPr="0069631B" w:rsidRDefault="00C97477" w:rsidP="009250A8">
      <w:pPr>
        <w:spacing w:before="60" w:after="60" w:line="360" w:lineRule="exact"/>
        <w:ind w:firstLine="720"/>
        <w:jc w:val="both"/>
        <w:rPr>
          <w:b/>
          <w:sz w:val="28"/>
          <w:szCs w:val="28"/>
        </w:rPr>
      </w:pPr>
      <w:r w:rsidRPr="0069631B">
        <w:rPr>
          <w:b/>
          <w:sz w:val="28"/>
          <w:szCs w:val="28"/>
        </w:rPr>
        <w:t>2. Bên ngoài Hội trườ</w:t>
      </w:r>
      <w:r w:rsidR="000E128F" w:rsidRPr="0069631B">
        <w:rPr>
          <w:b/>
          <w:sz w:val="28"/>
          <w:szCs w:val="28"/>
        </w:rPr>
        <w:t>ng</w:t>
      </w:r>
    </w:p>
    <w:p w:rsidR="00C97477" w:rsidRPr="00B7058B" w:rsidRDefault="00C97477" w:rsidP="009250A8">
      <w:pPr>
        <w:spacing w:before="60" w:after="60" w:line="360" w:lineRule="exact"/>
        <w:ind w:firstLine="720"/>
        <w:jc w:val="both"/>
        <w:rPr>
          <w:sz w:val="28"/>
          <w:szCs w:val="28"/>
        </w:rPr>
      </w:pPr>
      <w:r w:rsidRPr="00B7058B">
        <w:rPr>
          <w:sz w:val="28"/>
          <w:szCs w:val="28"/>
        </w:rPr>
        <w:t>- Bố</w:t>
      </w:r>
      <w:r w:rsidR="00C30D90">
        <w:rPr>
          <w:sz w:val="28"/>
          <w:szCs w:val="28"/>
        </w:rPr>
        <w:t xml:space="preserve"> trí b</w:t>
      </w:r>
      <w:r w:rsidRPr="00B7058B">
        <w:rPr>
          <w:sz w:val="28"/>
          <w:szCs w:val="28"/>
        </w:rPr>
        <w:t>ăng rôn, khẩu hiệu chào mừng Đại hội.</w:t>
      </w:r>
    </w:p>
    <w:p w:rsidR="00C97477" w:rsidRPr="00B7058B" w:rsidRDefault="009B3D6B" w:rsidP="009250A8">
      <w:pPr>
        <w:spacing w:before="60" w:after="60" w:line="360" w:lineRule="exact"/>
        <w:ind w:firstLine="720"/>
        <w:jc w:val="both"/>
        <w:rPr>
          <w:sz w:val="28"/>
          <w:szCs w:val="28"/>
        </w:rPr>
      </w:pPr>
      <w:r>
        <w:rPr>
          <w:sz w:val="28"/>
          <w:szCs w:val="28"/>
        </w:rPr>
        <w:t>- Hành lang H</w:t>
      </w:r>
      <w:r w:rsidR="00C97477" w:rsidRPr="00B7058B">
        <w:rPr>
          <w:sz w:val="28"/>
          <w:szCs w:val="28"/>
        </w:rPr>
        <w:t xml:space="preserve">ội trường có thể trang trí tranh cổ động hoặc triển lãm ảnh về các hoạt động </w:t>
      </w:r>
      <w:r w:rsidR="00E17BAC">
        <w:rPr>
          <w:sz w:val="28"/>
          <w:szCs w:val="28"/>
        </w:rPr>
        <w:t xml:space="preserve">nổi bật </w:t>
      </w:r>
      <w:r w:rsidR="00C97477" w:rsidRPr="00B7058B">
        <w:rPr>
          <w:sz w:val="28"/>
          <w:szCs w:val="28"/>
        </w:rPr>
        <w:t xml:space="preserve">của </w:t>
      </w:r>
      <w:r w:rsidR="00B86F58" w:rsidRPr="00B7058B">
        <w:rPr>
          <w:sz w:val="28"/>
          <w:szCs w:val="28"/>
        </w:rPr>
        <w:t>đảng bộ các cấp</w:t>
      </w:r>
      <w:r w:rsidR="00C97477" w:rsidRPr="00B7058B">
        <w:rPr>
          <w:sz w:val="28"/>
          <w:szCs w:val="28"/>
        </w:rPr>
        <w:t xml:space="preserve"> trong nhiệm kỳ vừa qua và trưng bày một số </w:t>
      </w:r>
      <w:r w:rsidR="009413F8">
        <w:rPr>
          <w:sz w:val="28"/>
          <w:szCs w:val="28"/>
        </w:rPr>
        <w:t>thành tựu</w:t>
      </w:r>
      <w:r w:rsidR="00C97477" w:rsidRPr="00B7058B">
        <w:rPr>
          <w:sz w:val="28"/>
          <w:szCs w:val="28"/>
        </w:rPr>
        <w:t xml:space="preserve"> trong phát triển kinh tế - xã hội của địa phương</w:t>
      </w:r>
      <w:r>
        <w:rPr>
          <w:sz w:val="28"/>
          <w:szCs w:val="28"/>
        </w:rPr>
        <w:t>, đơn vị, ngành</w:t>
      </w:r>
      <w:r w:rsidR="00C97477" w:rsidRPr="00B7058B">
        <w:rPr>
          <w:sz w:val="28"/>
          <w:szCs w:val="28"/>
        </w:rPr>
        <w:t>.</w:t>
      </w:r>
    </w:p>
    <w:p w:rsidR="00C97477" w:rsidRPr="00B7058B" w:rsidRDefault="00C97477" w:rsidP="009250A8">
      <w:pPr>
        <w:spacing w:before="60" w:after="60" w:line="360" w:lineRule="exact"/>
        <w:ind w:firstLine="720"/>
        <w:jc w:val="both"/>
        <w:rPr>
          <w:i/>
          <w:sz w:val="28"/>
          <w:szCs w:val="28"/>
        </w:rPr>
      </w:pPr>
      <w:r w:rsidRPr="0069631B">
        <w:rPr>
          <w:b/>
          <w:sz w:val="28"/>
          <w:szCs w:val="28"/>
        </w:rPr>
        <w:t>3. Bên trong Hội trường</w:t>
      </w:r>
      <w:r w:rsidRPr="00B7058B">
        <w:rPr>
          <w:b/>
          <w:sz w:val="28"/>
          <w:szCs w:val="28"/>
        </w:rPr>
        <w:t>:</w:t>
      </w:r>
      <w:r w:rsidR="00D73C2C" w:rsidRPr="00B7058B">
        <w:rPr>
          <w:b/>
          <w:sz w:val="28"/>
          <w:szCs w:val="28"/>
        </w:rPr>
        <w:t xml:space="preserve"> </w:t>
      </w:r>
      <w:r w:rsidRPr="00B7058B">
        <w:rPr>
          <w:sz w:val="28"/>
          <w:szCs w:val="28"/>
        </w:rPr>
        <w:t>Bố trí bố cục sân khấu nhìn từ dưới lên</w:t>
      </w:r>
      <w:r w:rsidR="006645B4" w:rsidRPr="00B7058B">
        <w:rPr>
          <w:sz w:val="28"/>
          <w:szCs w:val="28"/>
        </w:rPr>
        <w:t xml:space="preserve"> lễ đài</w:t>
      </w:r>
    </w:p>
    <w:p w:rsidR="00C97477" w:rsidRPr="0069631B" w:rsidRDefault="00C97477" w:rsidP="009250A8">
      <w:pPr>
        <w:spacing w:before="60" w:after="60" w:line="360" w:lineRule="exact"/>
        <w:ind w:firstLine="720"/>
        <w:jc w:val="both"/>
        <w:rPr>
          <w:i/>
          <w:sz w:val="28"/>
          <w:szCs w:val="28"/>
        </w:rPr>
      </w:pPr>
      <w:r w:rsidRPr="0069631B">
        <w:rPr>
          <w:i/>
          <w:sz w:val="28"/>
          <w:szCs w:val="28"/>
        </w:rPr>
        <w:t>3.1. Khẩu hiệu phía trên chính giữ</w:t>
      </w:r>
      <w:r w:rsidR="009B3D6B">
        <w:rPr>
          <w:i/>
          <w:sz w:val="28"/>
          <w:szCs w:val="28"/>
        </w:rPr>
        <w:t>a H</w:t>
      </w:r>
      <w:r w:rsidRPr="0069631B">
        <w:rPr>
          <w:i/>
          <w:sz w:val="28"/>
          <w:szCs w:val="28"/>
        </w:rPr>
        <w:t>ội trường</w:t>
      </w:r>
    </w:p>
    <w:p w:rsidR="00976AB4" w:rsidRPr="00B7058B" w:rsidRDefault="00C97477" w:rsidP="009250A8">
      <w:pPr>
        <w:spacing w:before="60" w:after="60" w:line="360" w:lineRule="exact"/>
        <w:ind w:firstLine="720"/>
        <w:jc w:val="center"/>
        <w:rPr>
          <w:b/>
          <w:sz w:val="28"/>
          <w:szCs w:val="28"/>
        </w:rPr>
      </w:pPr>
      <w:r w:rsidRPr="00B7058B">
        <w:rPr>
          <w:b/>
          <w:sz w:val="28"/>
          <w:szCs w:val="28"/>
        </w:rPr>
        <w:t>ĐẢNG CỘNG SẢN VIỆT NAM QUANG VINH MUÔN NĂM</w:t>
      </w:r>
    </w:p>
    <w:p w:rsidR="00C97477" w:rsidRPr="0069631B" w:rsidRDefault="00C97477" w:rsidP="009250A8">
      <w:pPr>
        <w:spacing w:before="60" w:after="60" w:line="360" w:lineRule="exact"/>
        <w:ind w:firstLine="720"/>
        <w:jc w:val="both"/>
        <w:rPr>
          <w:i/>
          <w:sz w:val="28"/>
          <w:szCs w:val="28"/>
        </w:rPr>
      </w:pPr>
      <w:r w:rsidRPr="0069631B">
        <w:rPr>
          <w:i/>
          <w:sz w:val="28"/>
          <w:szCs w:val="28"/>
        </w:rPr>
        <w:t xml:space="preserve">3.2. Cờ, ảnh </w:t>
      </w:r>
      <w:r w:rsidR="00D276AD">
        <w:rPr>
          <w:i/>
          <w:sz w:val="28"/>
          <w:szCs w:val="28"/>
        </w:rPr>
        <w:t>L</w:t>
      </w:r>
      <w:r w:rsidRPr="0069631B">
        <w:rPr>
          <w:i/>
          <w:sz w:val="28"/>
          <w:szCs w:val="28"/>
        </w:rPr>
        <w:t>ãnh tụ</w:t>
      </w:r>
    </w:p>
    <w:p w:rsidR="00976AB4" w:rsidRPr="00B7058B" w:rsidRDefault="00976AB4" w:rsidP="009250A8">
      <w:pPr>
        <w:pStyle w:val="Subtitle"/>
        <w:spacing w:before="60" w:line="360" w:lineRule="exact"/>
        <w:jc w:val="both"/>
        <w:rPr>
          <w:sz w:val="28"/>
          <w:szCs w:val="28"/>
        </w:rPr>
      </w:pPr>
      <w:r w:rsidRPr="00B7058B">
        <w:rPr>
          <w:rFonts w:cs="Segoe UI"/>
          <w:sz w:val="28"/>
          <w:szCs w:val="28"/>
        </w:rPr>
        <w:tab/>
      </w:r>
      <w:r w:rsidRPr="00B7058B">
        <w:rPr>
          <w:sz w:val="28"/>
          <w:szCs w:val="28"/>
        </w:rPr>
        <w:t>-</w:t>
      </w:r>
      <w:r w:rsidRPr="00B7058B">
        <w:rPr>
          <w:rFonts w:cs="Segoe UI"/>
          <w:sz w:val="28"/>
          <w:szCs w:val="28"/>
        </w:rPr>
        <w:t xml:space="preserve"> </w:t>
      </w:r>
      <w:r w:rsidRPr="00B7058B">
        <w:rPr>
          <w:sz w:val="28"/>
          <w:szCs w:val="28"/>
        </w:rPr>
        <w:t>Treo Đảng kỳ và Quốc kỳ về phía bên trái của lễ đài; Đảng kỳ ở bên trái, Quốc kỳ ở bên phải.</w:t>
      </w:r>
    </w:p>
    <w:p w:rsidR="00976AB4" w:rsidRPr="00B7058B" w:rsidRDefault="00976AB4" w:rsidP="009250A8">
      <w:pPr>
        <w:pStyle w:val="Subtitle"/>
        <w:spacing w:before="60" w:line="360" w:lineRule="exact"/>
        <w:jc w:val="both"/>
        <w:rPr>
          <w:sz w:val="28"/>
          <w:szCs w:val="28"/>
        </w:rPr>
      </w:pPr>
      <w:r w:rsidRPr="00B7058B">
        <w:rPr>
          <w:sz w:val="28"/>
          <w:szCs w:val="28"/>
        </w:rPr>
        <w:tab/>
        <w:t xml:space="preserve">- Tượng </w:t>
      </w:r>
      <w:r w:rsidR="00F701D0">
        <w:rPr>
          <w:sz w:val="28"/>
          <w:szCs w:val="28"/>
        </w:rPr>
        <w:t xml:space="preserve">bán thân </w:t>
      </w:r>
      <w:r w:rsidRPr="00B7058B">
        <w:rPr>
          <w:sz w:val="28"/>
          <w:szCs w:val="28"/>
        </w:rPr>
        <w:t xml:space="preserve">Chủ tịch Hồ Chí Minh đặt trên bục cao phía dưới giữa Đảng kỳ và Quốc kỳ. Trường hợp cờ được treo trên cột thì tượng </w:t>
      </w:r>
      <w:r w:rsidR="00F701D0">
        <w:rPr>
          <w:sz w:val="28"/>
          <w:szCs w:val="28"/>
        </w:rPr>
        <w:t xml:space="preserve">bán thân </w:t>
      </w:r>
      <w:r w:rsidRPr="00B7058B">
        <w:rPr>
          <w:sz w:val="28"/>
          <w:szCs w:val="28"/>
        </w:rPr>
        <w:t>Chủ tịch Hồ Chí Minh được đặt chếch phía trước bên phải cột cờ.</w:t>
      </w:r>
    </w:p>
    <w:p w:rsidR="001866D8" w:rsidRPr="00CE2C64" w:rsidRDefault="001866D8" w:rsidP="009250A8">
      <w:pPr>
        <w:shd w:val="clear" w:color="auto" w:fill="FFFFFF"/>
        <w:spacing w:before="60" w:after="60" w:line="360" w:lineRule="exact"/>
        <w:jc w:val="both"/>
        <w:rPr>
          <w:rFonts w:ascii="Arial" w:hAnsi="Arial" w:cs="Arial"/>
          <w:color w:val="000000"/>
          <w:sz w:val="28"/>
          <w:szCs w:val="28"/>
        </w:rPr>
      </w:pPr>
      <w:r w:rsidRPr="00B7058B">
        <w:tab/>
      </w:r>
      <w:r w:rsidRPr="00B7058B">
        <w:rPr>
          <w:sz w:val="28"/>
          <w:szCs w:val="28"/>
        </w:rPr>
        <w:t xml:space="preserve">- Ảnh Các Mác và </w:t>
      </w:r>
      <w:r w:rsidR="00D276AD">
        <w:rPr>
          <w:sz w:val="28"/>
          <w:szCs w:val="28"/>
        </w:rPr>
        <w:t>V.I.</w:t>
      </w:r>
      <w:r w:rsidRPr="00B7058B">
        <w:rPr>
          <w:sz w:val="28"/>
          <w:szCs w:val="28"/>
        </w:rPr>
        <w:t>Lênin treo phía bên phải của phông</w:t>
      </w:r>
      <w:r w:rsidR="00CE2C64" w:rsidRPr="00CE2C64">
        <w:rPr>
          <w:sz w:val="28"/>
          <w:szCs w:val="28"/>
        </w:rPr>
        <w:t xml:space="preserve"> </w:t>
      </w:r>
      <w:r w:rsidR="00CE2C64" w:rsidRPr="00CE2C64">
        <w:rPr>
          <w:color w:val="0D0D0D"/>
          <w:sz w:val="28"/>
          <w:szCs w:val="28"/>
        </w:rPr>
        <w:t>(Các Mác bên trái, Lênin bên phải).</w:t>
      </w:r>
    </w:p>
    <w:p w:rsidR="0093602F" w:rsidRPr="0069631B" w:rsidRDefault="001866D8" w:rsidP="009250A8">
      <w:pPr>
        <w:spacing w:before="60" w:after="60" w:line="360" w:lineRule="exact"/>
        <w:ind w:firstLine="720"/>
        <w:jc w:val="both"/>
        <w:rPr>
          <w:i/>
          <w:sz w:val="28"/>
          <w:szCs w:val="28"/>
        </w:rPr>
      </w:pPr>
      <w:r w:rsidRPr="0069631B">
        <w:rPr>
          <w:i/>
          <w:sz w:val="28"/>
          <w:szCs w:val="28"/>
        </w:rPr>
        <w:t>3.3. Khẩu hiệu h</w:t>
      </w:r>
      <w:r w:rsidR="0093602F" w:rsidRPr="0069631B">
        <w:rPr>
          <w:i/>
          <w:sz w:val="28"/>
          <w:szCs w:val="28"/>
        </w:rPr>
        <w:t>ai bên cánh gà trong hội trường</w:t>
      </w:r>
    </w:p>
    <w:p w:rsidR="0093602F" w:rsidRPr="00422CD3" w:rsidRDefault="0093602F" w:rsidP="009250A8">
      <w:pPr>
        <w:spacing w:before="60" w:after="60" w:line="360" w:lineRule="exact"/>
        <w:rPr>
          <w:b/>
          <w:sz w:val="28"/>
          <w:szCs w:val="28"/>
        </w:rPr>
      </w:pPr>
      <w:r w:rsidRPr="00B7058B">
        <w:rPr>
          <w:sz w:val="28"/>
          <w:szCs w:val="28"/>
        </w:rPr>
        <w:tab/>
        <w:t xml:space="preserve">- Bên trái: </w:t>
      </w:r>
      <w:r w:rsidR="001866D8" w:rsidRPr="00B7058B">
        <w:rPr>
          <w:sz w:val="28"/>
          <w:szCs w:val="28"/>
        </w:rPr>
        <w:t xml:space="preserve"> </w:t>
      </w:r>
      <w:r w:rsidR="001866D8" w:rsidRPr="00422CD3">
        <w:rPr>
          <w:b/>
          <w:sz w:val="28"/>
          <w:szCs w:val="28"/>
        </w:rPr>
        <w:t>ĐẢNG CỘNG SẢN VIỆ</w:t>
      </w:r>
      <w:r w:rsidR="00634A07">
        <w:rPr>
          <w:b/>
          <w:sz w:val="28"/>
          <w:szCs w:val="28"/>
        </w:rPr>
        <w:t>T NAM -</w:t>
      </w:r>
      <w:r w:rsidR="001866D8" w:rsidRPr="00422CD3">
        <w:rPr>
          <w:b/>
          <w:sz w:val="28"/>
          <w:szCs w:val="28"/>
        </w:rPr>
        <w:t xml:space="preserve"> NGƯỜI  LÃNH ĐẠO, TỔ CHỨC MỌI THẮNG LỢI CỦA CÁCH MẠNG VIỆT NAM</w:t>
      </w:r>
    </w:p>
    <w:p w:rsidR="0093602F" w:rsidRPr="00B7058B" w:rsidRDefault="0093602F" w:rsidP="009250A8">
      <w:pPr>
        <w:spacing w:before="60" w:after="60" w:line="360" w:lineRule="exact"/>
        <w:ind w:firstLine="720"/>
        <w:jc w:val="both"/>
        <w:rPr>
          <w:sz w:val="28"/>
          <w:szCs w:val="28"/>
        </w:rPr>
      </w:pPr>
      <w:r w:rsidRPr="00B7058B">
        <w:rPr>
          <w:sz w:val="28"/>
          <w:szCs w:val="28"/>
        </w:rPr>
        <w:t xml:space="preserve">- Bên phải: Nội dung khẩu hiệu gắn với mục tiêu, quyết tâm thực hiện </w:t>
      </w:r>
      <w:r w:rsidR="00D276AD">
        <w:rPr>
          <w:sz w:val="28"/>
          <w:szCs w:val="28"/>
        </w:rPr>
        <w:t xml:space="preserve">nghị quyết, nhiệm vụ đại hội </w:t>
      </w:r>
      <w:r w:rsidR="001866D8" w:rsidRPr="00B7058B">
        <w:rPr>
          <w:sz w:val="28"/>
          <w:szCs w:val="28"/>
        </w:rPr>
        <w:t>đảng bộ</w:t>
      </w:r>
      <w:r w:rsidRPr="00B7058B">
        <w:rPr>
          <w:sz w:val="28"/>
          <w:szCs w:val="28"/>
        </w:rPr>
        <w:t>.</w:t>
      </w:r>
    </w:p>
    <w:p w:rsidR="00C97477" w:rsidRPr="0069631B" w:rsidRDefault="00C97477" w:rsidP="009250A8">
      <w:pPr>
        <w:spacing w:before="60" w:after="60" w:line="360" w:lineRule="exact"/>
        <w:ind w:firstLine="720"/>
        <w:jc w:val="both"/>
        <w:rPr>
          <w:i/>
          <w:sz w:val="28"/>
          <w:szCs w:val="28"/>
        </w:rPr>
      </w:pPr>
      <w:r w:rsidRPr="0069631B">
        <w:rPr>
          <w:i/>
          <w:sz w:val="28"/>
          <w:szCs w:val="28"/>
        </w:rPr>
        <w:t>3.</w:t>
      </w:r>
      <w:r w:rsidR="00B7058B" w:rsidRPr="0069631B">
        <w:rPr>
          <w:i/>
          <w:sz w:val="28"/>
          <w:szCs w:val="28"/>
        </w:rPr>
        <w:t>4</w:t>
      </w:r>
      <w:r w:rsidRPr="0069631B">
        <w:rPr>
          <w:i/>
          <w:sz w:val="28"/>
          <w:szCs w:val="28"/>
        </w:rPr>
        <w:t>.</w:t>
      </w:r>
      <w:r w:rsidR="0093602F" w:rsidRPr="0069631B">
        <w:rPr>
          <w:i/>
          <w:sz w:val="28"/>
          <w:szCs w:val="28"/>
        </w:rPr>
        <w:t xml:space="preserve"> </w:t>
      </w:r>
      <w:r w:rsidRPr="0069631B">
        <w:rPr>
          <w:i/>
          <w:sz w:val="28"/>
          <w:szCs w:val="28"/>
        </w:rPr>
        <w:t>Bên dưới chân phông có thể bố trí một hàng chậu cây cảnh, hoa tươi....</w:t>
      </w:r>
    </w:p>
    <w:p w:rsidR="00B7058B" w:rsidRDefault="00FF7AFD" w:rsidP="009250A8">
      <w:pPr>
        <w:spacing w:before="60" w:after="60" w:line="360" w:lineRule="exact"/>
        <w:ind w:firstLine="720"/>
        <w:jc w:val="both"/>
        <w:rPr>
          <w:color w:val="000000"/>
          <w:sz w:val="28"/>
          <w:szCs w:val="28"/>
        </w:rPr>
      </w:pPr>
      <w:r>
        <w:rPr>
          <w:color w:val="000000"/>
          <w:sz w:val="28"/>
          <w:szCs w:val="28"/>
        </w:rPr>
        <w:lastRenderedPageBreak/>
        <w:t xml:space="preserve">- </w:t>
      </w:r>
      <w:r w:rsidR="00B7058B" w:rsidRPr="00A056F1">
        <w:rPr>
          <w:color w:val="000000"/>
          <w:sz w:val="28"/>
          <w:szCs w:val="28"/>
        </w:rPr>
        <w:t>Hoa trang trí đặt ở phía dưới, trước tượng Chủ tịch Hồ Chí Minh</w:t>
      </w:r>
      <w:r w:rsidR="00CE2C64">
        <w:rPr>
          <w:color w:val="000000"/>
          <w:sz w:val="28"/>
          <w:szCs w:val="28"/>
        </w:rPr>
        <w:t>.</w:t>
      </w:r>
    </w:p>
    <w:p w:rsidR="00FF7AFD" w:rsidRPr="00FF7AFD" w:rsidRDefault="00FF7AFD" w:rsidP="009250A8">
      <w:pPr>
        <w:pStyle w:val="Subtitle"/>
        <w:spacing w:before="60" w:line="360" w:lineRule="exact"/>
        <w:jc w:val="both"/>
        <w:rPr>
          <w:sz w:val="28"/>
          <w:szCs w:val="28"/>
        </w:rPr>
      </w:pPr>
      <w:r w:rsidRPr="00FF7AFD">
        <w:rPr>
          <w:rFonts w:ascii="Segoe UI" w:hAnsi="Segoe UI" w:cs="Segoe UI"/>
          <w:sz w:val="28"/>
          <w:szCs w:val="28"/>
        </w:rPr>
        <w:tab/>
      </w:r>
      <w:r w:rsidRPr="00FF7AFD">
        <w:rPr>
          <w:sz w:val="28"/>
          <w:szCs w:val="28"/>
        </w:rPr>
        <w:t xml:space="preserve">- Việc đặt lẵng hoa, cây cảnh phải phù hợp với không gian của lễ đài, </w:t>
      </w:r>
      <w:r w:rsidR="00E71542">
        <w:rPr>
          <w:sz w:val="28"/>
          <w:szCs w:val="28"/>
        </w:rPr>
        <w:t>mang tính thẩm mỹ cao</w:t>
      </w:r>
      <w:r w:rsidR="00CE2C64">
        <w:rPr>
          <w:sz w:val="28"/>
          <w:szCs w:val="28"/>
        </w:rPr>
        <w:t>.</w:t>
      </w:r>
    </w:p>
    <w:p w:rsidR="00C97477" w:rsidRPr="0069631B" w:rsidRDefault="00C97477" w:rsidP="009250A8">
      <w:pPr>
        <w:spacing w:before="60" w:after="60" w:line="360" w:lineRule="exact"/>
        <w:ind w:firstLine="720"/>
        <w:jc w:val="both"/>
        <w:rPr>
          <w:i/>
          <w:sz w:val="28"/>
          <w:szCs w:val="28"/>
        </w:rPr>
      </w:pPr>
      <w:r w:rsidRPr="0069631B">
        <w:rPr>
          <w:i/>
          <w:sz w:val="28"/>
          <w:szCs w:val="28"/>
        </w:rPr>
        <w:t>3.</w:t>
      </w:r>
      <w:r w:rsidR="00B7058B" w:rsidRPr="0069631B">
        <w:rPr>
          <w:i/>
          <w:sz w:val="28"/>
          <w:szCs w:val="28"/>
        </w:rPr>
        <w:t>5</w:t>
      </w:r>
      <w:r w:rsidRPr="0069631B">
        <w:rPr>
          <w:i/>
          <w:sz w:val="28"/>
          <w:szCs w:val="28"/>
        </w:rPr>
        <w:t>. Bố trí bên trái và bên phải cánh gà</w:t>
      </w:r>
      <w:r w:rsidR="00D73C2C" w:rsidRPr="0069631B">
        <w:rPr>
          <w:i/>
          <w:sz w:val="28"/>
          <w:szCs w:val="28"/>
        </w:rPr>
        <w:t xml:space="preserve"> </w:t>
      </w:r>
      <w:r w:rsidRPr="0069631B">
        <w:rPr>
          <w:i/>
          <w:sz w:val="28"/>
          <w:szCs w:val="28"/>
        </w:rPr>
        <w:t>sân khấu 02 tấ</w:t>
      </w:r>
      <w:r w:rsidR="00E71542">
        <w:rPr>
          <w:i/>
          <w:sz w:val="28"/>
          <w:szCs w:val="28"/>
        </w:rPr>
        <w:t xml:space="preserve">m </w:t>
      </w:r>
      <w:r w:rsidR="007810AC">
        <w:rPr>
          <w:i/>
          <w:sz w:val="28"/>
          <w:szCs w:val="28"/>
        </w:rPr>
        <w:t>p</w:t>
      </w:r>
      <w:r w:rsidR="00E71542">
        <w:rPr>
          <w:i/>
          <w:sz w:val="28"/>
          <w:szCs w:val="28"/>
        </w:rPr>
        <w:t xml:space="preserve">anô mang nội dung </w:t>
      </w:r>
      <w:r w:rsidRPr="0069631B">
        <w:rPr>
          <w:i/>
          <w:sz w:val="28"/>
          <w:szCs w:val="28"/>
        </w:rPr>
        <w:t>khẩu hiệu hành động hoặc chủ đề của Đại hội.</w:t>
      </w:r>
    </w:p>
    <w:p w:rsidR="00C97477" w:rsidRPr="0069631B" w:rsidRDefault="00C97477" w:rsidP="009250A8">
      <w:pPr>
        <w:spacing w:before="60" w:after="60" w:line="360" w:lineRule="exact"/>
        <w:ind w:firstLine="720"/>
        <w:jc w:val="both"/>
        <w:rPr>
          <w:i/>
          <w:sz w:val="28"/>
          <w:szCs w:val="28"/>
        </w:rPr>
      </w:pPr>
      <w:r w:rsidRPr="0069631B">
        <w:rPr>
          <w:i/>
          <w:sz w:val="28"/>
          <w:szCs w:val="28"/>
        </w:rPr>
        <w:t>3.</w:t>
      </w:r>
      <w:r w:rsidR="00B7058B" w:rsidRPr="0069631B">
        <w:rPr>
          <w:i/>
          <w:sz w:val="28"/>
          <w:szCs w:val="28"/>
        </w:rPr>
        <w:t>6</w:t>
      </w:r>
      <w:r w:rsidRPr="0069631B">
        <w:rPr>
          <w:i/>
          <w:sz w:val="28"/>
          <w:szCs w:val="28"/>
        </w:rPr>
        <w:t>. Giữa sân khấ</w:t>
      </w:r>
      <w:r w:rsidR="00F701D0">
        <w:rPr>
          <w:i/>
          <w:sz w:val="28"/>
          <w:szCs w:val="28"/>
        </w:rPr>
        <w:t>u là b</w:t>
      </w:r>
      <w:r w:rsidRPr="0069631B">
        <w:rPr>
          <w:i/>
          <w:sz w:val="28"/>
          <w:szCs w:val="28"/>
        </w:rPr>
        <w:t xml:space="preserve">àn </w:t>
      </w:r>
      <w:r w:rsidR="00F701D0">
        <w:rPr>
          <w:i/>
          <w:sz w:val="28"/>
          <w:szCs w:val="28"/>
        </w:rPr>
        <w:t>Đ</w:t>
      </w:r>
      <w:r w:rsidRPr="0069631B">
        <w:rPr>
          <w:i/>
          <w:sz w:val="28"/>
          <w:szCs w:val="28"/>
        </w:rPr>
        <w:t>oàn chủ tịch.</w:t>
      </w:r>
    </w:p>
    <w:p w:rsidR="00B7058B" w:rsidRPr="0069631B" w:rsidRDefault="00C97477" w:rsidP="009250A8">
      <w:pPr>
        <w:spacing w:before="60" w:after="60" w:line="360" w:lineRule="exact"/>
        <w:ind w:firstLine="720"/>
        <w:jc w:val="both"/>
        <w:rPr>
          <w:i/>
          <w:color w:val="000000"/>
          <w:sz w:val="28"/>
          <w:szCs w:val="28"/>
        </w:rPr>
      </w:pPr>
      <w:r w:rsidRPr="0069631B">
        <w:rPr>
          <w:i/>
          <w:sz w:val="28"/>
          <w:szCs w:val="28"/>
        </w:rPr>
        <w:t>3.</w:t>
      </w:r>
      <w:r w:rsidR="00B7058B" w:rsidRPr="0069631B">
        <w:rPr>
          <w:i/>
          <w:sz w:val="28"/>
          <w:szCs w:val="28"/>
        </w:rPr>
        <w:t>7</w:t>
      </w:r>
      <w:r w:rsidRPr="0069631B">
        <w:rPr>
          <w:i/>
          <w:sz w:val="28"/>
          <w:szCs w:val="28"/>
        </w:rPr>
        <w:t xml:space="preserve">. </w:t>
      </w:r>
      <w:r w:rsidR="00B7058B" w:rsidRPr="0069631B">
        <w:rPr>
          <w:i/>
          <w:color w:val="000000"/>
          <w:sz w:val="28"/>
          <w:szCs w:val="28"/>
        </w:rPr>
        <w:t>Bục phát biểu được đặt ở vị trí 1/3 chiều ngang củ</w:t>
      </w:r>
      <w:r w:rsidR="00E71542">
        <w:rPr>
          <w:i/>
          <w:color w:val="000000"/>
          <w:sz w:val="28"/>
          <w:szCs w:val="28"/>
        </w:rPr>
        <w:t>a l</w:t>
      </w:r>
      <w:r w:rsidR="00B7058B" w:rsidRPr="0069631B">
        <w:rPr>
          <w:i/>
          <w:color w:val="000000"/>
          <w:sz w:val="28"/>
          <w:szCs w:val="28"/>
        </w:rPr>
        <w:t>ễ đài tính từ bên phải sang trái</w:t>
      </w:r>
      <w:r w:rsidR="00CE2C64" w:rsidRPr="0069631B">
        <w:rPr>
          <w:i/>
          <w:color w:val="000000"/>
          <w:sz w:val="28"/>
          <w:szCs w:val="28"/>
        </w:rPr>
        <w:t>.</w:t>
      </w:r>
    </w:p>
    <w:p w:rsidR="00C97477" w:rsidRPr="0069631B" w:rsidRDefault="00C97477" w:rsidP="009250A8">
      <w:pPr>
        <w:spacing w:before="60" w:after="60" w:line="360" w:lineRule="exact"/>
        <w:ind w:firstLine="720"/>
        <w:jc w:val="both"/>
        <w:rPr>
          <w:i/>
          <w:sz w:val="28"/>
          <w:szCs w:val="28"/>
        </w:rPr>
      </w:pPr>
      <w:r w:rsidRPr="0069631B">
        <w:rPr>
          <w:i/>
          <w:sz w:val="28"/>
          <w:szCs w:val="28"/>
        </w:rPr>
        <w:t>3.</w:t>
      </w:r>
      <w:r w:rsidR="00B7058B" w:rsidRPr="0069631B">
        <w:rPr>
          <w:i/>
          <w:sz w:val="28"/>
          <w:szCs w:val="28"/>
        </w:rPr>
        <w:t>8</w:t>
      </w:r>
      <w:r w:rsidRPr="0069631B">
        <w:rPr>
          <w:i/>
          <w:sz w:val="28"/>
          <w:szCs w:val="28"/>
        </w:rPr>
        <w:t xml:space="preserve">. Bên trái sân khấu bố trí bàn Thư ký </w:t>
      </w:r>
      <w:r w:rsidR="00E71542">
        <w:rPr>
          <w:i/>
          <w:sz w:val="28"/>
          <w:szCs w:val="28"/>
        </w:rPr>
        <w:t>đại hội</w:t>
      </w:r>
      <w:r w:rsidRPr="0069631B">
        <w:rPr>
          <w:i/>
          <w:sz w:val="28"/>
          <w:szCs w:val="28"/>
        </w:rPr>
        <w:t>.</w:t>
      </w:r>
    </w:p>
    <w:p w:rsidR="00C97477" w:rsidRPr="00E71542" w:rsidRDefault="00B7058B" w:rsidP="009250A8">
      <w:pPr>
        <w:spacing w:before="60" w:after="60" w:line="360" w:lineRule="exact"/>
        <w:ind w:firstLine="720"/>
        <w:jc w:val="both"/>
        <w:rPr>
          <w:i/>
          <w:spacing w:val="4"/>
          <w:sz w:val="28"/>
          <w:szCs w:val="28"/>
        </w:rPr>
      </w:pPr>
      <w:r w:rsidRPr="00E71542">
        <w:rPr>
          <w:i/>
          <w:spacing w:val="4"/>
          <w:sz w:val="28"/>
          <w:szCs w:val="28"/>
        </w:rPr>
        <w:t>3.9</w:t>
      </w:r>
      <w:r w:rsidR="00C97477" w:rsidRPr="00E71542">
        <w:rPr>
          <w:i/>
          <w:spacing w:val="4"/>
          <w:sz w:val="28"/>
          <w:szCs w:val="28"/>
        </w:rPr>
        <w:t xml:space="preserve">. Trước sân khấu có thể bố trí </w:t>
      </w:r>
      <w:r w:rsidR="00E71542" w:rsidRPr="00E71542">
        <w:rPr>
          <w:i/>
          <w:spacing w:val="4"/>
          <w:sz w:val="28"/>
          <w:szCs w:val="28"/>
        </w:rPr>
        <w:t>hàng</w:t>
      </w:r>
      <w:r w:rsidR="00C97477" w:rsidRPr="00E71542">
        <w:rPr>
          <w:i/>
          <w:spacing w:val="4"/>
          <w:sz w:val="28"/>
          <w:szCs w:val="28"/>
        </w:rPr>
        <w:t xml:space="preserve"> hoa tươi (tùy theo điều kiện từng đơn vị)</w:t>
      </w:r>
      <w:r w:rsidR="00CE2C64" w:rsidRPr="00E71542">
        <w:rPr>
          <w:i/>
          <w:spacing w:val="4"/>
          <w:sz w:val="28"/>
          <w:szCs w:val="28"/>
        </w:rPr>
        <w:t>.</w:t>
      </w:r>
    </w:p>
    <w:p w:rsidR="00C97477" w:rsidRPr="0069631B" w:rsidRDefault="00FF7AFD" w:rsidP="009250A8">
      <w:pPr>
        <w:shd w:val="clear" w:color="auto" w:fill="FFFFFF"/>
        <w:spacing w:before="60" w:after="60" w:line="360" w:lineRule="exact"/>
        <w:jc w:val="both"/>
        <w:rPr>
          <w:rFonts w:ascii="Arial" w:hAnsi="Arial" w:cs="Arial"/>
          <w:i/>
          <w:color w:val="000000"/>
          <w:sz w:val="18"/>
          <w:szCs w:val="18"/>
        </w:rPr>
      </w:pPr>
      <w:r w:rsidRPr="0069631B">
        <w:rPr>
          <w:i/>
          <w:sz w:val="28"/>
          <w:szCs w:val="28"/>
        </w:rPr>
        <w:tab/>
      </w:r>
      <w:r w:rsidR="00B7058B" w:rsidRPr="0069631B">
        <w:rPr>
          <w:i/>
          <w:sz w:val="28"/>
          <w:szCs w:val="28"/>
        </w:rPr>
        <w:t>3.10</w:t>
      </w:r>
      <w:r w:rsidR="00C97477" w:rsidRPr="0069631B">
        <w:rPr>
          <w:i/>
          <w:sz w:val="28"/>
          <w:szCs w:val="28"/>
        </w:rPr>
        <w:t xml:space="preserve">. </w:t>
      </w:r>
      <w:r w:rsidR="00B7058B" w:rsidRPr="0069631B">
        <w:rPr>
          <w:i/>
          <w:sz w:val="28"/>
          <w:szCs w:val="28"/>
        </w:rPr>
        <w:t>Maket phông chính: Đặt phía dưới ảnh C.Mác và V.I.Lênin</w:t>
      </w:r>
      <w:r w:rsidRPr="0069631B">
        <w:rPr>
          <w:i/>
          <w:sz w:val="28"/>
          <w:szCs w:val="28"/>
        </w:rPr>
        <w:t xml:space="preserve"> </w:t>
      </w:r>
    </w:p>
    <w:p w:rsidR="00B7058B" w:rsidRPr="00B7058B" w:rsidRDefault="00B7058B" w:rsidP="009250A8">
      <w:pPr>
        <w:spacing w:before="60" w:after="60" w:line="360" w:lineRule="exact"/>
        <w:ind w:firstLine="720"/>
        <w:jc w:val="center"/>
        <w:rPr>
          <w:b/>
          <w:spacing w:val="-12"/>
          <w:sz w:val="28"/>
          <w:szCs w:val="28"/>
        </w:rPr>
      </w:pPr>
      <w:r w:rsidRPr="00B7058B">
        <w:rPr>
          <w:b/>
          <w:spacing w:val="-12"/>
          <w:sz w:val="28"/>
          <w:szCs w:val="28"/>
        </w:rPr>
        <w:t>ĐẢNG BỘ........</w:t>
      </w:r>
    </w:p>
    <w:p w:rsidR="00B7058B" w:rsidRPr="00B7058B" w:rsidRDefault="00B7058B" w:rsidP="009250A8">
      <w:pPr>
        <w:spacing w:before="60" w:after="60" w:line="360" w:lineRule="exact"/>
        <w:ind w:firstLine="720"/>
        <w:jc w:val="center"/>
        <w:rPr>
          <w:b/>
          <w:spacing w:val="-12"/>
          <w:sz w:val="28"/>
          <w:szCs w:val="28"/>
        </w:rPr>
      </w:pPr>
      <w:r w:rsidRPr="00B7058B">
        <w:rPr>
          <w:b/>
          <w:spacing w:val="-12"/>
          <w:sz w:val="28"/>
          <w:szCs w:val="28"/>
        </w:rPr>
        <w:t>ĐẠI HỘI ĐẠI BIỂU LẦN THỨ....</w:t>
      </w:r>
    </w:p>
    <w:p w:rsidR="00B7058B" w:rsidRDefault="00B7058B" w:rsidP="009250A8">
      <w:pPr>
        <w:spacing w:before="60" w:after="60" w:line="360" w:lineRule="exact"/>
        <w:ind w:firstLine="720"/>
        <w:jc w:val="center"/>
        <w:rPr>
          <w:b/>
          <w:spacing w:val="-12"/>
          <w:sz w:val="28"/>
          <w:szCs w:val="28"/>
        </w:rPr>
      </w:pPr>
      <w:r w:rsidRPr="00B7058B">
        <w:rPr>
          <w:b/>
          <w:spacing w:val="-12"/>
          <w:sz w:val="28"/>
          <w:szCs w:val="28"/>
        </w:rPr>
        <w:t>NHIỆM KỲ</w:t>
      </w:r>
      <w:r w:rsidR="004E6CD4">
        <w:rPr>
          <w:b/>
          <w:spacing w:val="-12"/>
          <w:sz w:val="28"/>
          <w:szCs w:val="28"/>
        </w:rPr>
        <w:t xml:space="preserve"> 2020 -</w:t>
      </w:r>
      <w:r w:rsidR="00BF41F1">
        <w:rPr>
          <w:b/>
          <w:spacing w:val="-12"/>
          <w:sz w:val="28"/>
          <w:szCs w:val="28"/>
        </w:rPr>
        <w:t xml:space="preserve"> 202</w:t>
      </w:r>
      <w:r w:rsidRPr="00B7058B">
        <w:rPr>
          <w:b/>
          <w:spacing w:val="-12"/>
          <w:sz w:val="28"/>
          <w:szCs w:val="28"/>
        </w:rPr>
        <w:t>5</w:t>
      </w:r>
    </w:p>
    <w:p w:rsidR="000E128F" w:rsidRPr="00B35F28" w:rsidRDefault="00B7058B" w:rsidP="009250A8">
      <w:pPr>
        <w:spacing w:before="60" w:after="60" w:line="360" w:lineRule="exact"/>
        <w:ind w:firstLine="720"/>
        <w:jc w:val="center"/>
        <w:rPr>
          <w:b/>
          <w:spacing w:val="-12"/>
          <w:sz w:val="28"/>
          <w:szCs w:val="28"/>
        </w:rPr>
      </w:pPr>
      <w:r>
        <w:rPr>
          <w:b/>
          <w:spacing w:val="-12"/>
          <w:sz w:val="28"/>
          <w:szCs w:val="28"/>
        </w:rPr>
        <w:t>.........., ngày....... tháng......... năm 2020</w:t>
      </w:r>
    </w:p>
    <w:p w:rsidR="00B02FB5" w:rsidRDefault="00170E47" w:rsidP="009250A8">
      <w:pPr>
        <w:spacing w:before="120" w:after="120" w:line="360" w:lineRule="exact"/>
        <w:jc w:val="both"/>
        <w:rPr>
          <w:color w:val="0D0D0D"/>
          <w:sz w:val="28"/>
          <w:szCs w:val="28"/>
        </w:rPr>
      </w:pPr>
      <w:r>
        <w:rPr>
          <w:sz w:val="28"/>
          <w:szCs w:val="28"/>
        </w:rPr>
        <w:tab/>
      </w:r>
      <w:r w:rsidR="004E6CD4">
        <w:rPr>
          <w:sz w:val="28"/>
          <w:szCs w:val="28"/>
        </w:rPr>
        <w:t>Đ</w:t>
      </w:r>
      <w:r w:rsidRPr="00170E47">
        <w:rPr>
          <w:sz w:val="28"/>
          <w:szCs w:val="28"/>
        </w:rPr>
        <w:t xml:space="preserve">ề nghị </w:t>
      </w:r>
      <w:r>
        <w:rPr>
          <w:sz w:val="28"/>
          <w:szCs w:val="28"/>
        </w:rPr>
        <w:t xml:space="preserve">các </w:t>
      </w:r>
      <w:r w:rsidR="007810AC" w:rsidRPr="007810AC">
        <w:rPr>
          <w:sz w:val="28"/>
          <w:szCs w:val="28"/>
        </w:rPr>
        <w:t>địa</w:t>
      </w:r>
      <w:r w:rsidR="007810AC">
        <w:rPr>
          <w:sz w:val="28"/>
          <w:szCs w:val="28"/>
        </w:rPr>
        <w:t xml:space="preserve"> ph</w:t>
      </w:r>
      <w:r w:rsidR="007810AC" w:rsidRPr="007810AC">
        <w:rPr>
          <w:sz w:val="28"/>
          <w:szCs w:val="28"/>
        </w:rPr>
        <w:t>ươ</w:t>
      </w:r>
      <w:r w:rsidR="007810AC">
        <w:rPr>
          <w:sz w:val="28"/>
          <w:szCs w:val="28"/>
        </w:rPr>
        <w:t xml:space="preserve">ng, </w:t>
      </w:r>
      <w:r w:rsidR="007810AC" w:rsidRPr="007810AC">
        <w:rPr>
          <w:sz w:val="28"/>
          <w:szCs w:val="28"/>
        </w:rPr>
        <w:t>đơ</w:t>
      </w:r>
      <w:r w:rsidR="007810AC">
        <w:rPr>
          <w:sz w:val="28"/>
          <w:szCs w:val="28"/>
        </w:rPr>
        <w:t>n v</w:t>
      </w:r>
      <w:r w:rsidR="007810AC" w:rsidRPr="007810AC">
        <w:rPr>
          <w:sz w:val="28"/>
          <w:szCs w:val="28"/>
        </w:rPr>
        <w:t>ị</w:t>
      </w:r>
      <w:r>
        <w:rPr>
          <w:sz w:val="28"/>
          <w:szCs w:val="28"/>
        </w:rPr>
        <w:t xml:space="preserve"> căn cứ </w:t>
      </w:r>
      <w:r w:rsidR="00197BDF">
        <w:rPr>
          <w:sz w:val="28"/>
          <w:szCs w:val="28"/>
        </w:rPr>
        <w:t xml:space="preserve">Công văn </w:t>
      </w:r>
      <w:r>
        <w:rPr>
          <w:sz w:val="28"/>
          <w:szCs w:val="28"/>
        </w:rPr>
        <w:t>này</w:t>
      </w:r>
      <w:r w:rsidR="00A32CD0">
        <w:rPr>
          <w:sz w:val="28"/>
          <w:szCs w:val="28"/>
        </w:rPr>
        <w:t xml:space="preserve"> chỉ đạo</w:t>
      </w:r>
      <w:r>
        <w:rPr>
          <w:sz w:val="28"/>
          <w:szCs w:val="28"/>
        </w:rPr>
        <w:t xml:space="preserve"> tổ chức thực hiện nghiêm túc, trang trọng, thiết thực, hiệu quả </w:t>
      </w:r>
      <w:r w:rsidR="00A32CD0">
        <w:rPr>
          <w:sz w:val="28"/>
          <w:szCs w:val="28"/>
        </w:rPr>
        <w:t>đúng quy định</w:t>
      </w:r>
      <w:r w:rsidR="00A57BD0">
        <w:rPr>
          <w:sz w:val="28"/>
          <w:szCs w:val="28"/>
        </w:rPr>
        <w:t xml:space="preserve">; </w:t>
      </w:r>
      <w:r w:rsidR="000E128F" w:rsidRPr="000E128F">
        <w:rPr>
          <w:color w:val="0D0D0D"/>
          <w:sz w:val="28"/>
          <w:szCs w:val="28"/>
        </w:rPr>
        <w:t xml:space="preserve"> </w:t>
      </w:r>
      <w:r w:rsidR="00A57BD0">
        <w:rPr>
          <w:color w:val="0D0D0D"/>
          <w:sz w:val="28"/>
          <w:szCs w:val="28"/>
        </w:rPr>
        <w:t>t</w:t>
      </w:r>
      <w:r w:rsidR="000E128F" w:rsidRPr="000E128F">
        <w:rPr>
          <w:color w:val="0D0D0D"/>
          <w:sz w:val="28"/>
          <w:szCs w:val="28"/>
        </w:rPr>
        <w:t>ùy điều kiện cụ thể có thể tăng cường</w:t>
      </w:r>
      <w:r w:rsidR="00E71542">
        <w:rPr>
          <w:color w:val="0D0D0D"/>
          <w:sz w:val="28"/>
          <w:szCs w:val="28"/>
        </w:rPr>
        <w:t xml:space="preserve"> </w:t>
      </w:r>
      <w:r w:rsidR="000E128F" w:rsidRPr="00E71542">
        <w:rPr>
          <w:iCs/>
          <w:color w:val="0D0D0D"/>
          <w:sz w:val="28"/>
          <w:szCs w:val="28"/>
        </w:rPr>
        <w:t>cờ phướ</w:t>
      </w:r>
      <w:r w:rsidR="00E71542">
        <w:rPr>
          <w:iCs/>
          <w:color w:val="0D0D0D"/>
          <w:sz w:val="28"/>
          <w:szCs w:val="28"/>
        </w:rPr>
        <w:t>n, pa</w:t>
      </w:r>
      <w:r w:rsidR="000E128F" w:rsidRPr="00E71542">
        <w:rPr>
          <w:iCs/>
          <w:color w:val="0D0D0D"/>
          <w:sz w:val="28"/>
          <w:szCs w:val="28"/>
        </w:rPr>
        <w:t>nô cổ động, hình ảnh</w:t>
      </w:r>
      <w:r w:rsidR="000E128F" w:rsidRPr="000E128F">
        <w:rPr>
          <w:i/>
          <w:iCs/>
          <w:color w:val="0D0D0D"/>
          <w:sz w:val="28"/>
          <w:szCs w:val="28"/>
        </w:rPr>
        <w:t>…</w:t>
      </w:r>
      <w:r w:rsidR="00E71542">
        <w:rPr>
          <w:i/>
          <w:iCs/>
          <w:color w:val="0D0D0D"/>
          <w:sz w:val="28"/>
          <w:szCs w:val="28"/>
        </w:rPr>
        <w:t xml:space="preserve"> </w:t>
      </w:r>
      <w:r w:rsidR="000E128F" w:rsidRPr="000E128F">
        <w:rPr>
          <w:color w:val="0D0D0D"/>
          <w:sz w:val="28"/>
          <w:szCs w:val="28"/>
        </w:rPr>
        <w:t xml:space="preserve">để góp phần làm </w:t>
      </w:r>
      <w:r w:rsidR="00E71542">
        <w:rPr>
          <w:color w:val="0D0D0D"/>
          <w:sz w:val="28"/>
          <w:szCs w:val="28"/>
        </w:rPr>
        <w:t>trang trọng cho</w:t>
      </w:r>
      <w:r w:rsidR="000E128F" w:rsidRPr="000E128F">
        <w:rPr>
          <w:color w:val="0D0D0D"/>
          <w:sz w:val="28"/>
          <w:szCs w:val="28"/>
        </w:rPr>
        <w:t xml:space="preserve"> đại hội</w:t>
      </w:r>
      <w:r>
        <w:rPr>
          <w:color w:val="0D0D0D"/>
          <w:sz w:val="28"/>
          <w:szCs w:val="28"/>
        </w:rPr>
        <w:t>.</w:t>
      </w:r>
    </w:p>
    <w:p w:rsidR="00E514D4" w:rsidRPr="004F51E0" w:rsidRDefault="00634A07" w:rsidP="009250A8">
      <w:pPr>
        <w:spacing w:before="120" w:after="240" w:line="360" w:lineRule="exact"/>
        <w:jc w:val="both"/>
        <w:rPr>
          <w:color w:val="000000"/>
          <w:sz w:val="28"/>
          <w:szCs w:val="28"/>
        </w:rPr>
      </w:pPr>
      <w:r>
        <w:rPr>
          <w:sz w:val="28"/>
          <w:szCs w:val="28"/>
        </w:rPr>
        <w:tab/>
      </w:r>
      <w:r w:rsidRPr="004F51E0">
        <w:rPr>
          <w:sz w:val="28"/>
          <w:szCs w:val="28"/>
        </w:rPr>
        <w:t xml:space="preserve">Công văn này thay cho </w:t>
      </w:r>
      <w:r w:rsidR="004F51E0">
        <w:rPr>
          <w:sz w:val="28"/>
          <w:szCs w:val="28"/>
        </w:rPr>
        <w:t>n</w:t>
      </w:r>
      <w:r w:rsidR="004F51E0" w:rsidRPr="004F51E0">
        <w:rPr>
          <w:sz w:val="28"/>
          <w:szCs w:val="28"/>
        </w:rPr>
        <w:t>ội</w:t>
      </w:r>
      <w:r w:rsidR="004F51E0">
        <w:rPr>
          <w:sz w:val="28"/>
          <w:szCs w:val="28"/>
        </w:rPr>
        <w:t xml:space="preserve"> dung</w:t>
      </w:r>
      <w:r w:rsidRPr="004F51E0">
        <w:rPr>
          <w:sz w:val="28"/>
          <w:szCs w:val="28"/>
        </w:rPr>
        <w:t xml:space="preserve"> mụ</w:t>
      </w:r>
      <w:r w:rsidR="004F51E0">
        <w:rPr>
          <w:sz w:val="28"/>
          <w:szCs w:val="28"/>
        </w:rPr>
        <w:t>c V</w:t>
      </w:r>
      <w:r w:rsidRPr="004F51E0">
        <w:rPr>
          <w:sz w:val="28"/>
          <w:szCs w:val="28"/>
        </w:rPr>
        <w:t>- TRANG TRÍ KHÁNH TIẾ</w:t>
      </w:r>
      <w:r w:rsidR="00C3054F" w:rsidRPr="004F51E0">
        <w:rPr>
          <w:sz w:val="28"/>
          <w:szCs w:val="28"/>
        </w:rPr>
        <w:t>T trong</w:t>
      </w:r>
      <w:r w:rsidRPr="004F51E0">
        <w:rPr>
          <w:sz w:val="28"/>
          <w:szCs w:val="28"/>
        </w:rPr>
        <w:t xml:space="preserve"> Kế hoạch</w:t>
      </w:r>
      <w:r w:rsidRPr="004F51E0">
        <w:rPr>
          <w:color w:val="000000"/>
          <w:sz w:val="28"/>
          <w:szCs w:val="28"/>
        </w:rPr>
        <w:t xml:space="preserve"> số 127-KH/TU, ngày 20/12/2019 của Ban Thường vụ Tỉnh ủy về tuyên truyền đại hội đảng bộ các cấp, Đại hội đại biểu Đảng bộ tỉnh Phú Yên lần thứ XVII và Đại hội đại biểu toàn quốc lần thứ XIII của Đảng.</w:t>
      </w:r>
    </w:p>
    <w:tbl>
      <w:tblPr>
        <w:tblW w:w="9435" w:type="dxa"/>
        <w:tblLook w:val="01E0" w:firstRow="1" w:lastRow="1" w:firstColumn="1" w:lastColumn="1" w:noHBand="0" w:noVBand="0"/>
      </w:tblPr>
      <w:tblGrid>
        <w:gridCol w:w="5353"/>
        <w:gridCol w:w="4082"/>
      </w:tblGrid>
      <w:tr w:rsidR="00B02FB5" w:rsidRPr="00236F53" w:rsidTr="00A64EC2">
        <w:trPr>
          <w:trHeight w:val="2880"/>
        </w:trPr>
        <w:tc>
          <w:tcPr>
            <w:tcW w:w="5353" w:type="dxa"/>
          </w:tcPr>
          <w:p w:rsidR="00B02FB5" w:rsidRDefault="00B02FB5" w:rsidP="00E568ED">
            <w:pPr>
              <w:jc w:val="both"/>
              <w:rPr>
                <w:sz w:val="28"/>
                <w:szCs w:val="28"/>
                <w:u w:val="single"/>
                <w:lang w:val="de-DE"/>
              </w:rPr>
            </w:pPr>
            <w:r w:rsidRPr="00236F53">
              <w:rPr>
                <w:sz w:val="28"/>
                <w:szCs w:val="28"/>
                <w:u w:val="single"/>
                <w:lang w:val="de-DE"/>
              </w:rPr>
              <w:t>Nơi nhận</w:t>
            </w:r>
            <w:r>
              <w:rPr>
                <w:sz w:val="28"/>
                <w:szCs w:val="28"/>
                <w:u w:val="single"/>
                <w:lang w:val="de-DE"/>
              </w:rPr>
              <w:t>:</w:t>
            </w:r>
          </w:p>
          <w:p w:rsidR="00B02FB5" w:rsidRDefault="00B02FB5" w:rsidP="00E514D4">
            <w:pPr>
              <w:tabs>
                <w:tab w:val="center" w:pos="6524"/>
              </w:tabs>
              <w:ind w:left="-91"/>
              <w:jc w:val="both"/>
              <w:rPr>
                <w:color w:val="000000"/>
              </w:rPr>
            </w:pPr>
            <w:r w:rsidRPr="00A64EC2">
              <w:rPr>
                <w:color w:val="000000"/>
              </w:rPr>
              <w:t xml:space="preserve">- </w:t>
            </w:r>
            <w:r w:rsidR="00764816" w:rsidRPr="00A64EC2">
              <w:rPr>
                <w:color w:val="000000"/>
              </w:rPr>
              <w:t>Như trên,</w:t>
            </w:r>
          </w:p>
          <w:p w:rsidR="004F51E0" w:rsidRPr="00A64EC2" w:rsidRDefault="004F51E0" w:rsidP="00E514D4">
            <w:pPr>
              <w:tabs>
                <w:tab w:val="center" w:pos="6524"/>
              </w:tabs>
              <w:ind w:left="-91"/>
              <w:jc w:val="both"/>
              <w:rPr>
                <w:color w:val="000000"/>
              </w:rPr>
            </w:pPr>
            <w:r>
              <w:rPr>
                <w:color w:val="000000"/>
              </w:rPr>
              <w:t>- C</w:t>
            </w:r>
            <w:r w:rsidRPr="004F51E0">
              <w:rPr>
                <w:color w:val="000000"/>
              </w:rPr>
              <w:t>ác</w:t>
            </w:r>
            <w:r>
              <w:rPr>
                <w:color w:val="000000"/>
              </w:rPr>
              <w:t xml:space="preserve"> c</w:t>
            </w:r>
            <w:r w:rsidRPr="004F51E0">
              <w:rPr>
                <w:color w:val="000000"/>
              </w:rPr>
              <w:t>ơ</w:t>
            </w:r>
            <w:r>
              <w:rPr>
                <w:color w:val="000000"/>
              </w:rPr>
              <w:t xml:space="preserve"> quan b</w:t>
            </w:r>
            <w:r w:rsidRPr="004F51E0">
              <w:rPr>
                <w:color w:val="000000"/>
              </w:rPr>
              <w:t>áo</w:t>
            </w:r>
            <w:r>
              <w:rPr>
                <w:color w:val="000000"/>
              </w:rPr>
              <w:t xml:space="preserve"> ch</w:t>
            </w:r>
            <w:r w:rsidRPr="004F51E0">
              <w:rPr>
                <w:color w:val="000000"/>
              </w:rPr>
              <w:t>í</w:t>
            </w:r>
            <w:r>
              <w:rPr>
                <w:color w:val="000000"/>
              </w:rPr>
              <w:t xml:space="preserve"> c</w:t>
            </w:r>
            <w:r w:rsidRPr="004F51E0">
              <w:rPr>
                <w:color w:val="000000"/>
              </w:rPr>
              <w:t>ủa</w:t>
            </w:r>
            <w:r>
              <w:rPr>
                <w:color w:val="000000"/>
              </w:rPr>
              <w:t xml:space="preserve"> t</w:t>
            </w:r>
            <w:r w:rsidRPr="004F51E0">
              <w:rPr>
                <w:color w:val="000000"/>
              </w:rPr>
              <w:t>ỉnh</w:t>
            </w:r>
            <w:r>
              <w:rPr>
                <w:color w:val="000000"/>
              </w:rPr>
              <w:t>,</w:t>
            </w:r>
          </w:p>
          <w:p w:rsidR="0014212C" w:rsidRPr="00A64EC2" w:rsidRDefault="0014212C" w:rsidP="00E514D4">
            <w:pPr>
              <w:tabs>
                <w:tab w:val="center" w:pos="6524"/>
              </w:tabs>
              <w:ind w:left="-91"/>
              <w:jc w:val="both"/>
              <w:rPr>
                <w:color w:val="000000"/>
              </w:rPr>
            </w:pPr>
            <w:r w:rsidRPr="00A64EC2">
              <w:rPr>
                <w:color w:val="000000"/>
              </w:rPr>
              <w:t xml:space="preserve">- </w:t>
            </w:r>
            <w:r w:rsidR="00634A07">
              <w:rPr>
                <w:color w:val="000000"/>
              </w:rPr>
              <w:t>Các đ/c Ủy viên BTV Tỉnh ủy,</w:t>
            </w:r>
          </w:p>
          <w:p w:rsidR="007B077E" w:rsidRDefault="00B02FB5" w:rsidP="00A64EC2">
            <w:pPr>
              <w:tabs>
                <w:tab w:val="center" w:pos="6524"/>
              </w:tabs>
              <w:ind w:left="-91"/>
              <w:jc w:val="both"/>
              <w:rPr>
                <w:color w:val="000000"/>
              </w:rPr>
            </w:pPr>
            <w:r w:rsidRPr="00A64EC2">
              <w:rPr>
                <w:b/>
                <w:color w:val="000000"/>
              </w:rPr>
              <w:t>-</w:t>
            </w:r>
            <w:r w:rsidR="00056B92" w:rsidRPr="00A64EC2">
              <w:rPr>
                <w:b/>
                <w:color w:val="000000"/>
              </w:rPr>
              <w:t xml:space="preserve"> </w:t>
            </w:r>
            <w:r w:rsidR="00634A07" w:rsidRPr="00634A07">
              <w:rPr>
                <w:color w:val="000000"/>
              </w:rPr>
              <w:t>Lưu</w:t>
            </w:r>
            <w:r w:rsidR="00634A07">
              <w:rPr>
                <w:b/>
                <w:color w:val="000000"/>
              </w:rPr>
              <w:t xml:space="preserve"> </w:t>
            </w:r>
            <w:r w:rsidR="00634A07">
              <w:rPr>
                <w:color w:val="000000"/>
              </w:rPr>
              <w:t>Văn phòng Tỉnh ủy</w:t>
            </w:r>
            <w:r w:rsidR="007B077E">
              <w:rPr>
                <w:color w:val="000000"/>
              </w:rPr>
              <w:t>.</w:t>
            </w:r>
          </w:p>
          <w:p w:rsidR="00B02FB5" w:rsidRPr="00236F53" w:rsidRDefault="00B02FB5" w:rsidP="007B077E">
            <w:pPr>
              <w:ind w:left="-91"/>
              <w:jc w:val="both"/>
              <w:rPr>
                <w:sz w:val="28"/>
                <w:szCs w:val="28"/>
                <w:lang w:val="de-DE"/>
              </w:rPr>
            </w:pPr>
          </w:p>
        </w:tc>
        <w:tc>
          <w:tcPr>
            <w:tcW w:w="4082" w:type="dxa"/>
          </w:tcPr>
          <w:p w:rsidR="00B02FB5" w:rsidRPr="00236F53" w:rsidRDefault="007B077E" w:rsidP="00E568ED">
            <w:pPr>
              <w:jc w:val="center"/>
              <w:rPr>
                <w:sz w:val="28"/>
                <w:szCs w:val="28"/>
                <w:lang w:val="de-DE"/>
              </w:rPr>
            </w:pPr>
            <w:r>
              <w:rPr>
                <w:b/>
                <w:sz w:val="28"/>
                <w:szCs w:val="28"/>
                <w:lang w:val="de-DE"/>
              </w:rPr>
              <w:t>T</w:t>
            </w:r>
            <w:r w:rsidR="00B02FB5" w:rsidRPr="00236F53">
              <w:rPr>
                <w:b/>
                <w:sz w:val="28"/>
                <w:szCs w:val="28"/>
                <w:lang w:val="de-DE"/>
              </w:rPr>
              <w:t>/</w:t>
            </w:r>
            <w:r>
              <w:rPr>
                <w:b/>
                <w:sz w:val="28"/>
                <w:szCs w:val="28"/>
                <w:lang w:val="de-DE"/>
              </w:rPr>
              <w:t>M</w:t>
            </w:r>
            <w:r w:rsidR="00B02FB5" w:rsidRPr="00236F53">
              <w:rPr>
                <w:b/>
                <w:sz w:val="28"/>
                <w:szCs w:val="28"/>
                <w:lang w:val="de-DE"/>
              </w:rPr>
              <w:t xml:space="preserve"> </w:t>
            </w:r>
            <w:r>
              <w:rPr>
                <w:b/>
                <w:sz w:val="28"/>
                <w:szCs w:val="28"/>
                <w:lang w:val="de-DE"/>
              </w:rPr>
              <w:t>BAN THƯỜNG VỤ</w:t>
            </w:r>
            <w:r w:rsidR="00B02FB5" w:rsidRPr="00236F53">
              <w:rPr>
                <w:sz w:val="28"/>
                <w:szCs w:val="28"/>
                <w:lang w:val="de-DE"/>
              </w:rPr>
              <w:br/>
              <w:t xml:space="preserve">PHÓ </w:t>
            </w:r>
            <w:r>
              <w:rPr>
                <w:sz w:val="28"/>
                <w:szCs w:val="28"/>
                <w:lang w:val="de-DE"/>
              </w:rPr>
              <w:t>BÍ THƯ</w:t>
            </w:r>
            <w:r w:rsidR="00B02FB5" w:rsidRPr="00236F53">
              <w:rPr>
                <w:sz w:val="28"/>
                <w:szCs w:val="28"/>
                <w:lang w:val="de-DE"/>
              </w:rPr>
              <w:t xml:space="preserve"> </w:t>
            </w:r>
          </w:p>
          <w:p w:rsidR="00B02FB5" w:rsidRPr="00236F53" w:rsidRDefault="00B02FB5" w:rsidP="00E568ED">
            <w:pPr>
              <w:jc w:val="center"/>
              <w:rPr>
                <w:sz w:val="28"/>
                <w:szCs w:val="28"/>
                <w:lang w:val="de-DE"/>
              </w:rPr>
            </w:pPr>
          </w:p>
          <w:p w:rsidR="00B02FB5" w:rsidRPr="00236F53" w:rsidRDefault="00B02FB5" w:rsidP="00E568ED">
            <w:pPr>
              <w:jc w:val="center"/>
              <w:rPr>
                <w:sz w:val="28"/>
                <w:szCs w:val="28"/>
                <w:lang w:val="de-DE"/>
              </w:rPr>
            </w:pPr>
          </w:p>
          <w:p w:rsidR="00B02FB5" w:rsidRPr="00CE22F5" w:rsidRDefault="00CE22F5" w:rsidP="00E568ED">
            <w:pPr>
              <w:jc w:val="center"/>
              <w:rPr>
                <w:i/>
                <w:sz w:val="28"/>
                <w:szCs w:val="28"/>
                <w:lang w:val="de-DE"/>
              </w:rPr>
            </w:pPr>
            <w:r w:rsidRPr="00CE22F5">
              <w:rPr>
                <w:i/>
                <w:sz w:val="28"/>
                <w:szCs w:val="28"/>
                <w:lang w:val="de-DE"/>
              </w:rPr>
              <w:t>(Đã ký)</w:t>
            </w:r>
          </w:p>
          <w:p w:rsidR="00B02FB5" w:rsidRPr="00236F53" w:rsidRDefault="00B02FB5" w:rsidP="00E568ED">
            <w:pPr>
              <w:jc w:val="center"/>
              <w:rPr>
                <w:sz w:val="28"/>
                <w:szCs w:val="28"/>
                <w:lang w:val="de-DE"/>
              </w:rPr>
            </w:pPr>
          </w:p>
          <w:p w:rsidR="00B02FB5" w:rsidRPr="00236F53" w:rsidRDefault="00B02FB5" w:rsidP="00E568ED">
            <w:pPr>
              <w:jc w:val="center"/>
              <w:rPr>
                <w:sz w:val="28"/>
                <w:szCs w:val="28"/>
                <w:lang w:val="de-DE"/>
              </w:rPr>
            </w:pPr>
          </w:p>
          <w:p w:rsidR="00B02FB5" w:rsidRPr="00236F53" w:rsidRDefault="00B02FB5" w:rsidP="007B077E">
            <w:pPr>
              <w:jc w:val="center"/>
              <w:rPr>
                <w:b/>
                <w:sz w:val="28"/>
                <w:szCs w:val="28"/>
                <w:lang w:val="de-DE"/>
              </w:rPr>
            </w:pPr>
            <w:r>
              <w:rPr>
                <w:b/>
                <w:sz w:val="28"/>
                <w:szCs w:val="28"/>
                <w:lang w:val="de-DE"/>
              </w:rPr>
              <w:t>L</w:t>
            </w:r>
            <w:r w:rsidR="007B077E">
              <w:rPr>
                <w:b/>
                <w:sz w:val="28"/>
                <w:szCs w:val="28"/>
                <w:lang w:val="de-DE"/>
              </w:rPr>
              <w:t>ương Minh Sơn</w:t>
            </w:r>
          </w:p>
        </w:tc>
      </w:tr>
    </w:tbl>
    <w:p w:rsidR="00B02FB5" w:rsidRDefault="00B02FB5" w:rsidP="00B02FB5">
      <w:pPr>
        <w:spacing w:before="120" w:after="120" w:line="360" w:lineRule="exact"/>
        <w:jc w:val="both"/>
        <w:rPr>
          <w:sz w:val="28"/>
          <w:szCs w:val="28"/>
        </w:rPr>
      </w:pPr>
    </w:p>
    <w:sectPr w:rsidR="00B02FB5" w:rsidSect="004F51E0">
      <w:headerReference w:type="default" r:id="rId7"/>
      <w:pgSz w:w="11907" w:h="16840" w:code="9"/>
      <w:pgMar w:top="964" w:right="927" w:bottom="964" w:left="1701" w:header="794"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CCE" w:rsidRDefault="00EE7CCE">
      <w:r>
        <w:separator/>
      </w:r>
    </w:p>
  </w:endnote>
  <w:endnote w:type="continuationSeparator" w:id="0">
    <w:p w:rsidR="00EE7CCE" w:rsidRDefault="00EE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CCE" w:rsidRDefault="00EE7CCE">
      <w:r>
        <w:separator/>
      </w:r>
    </w:p>
  </w:footnote>
  <w:footnote w:type="continuationSeparator" w:id="0">
    <w:p w:rsidR="00EE7CCE" w:rsidRDefault="00EE7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83A" w:rsidRDefault="0042183A" w:rsidP="0042183A">
    <w:pPr>
      <w:pStyle w:val="Header"/>
      <w:jc w:val="center"/>
    </w:pPr>
    <w:r>
      <w:fldChar w:fldCharType="begin"/>
    </w:r>
    <w:r>
      <w:instrText xml:space="preserve"> PAGE   \* MERGEFORMAT </w:instrText>
    </w:r>
    <w:r>
      <w:fldChar w:fldCharType="separate"/>
    </w:r>
    <w:r w:rsidR="00A21F35">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B5"/>
    <w:rsid w:val="000136A1"/>
    <w:rsid w:val="000347CD"/>
    <w:rsid w:val="00056B92"/>
    <w:rsid w:val="000653A5"/>
    <w:rsid w:val="00070EC1"/>
    <w:rsid w:val="00082CA1"/>
    <w:rsid w:val="00092AD0"/>
    <w:rsid w:val="000A1F78"/>
    <w:rsid w:val="000A2D73"/>
    <w:rsid w:val="000E0CF3"/>
    <w:rsid w:val="000E128F"/>
    <w:rsid w:val="001420CB"/>
    <w:rsid w:val="0014212C"/>
    <w:rsid w:val="00170E47"/>
    <w:rsid w:val="00176786"/>
    <w:rsid w:val="00181884"/>
    <w:rsid w:val="001866D8"/>
    <w:rsid w:val="00197BDF"/>
    <w:rsid w:val="001B3F4B"/>
    <w:rsid w:val="001B40AE"/>
    <w:rsid w:val="00200928"/>
    <w:rsid w:val="002022F7"/>
    <w:rsid w:val="00203BD4"/>
    <w:rsid w:val="002330F3"/>
    <w:rsid w:val="00241EA4"/>
    <w:rsid w:val="00252236"/>
    <w:rsid w:val="002775C7"/>
    <w:rsid w:val="002865ED"/>
    <w:rsid w:val="002B7E9A"/>
    <w:rsid w:val="002D0E0C"/>
    <w:rsid w:val="002E3E97"/>
    <w:rsid w:val="00390EC4"/>
    <w:rsid w:val="003A3452"/>
    <w:rsid w:val="003E64B6"/>
    <w:rsid w:val="003F0AFA"/>
    <w:rsid w:val="003F5999"/>
    <w:rsid w:val="0042183A"/>
    <w:rsid w:val="00422CD3"/>
    <w:rsid w:val="00447321"/>
    <w:rsid w:val="00470BEF"/>
    <w:rsid w:val="004A1EF9"/>
    <w:rsid w:val="004A289A"/>
    <w:rsid w:val="004E6CD4"/>
    <w:rsid w:val="004F4E86"/>
    <w:rsid w:val="004F51E0"/>
    <w:rsid w:val="0050792D"/>
    <w:rsid w:val="00573B62"/>
    <w:rsid w:val="00574462"/>
    <w:rsid w:val="005E6120"/>
    <w:rsid w:val="006035B4"/>
    <w:rsid w:val="006173AF"/>
    <w:rsid w:val="00617CD4"/>
    <w:rsid w:val="00624314"/>
    <w:rsid w:val="00634A07"/>
    <w:rsid w:val="00653DDF"/>
    <w:rsid w:val="006645B4"/>
    <w:rsid w:val="0069631B"/>
    <w:rsid w:val="006D585F"/>
    <w:rsid w:val="00715796"/>
    <w:rsid w:val="0073264F"/>
    <w:rsid w:val="00764816"/>
    <w:rsid w:val="00777572"/>
    <w:rsid w:val="007810AC"/>
    <w:rsid w:val="007A4D0F"/>
    <w:rsid w:val="007B077E"/>
    <w:rsid w:val="007E1C6E"/>
    <w:rsid w:val="00827D31"/>
    <w:rsid w:val="00837F07"/>
    <w:rsid w:val="008716B5"/>
    <w:rsid w:val="0088162D"/>
    <w:rsid w:val="00896F0B"/>
    <w:rsid w:val="008C5C40"/>
    <w:rsid w:val="008F0890"/>
    <w:rsid w:val="0091032F"/>
    <w:rsid w:val="009250A8"/>
    <w:rsid w:val="00930CB2"/>
    <w:rsid w:val="0093161D"/>
    <w:rsid w:val="0093602F"/>
    <w:rsid w:val="009413F8"/>
    <w:rsid w:val="00946FF4"/>
    <w:rsid w:val="00964B75"/>
    <w:rsid w:val="00976AB4"/>
    <w:rsid w:val="00987353"/>
    <w:rsid w:val="009B1FBB"/>
    <w:rsid w:val="009B3D6B"/>
    <w:rsid w:val="009B610F"/>
    <w:rsid w:val="009D101C"/>
    <w:rsid w:val="00A01CE3"/>
    <w:rsid w:val="00A056F1"/>
    <w:rsid w:val="00A21F35"/>
    <w:rsid w:val="00A32CD0"/>
    <w:rsid w:val="00A578C6"/>
    <w:rsid w:val="00A57BD0"/>
    <w:rsid w:val="00A64EC2"/>
    <w:rsid w:val="00A7083A"/>
    <w:rsid w:val="00AA1156"/>
    <w:rsid w:val="00AC12A5"/>
    <w:rsid w:val="00AD700E"/>
    <w:rsid w:val="00B02FB5"/>
    <w:rsid w:val="00B35F28"/>
    <w:rsid w:val="00B47562"/>
    <w:rsid w:val="00B7058B"/>
    <w:rsid w:val="00B71605"/>
    <w:rsid w:val="00B86F58"/>
    <w:rsid w:val="00BF0D8B"/>
    <w:rsid w:val="00BF41F1"/>
    <w:rsid w:val="00BF7A11"/>
    <w:rsid w:val="00C22ED0"/>
    <w:rsid w:val="00C26CEE"/>
    <w:rsid w:val="00C3054F"/>
    <w:rsid w:val="00C30D90"/>
    <w:rsid w:val="00C45341"/>
    <w:rsid w:val="00C64D7E"/>
    <w:rsid w:val="00C75E62"/>
    <w:rsid w:val="00C97477"/>
    <w:rsid w:val="00CA2101"/>
    <w:rsid w:val="00CE22F5"/>
    <w:rsid w:val="00CE2C64"/>
    <w:rsid w:val="00D0779D"/>
    <w:rsid w:val="00D26F3B"/>
    <w:rsid w:val="00D276AD"/>
    <w:rsid w:val="00D73C2C"/>
    <w:rsid w:val="00D93D5B"/>
    <w:rsid w:val="00DB1AEA"/>
    <w:rsid w:val="00DB43BB"/>
    <w:rsid w:val="00DC16AF"/>
    <w:rsid w:val="00DF447D"/>
    <w:rsid w:val="00E0573F"/>
    <w:rsid w:val="00E06847"/>
    <w:rsid w:val="00E17BAC"/>
    <w:rsid w:val="00E514D4"/>
    <w:rsid w:val="00E568ED"/>
    <w:rsid w:val="00E67813"/>
    <w:rsid w:val="00E71542"/>
    <w:rsid w:val="00EE5F48"/>
    <w:rsid w:val="00EE7CCE"/>
    <w:rsid w:val="00F07229"/>
    <w:rsid w:val="00F46451"/>
    <w:rsid w:val="00F701D0"/>
    <w:rsid w:val="00FA0B23"/>
    <w:rsid w:val="00FA7F1F"/>
    <w:rsid w:val="00FF7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FB5"/>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FB5"/>
    <w:pPr>
      <w:tabs>
        <w:tab w:val="center" w:pos="4680"/>
        <w:tab w:val="right" w:pos="9360"/>
      </w:tabs>
    </w:pPr>
    <w:rPr>
      <w:lang w:val="x-none" w:eastAsia="x-none"/>
    </w:rPr>
  </w:style>
  <w:style w:type="character" w:customStyle="1" w:styleId="HeaderChar">
    <w:name w:val="Header Char"/>
    <w:link w:val="Header"/>
    <w:uiPriority w:val="99"/>
    <w:rsid w:val="00B02FB5"/>
    <w:rPr>
      <w:rFonts w:ascii="Times New Roman" w:eastAsia="SimSun" w:hAnsi="Times New Roman" w:cs="Times New Roman"/>
      <w:sz w:val="24"/>
      <w:szCs w:val="24"/>
      <w:lang w:val="x-none" w:eastAsia="x-none"/>
    </w:rPr>
  </w:style>
  <w:style w:type="paragraph" w:styleId="NormalWeb">
    <w:name w:val="Normal (Web)"/>
    <w:basedOn w:val="Normal"/>
    <w:unhideWhenUsed/>
    <w:rsid w:val="00B02FB5"/>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E06847"/>
    <w:rPr>
      <w:rFonts w:ascii="Segoe UI" w:hAnsi="Segoe UI"/>
      <w:sz w:val="18"/>
      <w:szCs w:val="18"/>
      <w:lang w:val="x-none" w:eastAsia="x-none"/>
    </w:rPr>
  </w:style>
  <w:style w:type="character" w:customStyle="1" w:styleId="BalloonTextChar">
    <w:name w:val="Balloon Text Char"/>
    <w:link w:val="BalloonText"/>
    <w:uiPriority w:val="99"/>
    <w:semiHidden/>
    <w:rsid w:val="00E06847"/>
    <w:rPr>
      <w:rFonts w:ascii="Segoe UI" w:eastAsia="SimSun" w:hAnsi="Segoe UI" w:cs="Segoe UI"/>
      <w:sz w:val="18"/>
      <w:szCs w:val="18"/>
    </w:rPr>
  </w:style>
  <w:style w:type="character" w:customStyle="1" w:styleId="apple-converted-space">
    <w:name w:val="apple-converted-space"/>
    <w:basedOn w:val="DefaultParagraphFont"/>
    <w:rsid w:val="00B47562"/>
  </w:style>
  <w:style w:type="paragraph" w:customStyle="1" w:styleId="listparagraph">
    <w:name w:val="listparagraph"/>
    <w:basedOn w:val="Normal"/>
    <w:rsid w:val="00B47562"/>
    <w:pPr>
      <w:spacing w:before="100" w:beforeAutospacing="1" w:after="100" w:afterAutospacing="1"/>
    </w:pPr>
    <w:rPr>
      <w:rFonts w:eastAsia="Times New Roman"/>
    </w:rPr>
  </w:style>
  <w:style w:type="paragraph" w:styleId="Title">
    <w:name w:val="Title"/>
    <w:basedOn w:val="Normal"/>
    <w:next w:val="Normal"/>
    <w:link w:val="TitleChar"/>
    <w:uiPriority w:val="10"/>
    <w:qFormat/>
    <w:rsid w:val="00976AB4"/>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976AB4"/>
    <w:rPr>
      <w:rFonts w:ascii="Times New Roman" w:eastAsia="Times New Roman" w:hAnsi="Times New Roman" w:cs="Times New Roman"/>
      <w:b/>
      <w:bCs/>
      <w:kern w:val="28"/>
      <w:sz w:val="32"/>
      <w:szCs w:val="32"/>
      <w:lang w:val="en-US" w:eastAsia="en-US"/>
    </w:rPr>
  </w:style>
  <w:style w:type="paragraph" w:styleId="Subtitle">
    <w:name w:val="Subtitle"/>
    <w:basedOn w:val="Normal"/>
    <w:next w:val="Normal"/>
    <w:link w:val="SubtitleChar"/>
    <w:uiPriority w:val="11"/>
    <w:qFormat/>
    <w:rsid w:val="00976AB4"/>
    <w:pPr>
      <w:spacing w:after="60"/>
      <w:jc w:val="center"/>
      <w:outlineLvl w:val="1"/>
    </w:pPr>
    <w:rPr>
      <w:rFonts w:eastAsia="Times New Roman"/>
    </w:rPr>
  </w:style>
  <w:style w:type="character" w:customStyle="1" w:styleId="SubtitleChar">
    <w:name w:val="Subtitle Char"/>
    <w:link w:val="Subtitle"/>
    <w:uiPriority w:val="11"/>
    <w:rsid w:val="00976AB4"/>
    <w:rPr>
      <w:rFonts w:ascii="Times New Roman" w:eastAsia="Times New Roman" w:hAnsi="Times New Roman" w:cs="Times New Roman"/>
      <w:sz w:val="24"/>
      <w:szCs w:val="24"/>
      <w:lang w:val="en-US" w:eastAsia="en-US"/>
    </w:rPr>
  </w:style>
  <w:style w:type="character" w:styleId="Strong">
    <w:name w:val="Strong"/>
    <w:uiPriority w:val="22"/>
    <w:qFormat/>
    <w:rsid w:val="0088162D"/>
    <w:rPr>
      <w:b/>
      <w:bCs/>
    </w:rPr>
  </w:style>
  <w:style w:type="table" w:styleId="TableGrid">
    <w:name w:val="Table Grid"/>
    <w:basedOn w:val="TableNormal"/>
    <w:uiPriority w:val="39"/>
    <w:rsid w:val="00B716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2183A"/>
    <w:pPr>
      <w:tabs>
        <w:tab w:val="center" w:pos="4513"/>
        <w:tab w:val="right" w:pos="9026"/>
      </w:tabs>
    </w:pPr>
  </w:style>
  <w:style w:type="character" w:customStyle="1" w:styleId="FooterChar">
    <w:name w:val="Footer Char"/>
    <w:link w:val="Footer"/>
    <w:uiPriority w:val="99"/>
    <w:semiHidden/>
    <w:rsid w:val="0042183A"/>
    <w:rPr>
      <w:rFonts w:ascii="Times New Roman" w:eastAsia="SimSu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FB5"/>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FB5"/>
    <w:pPr>
      <w:tabs>
        <w:tab w:val="center" w:pos="4680"/>
        <w:tab w:val="right" w:pos="9360"/>
      </w:tabs>
    </w:pPr>
    <w:rPr>
      <w:lang w:val="x-none" w:eastAsia="x-none"/>
    </w:rPr>
  </w:style>
  <w:style w:type="character" w:customStyle="1" w:styleId="HeaderChar">
    <w:name w:val="Header Char"/>
    <w:link w:val="Header"/>
    <w:uiPriority w:val="99"/>
    <w:rsid w:val="00B02FB5"/>
    <w:rPr>
      <w:rFonts w:ascii="Times New Roman" w:eastAsia="SimSun" w:hAnsi="Times New Roman" w:cs="Times New Roman"/>
      <w:sz w:val="24"/>
      <w:szCs w:val="24"/>
      <w:lang w:val="x-none" w:eastAsia="x-none"/>
    </w:rPr>
  </w:style>
  <w:style w:type="paragraph" w:styleId="NormalWeb">
    <w:name w:val="Normal (Web)"/>
    <w:basedOn w:val="Normal"/>
    <w:unhideWhenUsed/>
    <w:rsid w:val="00B02FB5"/>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E06847"/>
    <w:rPr>
      <w:rFonts w:ascii="Segoe UI" w:hAnsi="Segoe UI"/>
      <w:sz w:val="18"/>
      <w:szCs w:val="18"/>
      <w:lang w:val="x-none" w:eastAsia="x-none"/>
    </w:rPr>
  </w:style>
  <w:style w:type="character" w:customStyle="1" w:styleId="BalloonTextChar">
    <w:name w:val="Balloon Text Char"/>
    <w:link w:val="BalloonText"/>
    <w:uiPriority w:val="99"/>
    <w:semiHidden/>
    <w:rsid w:val="00E06847"/>
    <w:rPr>
      <w:rFonts w:ascii="Segoe UI" w:eastAsia="SimSun" w:hAnsi="Segoe UI" w:cs="Segoe UI"/>
      <w:sz w:val="18"/>
      <w:szCs w:val="18"/>
    </w:rPr>
  </w:style>
  <w:style w:type="character" w:customStyle="1" w:styleId="apple-converted-space">
    <w:name w:val="apple-converted-space"/>
    <w:basedOn w:val="DefaultParagraphFont"/>
    <w:rsid w:val="00B47562"/>
  </w:style>
  <w:style w:type="paragraph" w:customStyle="1" w:styleId="listparagraph">
    <w:name w:val="listparagraph"/>
    <w:basedOn w:val="Normal"/>
    <w:rsid w:val="00B47562"/>
    <w:pPr>
      <w:spacing w:before="100" w:beforeAutospacing="1" w:after="100" w:afterAutospacing="1"/>
    </w:pPr>
    <w:rPr>
      <w:rFonts w:eastAsia="Times New Roman"/>
    </w:rPr>
  </w:style>
  <w:style w:type="paragraph" w:styleId="Title">
    <w:name w:val="Title"/>
    <w:basedOn w:val="Normal"/>
    <w:next w:val="Normal"/>
    <w:link w:val="TitleChar"/>
    <w:uiPriority w:val="10"/>
    <w:qFormat/>
    <w:rsid w:val="00976AB4"/>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976AB4"/>
    <w:rPr>
      <w:rFonts w:ascii="Times New Roman" w:eastAsia="Times New Roman" w:hAnsi="Times New Roman" w:cs="Times New Roman"/>
      <w:b/>
      <w:bCs/>
      <w:kern w:val="28"/>
      <w:sz w:val="32"/>
      <w:szCs w:val="32"/>
      <w:lang w:val="en-US" w:eastAsia="en-US"/>
    </w:rPr>
  </w:style>
  <w:style w:type="paragraph" w:styleId="Subtitle">
    <w:name w:val="Subtitle"/>
    <w:basedOn w:val="Normal"/>
    <w:next w:val="Normal"/>
    <w:link w:val="SubtitleChar"/>
    <w:uiPriority w:val="11"/>
    <w:qFormat/>
    <w:rsid w:val="00976AB4"/>
    <w:pPr>
      <w:spacing w:after="60"/>
      <w:jc w:val="center"/>
      <w:outlineLvl w:val="1"/>
    </w:pPr>
    <w:rPr>
      <w:rFonts w:eastAsia="Times New Roman"/>
    </w:rPr>
  </w:style>
  <w:style w:type="character" w:customStyle="1" w:styleId="SubtitleChar">
    <w:name w:val="Subtitle Char"/>
    <w:link w:val="Subtitle"/>
    <w:uiPriority w:val="11"/>
    <w:rsid w:val="00976AB4"/>
    <w:rPr>
      <w:rFonts w:ascii="Times New Roman" w:eastAsia="Times New Roman" w:hAnsi="Times New Roman" w:cs="Times New Roman"/>
      <w:sz w:val="24"/>
      <w:szCs w:val="24"/>
      <w:lang w:val="en-US" w:eastAsia="en-US"/>
    </w:rPr>
  </w:style>
  <w:style w:type="character" w:styleId="Strong">
    <w:name w:val="Strong"/>
    <w:uiPriority w:val="22"/>
    <w:qFormat/>
    <w:rsid w:val="0088162D"/>
    <w:rPr>
      <w:b/>
      <w:bCs/>
    </w:rPr>
  </w:style>
  <w:style w:type="table" w:styleId="TableGrid">
    <w:name w:val="Table Grid"/>
    <w:basedOn w:val="TableNormal"/>
    <w:uiPriority w:val="39"/>
    <w:rsid w:val="00B716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2183A"/>
    <w:pPr>
      <w:tabs>
        <w:tab w:val="center" w:pos="4513"/>
        <w:tab w:val="right" w:pos="9026"/>
      </w:tabs>
    </w:pPr>
  </w:style>
  <w:style w:type="character" w:customStyle="1" w:styleId="FooterChar">
    <w:name w:val="Footer Char"/>
    <w:link w:val="Footer"/>
    <w:uiPriority w:val="99"/>
    <w:semiHidden/>
    <w:rsid w:val="0042183A"/>
    <w:rPr>
      <w:rFonts w:ascii="Times New Roman" w:eastAsia="SimSu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1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Thao</dc:creator>
  <cp:lastModifiedBy>VINH</cp:lastModifiedBy>
  <cp:revision>2</cp:revision>
  <cp:lastPrinted>2020-02-14T10:21:00Z</cp:lastPrinted>
  <dcterms:created xsi:type="dcterms:W3CDTF">2020-03-03T07:24:00Z</dcterms:created>
  <dcterms:modified xsi:type="dcterms:W3CDTF">2020-03-03T07:24:00Z</dcterms:modified>
</cp:coreProperties>
</file>