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CellMar>
          <w:left w:w="10" w:type="dxa"/>
          <w:right w:w="10" w:type="dxa"/>
        </w:tblCellMar>
        <w:tblLook w:val="04A0" w:firstRow="1" w:lastRow="0" w:firstColumn="1" w:lastColumn="0" w:noHBand="0" w:noVBand="1"/>
      </w:tblPr>
      <w:tblGrid>
        <w:gridCol w:w="2880"/>
        <w:gridCol w:w="6840"/>
      </w:tblGrid>
      <w:tr w:rsidR="004F747A">
        <w:trPr>
          <w:trHeight w:val="1"/>
        </w:trPr>
        <w:tc>
          <w:tcPr>
            <w:tcW w:w="2880" w:type="dxa"/>
            <w:tcMar>
              <w:top w:w="0" w:type="dxa"/>
              <w:left w:w="108" w:type="dxa"/>
              <w:bottom w:w="0" w:type="dxa"/>
              <w:right w:w="108" w:type="dxa"/>
            </w:tcMar>
          </w:tcPr>
          <w:p w:rsidR="004F747A" w:rsidRDefault="008A12A0">
            <w:pPr>
              <w:spacing w:after="0" w:line="240" w:lineRule="auto"/>
              <w:jc w:val="center"/>
              <w:rPr>
                <w:sz w:val="30"/>
                <w:szCs w:val="28"/>
              </w:rPr>
            </w:pPr>
            <w:r>
              <w:rPr>
                <w:sz w:val="28"/>
                <w:szCs w:val="28"/>
              </w:rPr>
              <w:t>TỈNH ỦY PHÚ YÊN</w:t>
            </w:r>
          </w:p>
          <w:p w:rsidR="004F747A" w:rsidRDefault="008A12A0">
            <w:pPr>
              <w:spacing w:after="0" w:line="240" w:lineRule="auto"/>
              <w:jc w:val="center"/>
              <w:rPr>
                <w:sz w:val="28"/>
                <w:szCs w:val="28"/>
              </w:rPr>
            </w:pPr>
            <w:r>
              <w:rPr>
                <w:b/>
                <w:sz w:val="28"/>
                <w:szCs w:val="28"/>
              </w:rPr>
              <w:t>BAN TUYÊN GIÁO</w:t>
            </w:r>
          </w:p>
          <w:p w:rsidR="004F747A" w:rsidRDefault="008A12A0">
            <w:pPr>
              <w:spacing w:after="0" w:line="240" w:lineRule="auto"/>
              <w:rPr>
                <w:sz w:val="28"/>
                <w:szCs w:val="28"/>
              </w:rPr>
            </w:pPr>
            <w:r>
              <w:rPr>
                <w:sz w:val="28"/>
                <w:szCs w:val="28"/>
              </w:rPr>
              <w:t xml:space="preserve">                *</w:t>
            </w:r>
          </w:p>
          <w:p w:rsidR="004F747A" w:rsidRDefault="008A12A0">
            <w:pPr>
              <w:spacing w:after="0" w:line="240" w:lineRule="auto"/>
              <w:jc w:val="center"/>
              <w:rPr>
                <w:sz w:val="28"/>
                <w:szCs w:val="28"/>
              </w:rPr>
            </w:pPr>
            <w:r>
              <w:rPr>
                <w:sz w:val="28"/>
                <w:szCs w:val="28"/>
              </w:rPr>
              <w:t>Số</w:t>
            </w:r>
            <w:r w:rsidR="00945901">
              <w:rPr>
                <w:sz w:val="28"/>
                <w:szCs w:val="28"/>
              </w:rPr>
              <w:t xml:space="preserve"> </w:t>
            </w:r>
            <w:bookmarkStart w:id="0" w:name="_GoBack"/>
            <w:bookmarkEnd w:id="0"/>
            <w:r w:rsidR="00945901">
              <w:rPr>
                <w:sz w:val="28"/>
                <w:szCs w:val="28"/>
              </w:rPr>
              <w:t>58</w:t>
            </w:r>
            <w:r>
              <w:rPr>
                <w:sz w:val="28"/>
                <w:szCs w:val="28"/>
              </w:rPr>
              <w:t>-HD/BTGTU</w:t>
            </w:r>
          </w:p>
        </w:tc>
        <w:tc>
          <w:tcPr>
            <w:tcW w:w="6840" w:type="dxa"/>
            <w:tcMar>
              <w:top w:w="0" w:type="dxa"/>
              <w:left w:w="108" w:type="dxa"/>
              <w:bottom w:w="0" w:type="dxa"/>
              <w:right w:w="108" w:type="dxa"/>
            </w:tcMar>
          </w:tcPr>
          <w:p w:rsidR="004F747A" w:rsidRDefault="008A12A0">
            <w:pPr>
              <w:spacing w:after="0" w:line="240" w:lineRule="auto"/>
              <w:jc w:val="right"/>
              <w:rPr>
                <w:b/>
                <w:sz w:val="30"/>
                <w:szCs w:val="28"/>
                <w:u w:val="single"/>
              </w:rPr>
            </w:pPr>
            <w:r>
              <w:rPr>
                <w:b/>
                <w:sz w:val="30"/>
                <w:szCs w:val="28"/>
                <w:u w:val="single"/>
              </w:rPr>
              <w:t>ĐẢNG CỘNG SẢN VIỆT NAM</w:t>
            </w:r>
          </w:p>
          <w:p w:rsidR="004F747A" w:rsidRDefault="008A12A0" w:rsidP="00C11409">
            <w:pPr>
              <w:spacing w:after="0" w:line="240" w:lineRule="auto"/>
              <w:jc w:val="right"/>
              <w:rPr>
                <w:sz w:val="28"/>
                <w:szCs w:val="28"/>
                <w:lang w:val="vi-VN"/>
              </w:rPr>
            </w:pPr>
            <w:r>
              <w:rPr>
                <w:i/>
                <w:sz w:val="28"/>
                <w:szCs w:val="28"/>
              </w:rPr>
              <w:t xml:space="preserve">Phú Yên, ngày </w:t>
            </w:r>
            <w:r w:rsidR="00C11409">
              <w:rPr>
                <w:i/>
                <w:sz w:val="28"/>
                <w:szCs w:val="28"/>
              </w:rPr>
              <w:t xml:space="preserve">22 </w:t>
            </w:r>
            <w:r>
              <w:rPr>
                <w:i/>
                <w:sz w:val="28"/>
                <w:szCs w:val="28"/>
              </w:rPr>
              <w:t xml:space="preserve"> tháng 8 năm 202</w:t>
            </w:r>
            <w:r>
              <w:rPr>
                <w:i/>
                <w:sz w:val="28"/>
                <w:szCs w:val="28"/>
                <w:lang w:val="vi-VN"/>
              </w:rPr>
              <w:t>2</w:t>
            </w:r>
          </w:p>
        </w:tc>
      </w:tr>
    </w:tbl>
    <w:p w:rsidR="004F747A" w:rsidRDefault="008A12A0">
      <w:pPr>
        <w:spacing w:before="120" w:after="0" w:line="240" w:lineRule="auto"/>
        <w:jc w:val="center"/>
        <w:rPr>
          <w:b/>
          <w:sz w:val="28"/>
          <w:szCs w:val="28"/>
        </w:rPr>
      </w:pPr>
      <w:r>
        <w:rPr>
          <w:b/>
          <w:sz w:val="32"/>
          <w:szCs w:val="28"/>
        </w:rPr>
        <w:t>HƯỚNG DẪN</w:t>
      </w:r>
    </w:p>
    <w:p w:rsidR="004F747A" w:rsidRDefault="008A12A0">
      <w:pPr>
        <w:spacing w:after="0" w:line="240" w:lineRule="auto"/>
        <w:ind w:firstLine="720"/>
        <w:jc w:val="center"/>
        <w:rPr>
          <w:b/>
          <w:sz w:val="28"/>
          <w:szCs w:val="28"/>
        </w:rPr>
      </w:pPr>
      <w:r>
        <w:rPr>
          <w:b/>
          <w:sz w:val="28"/>
          <w:szCs w:val="28"/>
          <w:lang w:val="vi-VN"/>
        </w:rPr>
        <w:t>t</w:t>
      </w:r>
      <w:r>
        <w:rPr>
          <w:b/>
          <w:sz w:val="28"/>
          <w:szCs w:val="28"/>
        </w:rPr>
        <w:t xml:space="preserve">uyên truyền kỷ niệm 120 năm Ngày sinh đồng chí Lê Hồng Phong </w:t>
      </w:r>
    </w:p>
    <w:p w:rsidR="004F747A" w:rsidRDefault="008A12A0" w:rsidP="00C11409">
      <w:pPr>
        <w:spacing w:after="0" w:line="240" w:lineRule="auto"/>
        <w:jc w:val="center"/>
        <w:rPr>
          <w:b/>
          <w:sz w:val="28"/>
          <w:szCs w:val="28"/>
        </w:rPr>
      </w:pPr>
      <w:r>
        <w:rPr>
          <w:b/>
          <w:sz w:val="28"/>
          <w:szCs w:val="28"/>
        </w:rPr>
        <w:t>(1902 - 2022)</w:t>
      </w:r>
    </w:p>
    <w:p w:rsidR="004F747A" w:rsidRDefault="008A12A0">
      <w:pPr>
        <w:spacing w:after="0" w:line="240" w:lineRule="auto"/>
        <w:jc w:val="center"/>
        <w:rPr>
          <w:b/>
          <w:sz w:val="28"/>
          <w:szCs w:val="28"/>
        </w:rPr>
      </w:pPr>
      <w:r>
        <w:rPr>
          <w:b/>
          <w:sz w:val="28"/>
          <w:szCs w:val="28"/>
        </w:rPr>
        <w:t xml:space="preserve">-----   </w:t>
      </w:r>
    </w:p>
    <w:p w:rsidR="004F747A" w:rsidRPr="004D2F56" w:rsidRDefault="008A12A0" w:rsidP="00C11409">
      <w:pPr>
        <w:spacing w:before="360" w:line="360" w:lineRule="exact"/>
        <w:ind w:firstLine="720"/>
        <w:rPr>
          <w:spacing w:val="-2"/>
          <w:sz w:val="28"/>
          <w:szCs w:val="28"/>
        </w:rPr>
      </w:pPr>
      <w:r>
        <w:rPr>
          <w:sz w:val="28"/>
          <w:szCs w:val="28"/>
        </w:rPr>
        <w:t>Thực hiện Hướng dẫn số 67-HD/BTGTW, ngày 15/8/2022</w:t>
      </w:r>
      <w:r>
        <w:rPr>
          <w:sz w:val="28"/>
          <w:szCs w:val="28"/>
          <w:lang w:val="vi-VN"/>
        </w:rPr>
        <w:t xml:space="preserve"> </w:t>
      </w:r>
      <w:r>
        <w:rPr>
          <w:sz w:val="28"/>
          <w:szCs w:val="28"/>
        </w:rPr>
        <w:t xml:space="preserve">của Ban Tuyên </w:t>
      </w:r>
      <w:r w:rsidRPr="004D2F56">
        <w:rPr>
          <w:spacing w:val="-2"/>
          <w:sz w:val="28"/>
          <w:szCs w:val="28"/>
        </w:rPr>
        <w:t>giáo Trung ương tuyên truyền</w:t>
      </w:r>
      <w:r w:rsidRPr="004D2F56">
        <w:rPr>
          <w:spacing w:val="-2"/>
          <w:sz w:val="28"/>
          <w:szCs w:val="28"/>
          <w:lang w:val="sv-SE"/>
        </w:rPr>
        <w:t xml:space="preserve"> </w:t>
      </w:r>
      <w:r w:rsidRPr="004D2F56">
        <w:rPr>
          <w:spacing w:val="-2"/>
          <w:sz w:val="28"/>
          <w:szCs w:val="28"/>
          <w:lang w:val="de-DE"/>
        </w:rPr>
        <w:t>kỷ niệm</w:t>
      </w:r>
      <w:r w:rsidRPr="004D2F56">
        <w:rPr>
          <w:spacing w:val="-2"/>
          <w:sz w:val="28"/>
          <w:szCs w:val="28"/>
        </w:rPr>
        <w:t xml:space="preserve"> 120 năm Ngày sinh đồng chí Lê Hồng Phong (1902 - 2022)</w:t>
      </w:r>
      <w:r w:rsidRPr="004D2F56">
        <w:rPr>
          <w:color w:val="000000" w:themeColor="text1"/>
          <w:spacing w:val="-2"/>
          <w:sz w:val="28"/>
          <w:szCs w:val="28"/>
        </w:rPr>
        <w:t xml:space="preserve">, </w:t>
      </w:r>
      <w:r w:rsidRPr="004D2F56">
        <w:rPr>
          <w:spacing w:val="-2"/>
          <w:sz w:val="28"/>
          <w:szCs w:val="28"/>
        </w:rPr>
        <w:t>Ban Tuyên giáo Tỉnh ủy hướng dẫn triển khai thực hiện như sau:</w:t>
      </w:r>
    </w:p>
    <w:p w:rsidR="004F747A" w:rsidRDefault="008A12A0">
      <w:pPr>
        <w:spacing w:before="120" w:line="360" w:lineRule="exact"/>
        <w:ind w:firstLine="720"/>
        <w:textAlignment w:val="baseline"/>
        <w:rPr>
          <w:rFonts w:eastAsia="Times New Roman" w:cs="Times New Roman"/>
          <w:b/>
          <w:bCs/>
          <w:sz w:val="28"/>
          <w:szCs w:val="28"/>
        </w:rPr>
      </w:pPr>
      <w:r>
        <w:rPr>
          <w:rFonts w:eastAsia="Times New Roman" w:cs="Times New Roman"/>
          <w:b/>
          <w:bCs/>
          <w:sz w:val="28"/>
          <w:szCs w:val="28"/>
        </w:rPr>
        <w:t>I. MỤC ĐÍCH, YÊU CẦU</w:t>
      </w:r>
    </w:p>
    <w:p w:rsidR="004F747A" w:rsidRDefault="008A12A0">
      <w:pPr>
        <w:spacing w:before="120" w:line="360" w:lineRule="exact"/>
        <w:ind w:firstLine="720"/>
        <w:textAlignment w:val="baseline"/>
        <w:rPr>
          <w:rFonts w:eastAsia="Times New Roman" w:cs="Times New Roman"/>
          <w:b/>
          <w:bCs/>
          <w:sz w:val="28"/>
          <w:szCs w:val="28"/>
        </w:rPr>
      </w:pPr>
      <w:r>
        <w:rPr>
          <w:rFonts w:eastAsia="Times New Roman" w:cs="Times New Roman"/>
          <w:b/>
          <w:bCs/>
          <w:sz w:val="28"/>
          <w:szCs w:val="28"/>
        </w:rPr>
        <w:t>1. Mục đích</w:t>
      </w:r>
    </w:p>
    <w:p w:rsidR="004F747A" w:rsidRDefault="008A12A0">
      <w:pPr>
        <w:spacing w:before="120" w:line="360" w:lineRule="exact"/>
        <w:ind w:firstLine="720"/>
        <w:rPr>
          <w:color w:val="000000"/>
          <w:sz w:val="28"/>
          <w:szCs w:val="28"/>
        </w:rPr>
      </w:pPr>
      <w:r>
        <w:rPr>
          <w:sz w:val="28"/>
          <w:szCs w:val="28"/>
        </w:rPr>
        <w:t>Tôn vinh và tri ân những công lao, đóng góp to lớn</w:t>
      </w:r>
      <w:r>
        <w:rPr>
          <w:color w:val="000000"/>
          <w:sz w:val="28"/>
          <w:szCs w:val="28"/>
        </w:rPr>
        <w:t xml:space="preserve">, quan trọng của đồng chí Lê Hồng Phong - nhà lãnh đạo xuất sắc, tấm gương trọn đời cống hiến cho sự nghiệp cách mạng vẻ vang của Đảng, dân tộc ta; </w:t>
      </w:r>
      <w:r>
        <w:rPr>
          <w:sz w:val="28"/>
          <w:szCs w:val="28"/>
        </w:rPr>
        <w:t>giáo dục truyền thống yêu nước, chủ nghĩa anh hùng cách mạng</w:t>
      </w:r>
      <w:r>
        <w:rPr>
          <w:color w:val="000000"/>
          <w:sz w:val="28"/>
          <w:szCs w:val="28"/>
        </w:rPr>
        <w:t xml:space="preserve">; </w:t>
      </w:r>
      <w:r>
        <w:rPr>
          <w:sz w:val="28"/>
          <w:szCs w:val="28"/>
        </w:rPr>
        <w:t>qua đó củng cố, bồi đắp niềm tin của Nhân dân đối với Đảng, Nhà nước, chế độ xã hội chủ nghĩa, công cuộc đổi mới đất nước và hội nhập quốc tế</w:t>
      </w:r>
      <w:r>
        <w:rPr>
          <w:color w:val="000000"/>
          <w:sz w:val="28"/>
          <w:szCs w:val="28"/>
        </w:rPr>
        <w:t>.</w:t>
      </w:r>
    </w:p>
    <w:p w:rsidR="004F747A" w:rsidRDefault="008A12A0">
      <w:pPr>
        <w:pStyle w:val="NormalWeb"/>
        <w:shd w:val="clear" w:color="auto" w:fill="FFFFFF"/>
        <w:spacing w:before="120" w:beforeAutospacing="0" w:after="120" w:afterAutospacing="0" w:line="360" w:lineRule="exact"/>
        <w:ind w:firstLine="709"/>
        <w:jc w:val="both"/>
        <w:textAlignment w:val="baseline"/>
        <w:rPr>
          <w:sz w:val="28"/>
          <w:szCs w:val="28"/>
        </w:rPr>
      </w:pPr>
      <w:r>
        <w:rPr>
          <w:sz w:val="28"/>
          <w:szCs w:val="28"/>
        </w:rPr>
        <w:t xml:space="preserve">Thông qua các hoạt động tuyên truyền, kỷ niệm góp phần khơi dậy mạnh mẽ tinh thần yêu nước, ý chí tự lực, tự cường, sức mạnh đại đoàn kết toàn dân tộc và khát vọng phát triển đất nước phồn vinh, hạnh phúc; cổ vũ, động viên các tầng lớp Nhân dân, nhất là thế hệ trẻ ra sức học tập, lao động và cống hiến sức lực, trí tuệ để </w:t>
      </w:r>
      <w:proofErr w:type="gramStart"/>
      <w:r>
        <w:rPr>
          <w:sz w:val="28"/>
          <w:szCs w:val="28"/>
        </w:rPr>
        <w:t>xây</w:t>
      </w:r>
      <w:proofErr w:type="gramEnd"/>
      <w:r>
        <w:rPr>
          <w:sz w:val="28"/>
          <w:szCs w:val="28"/>
        </w:rPr>
        <w:t xml:space="preserve"> dựng quê hương, đất nước ngày càng giàu đẹp, văn minh.</w:t>
      </w:r>
    </w:p>
    <w:p w:rsidR="004F747A" w:rsidRDefault="008A12A0">
      <w:pPr>
        <w:tabs>
          <w:tab w:val="left" w:pos="709"/>
        </w:tabs>
        <w:spacing w:before="120" w:line="360" w:lineRule="exact"/>
        <w:ind w:firstLine="720"/>
        <w:rPr>
          <w:rFonts w:cs="Times New Roman"/>
          <w:b/>
          <w:color w:val="000000"/>
          <w:sz w:val="28"/>
          <w:szCs w:val="28"/>
        </w:rPr>
      </w:pPr>
      <w:r>
        <w:rPr>
          <w:rFonts w:cs="Times New Roman"/>
          <w:b/>
          <w:color w:val="000000"/>
          <w:sz w:val="28"/>
          <w:szCs w:val="28"/>
        </w:rPr>
        <w:t>2. Yêu cầu</w:t>
      </w:r>
    </w:p>
    <w:p w:rsidR="004F747A" w:rsidRDefault="008A12A0">
      <w:pPr>
        <w:pStyle w:val="NormalWeb"/>
        <w:shd w:val="clear" w:color="auto" w:fill="FFFFFF"/>
        <w:spacing w:before="120" w:beforeAutospacing="0" w:after="120" w:afterAutospacing="0" w:line="360" w:lineRule="exact"/>
        <w:ind w:firstLine="709"/>
        <w:jc w:val="both"/>
        <w:textAlignment w:val="baseline"/>
        <w:rPr>
          <w:sz w:val="28"/>
          <w:szCs w:val="28"/>
        </w:rPr>
      </w:pPr>
      <w:r>
        <w:rPr>
          <w:sz w:val="28"/>
          <w:szCs w:val="28"/>
        </w:rPr>
        <w:t>Các hoạt động tuyên truyền, kỷ niệm cần được tổ chức với nội dung và hình thức phù hợp, trang trọng, tiết kiệm, thiết thực, hiệu quả, có trọng tâm, trọng điểm, đúng quy định; kết hợp với tuyên truyền các ngày lễ lớn và các sự kiện chính trị quan trọng của đất nước, của tỉnh; góp phần cổ vũ, thúc đẩy các phong trào thi đua yêu nước.</w:t>
      </w:r>
    </w:p>
    <w:p w:rsidR="004F747A" w:rsidRDefault="008A12A0">
      <w:pPr>
        <w:spacing w:before="120" w:line="360" w:lineRule="exact"/>
        <w:ind w:firstLine="720"/>
        <w:rPr>
          <w:rFonts w:eastAsia="Times New Roman" w:cs="Times New Roman"/>
          <w:b/>
          <w:bCs/>
          <w:sz w:val="28"/>
          <w:szCs w:val="28"/>
        </w:rPr>
      </w:pPr>
      <w:r>
        <w:rPr>
          <w:rFonts w:eastAsia="Times New Roman" w:cs="Times New Roman"/>
          <w:b/>
          <w:bCs/>
          <w:sz w:val="28"/>
          <w:szCs w:val="28"/>
        </w:rPr>
        <w:t>II. NỘI DUNG TUYÊN TRUYỀN</w:t>
      </w:r>
    </w:p>
    <w:p w:rsidR="004F747A" w:rsidRDefault="008A12A0">
      <w:pPr>
        <w:spacing w:before="120" w:line="360" w:lineRule="exact"/>
        <w:ind w:firstLine="720"/>
        <w:rPr>
          <w:sz w:val="28"/>
          <w:szCs w:val="28"/>
          <w:shd w:val="clear" w:color="auto" w:fill="FBFBFB"/>
        </w:rPr>
      </w:pPr>
      <w:r>
        <w:rPr>
          <w:b/>
          <w:bCs/>
          <w:sz w:val="28"/>
          <w:szCs w:val="28"/>
        </w:rPr>
        <w:t>1.</w:t>
      </w:r>
      <w:r>
        <w:rPr>
          <w:sz w:val="28"/>
          <w:szCs w:val="28"/>
        </w:rPr>
        <w:t xml:space="preserve"> Thân thế, cuộc đời và sự nghiệp hoạt động cách mạng của đồng chí               Lê Hồng Phong: Nhà lãnh đạo xuất sắc của Đảng, Nhà nước và Nhân dân ta; người học trò xuất sắc của Chủ tịch Hồ Chí Minh; chiến sỹ kiên cường của phong trào cộng sản và công nhân quốc tế.</w:t>
      </w:r>
    </w:p>
    <w:p w:rsidR="004F747A" w:rsidRDefault="008A12A0">
      <w:pPr>
        <w:shd w:val="clear" w:color="auto" w:fill="FFFFFF"/>
        <w:spacing w:before="120" w:line="360" w:lineRule="exact"/>
        <w:textAlignment w:val="baseline"/>
        <w:rPr>
          <w:sz w:val="28"/>
          <w:szCs w:val="28"/>
          <w:shd w:val="clear" w:color="auto" w:fill="FBFBFB"/>
        </w:rPr>
      </w:pPr>
      <w:r>
        <w:rPr>
          <w:sz w:val="28"/>
          <w:szCs w:val="28"/>
        </w:rPr>
        <w:tab/>
      </w:r>
      <w:r>
        <w:rPr>
          <w:b/>
          <w:bCs/>
          <w:sz w:val="28"/>
          <w:szCs w:val="28"/>
        </w:rPr>
        <w:t xml:space="preserve">2. </w:t>
      </w:r>
      <w:r>
        <w:rPr>
          <w:sz w:val="28"/>
          <w:szCs w:val="28"/>
        </w:rPr>
        <w:t xml:space="preserve">Những cống hiến to lớn của đồng chí Lê Hồng Phong đối với sự nghiệp cách mạng của Đảng và dân tộc; đặc biệt là những đóng góp quan trọng trong việc hình thành </w:t>
      </w:r>
      <w:r w:rsidR="00C11409">
        <w:rPr>
          <w:sz w:val="28"/>
          <w:szCs w:val="28"/>
        </w:rPr>
        <w:t xml:space="preserve">đường lối, </w:t>
      </w:r>
      <w:r>
        <w:rPr>
          <w:sz w:val="28"/>
          <w:szCs w:val="28"/>
        </w:rPr>
        <w:t>chủ</w:t>
      </w:r>
      <w:r w:rsidR="00C11409">
        <w:rPr>
          <w:sz w:val="28"/>
          <w:szCs w:val="28"/>
        </w:rPr>
        <w:t xml:space="preserve"> trương</w:t>
      </w:r>
      <w:r>
        <w:rPr>
          <w:sz w:val="28"/>
          <w:szCs w:val="28"/>
        </w:rPr>
        <w:t xml:space="preserve"> của Đảng, khôi phục cơ sở đảng, lập lại cơ quan lãnh đạo, thúc đẩy hoạt động của Đảng khi cách mạng gặp bước khó khăn, thoái trào trên cương vị Tổng Bí thư Trung ương Đảng.</w:t>
      </w:r>
    </w:p>
    <w:p w:rsidR="004F747A" w:rsidRDefault="008A12A0" w:rsidP="00846071">
      <w:pPr>
        <w:shd w:val="clear" w:color="auto" w:fill="FFFFFF"/>
        <w:spacing w:before="120" w:line="380" w:lineRule="exact"/>
        <w:textAlignment w:val="baseline"/>
        <w:rPr>
          <w:sz w:val="28"/>
          <w:szCs w:val="28"/>
          <w:lang w:eastAsia="vi-VN"/>
        </w:rPr>
      </w:pPr>
      <w:r>
        <w:rPr>
          <w:color w:val="000000"/>
          <w:sz w:val="28"/>
          <w:szCs w:val="28"/>
          <w:shd w:val="clear" w:color="auto" w:fill="FFFFFF"/>
        </w:rPr>
        <w:lastRenderedPageBreak/>
        <w:tab/>
      </w:r>
      <w:r>
        <w:rPr>
          <w:b/>
          <w:bCs/>
          <w:color w:val="000000"/>
          <w:sz w:val="28"/>
          <w:szCs w:val="28"/>
          <w:shd w:val="clear" w:color="auto" w:fill="FFFFFF"/>
        </w:rPr>
        <w:t>3</w:t>
      </w:r>
      <w:r>
        <w:rPr>
          <w:b/>
          <w:bCs/>
          <w:sz w:val="28"/>
          <w:szCs w:val="28"/>
          <w:shd w:val="clear" w:color="auto" w:fill="FFFFFF"/>
        </w:rPr>
        <w:t xml:space="preserve">. </w:t>
      </w:r>
      <w:r>
        <w:rPr>
          <w:sz w:val="28"/>
          <w:szCs w:val="28"/>
          <w:shd w:val="clear" w:color="auto" w:fill="FFFFFF"/>
        </w:rPr>
        <w:t xml:space="preserve">Những phẩm chất đạo đức cách mạng cao đẹp của đồng chí Lê Hồng Phong, </w:t>
      </w:r>
      <w:r>
        <w:rPr>
          <w:sz w:val="28"/>
          <w:szCs w:val="28"/>
          <w:lang w:eastAsia="vi-VN"/>
        </w:rPr>
        <w:t>đó là: ý chí cách mạng kiên cường, suốt đời chiến đấu, hy sinh vì lý tưởng cộng sản; đặt lợi ích của Đảng, của cách mạng và Nhân dân lên trên lợi ích cá nhân; tuyệt đối tin tưởng vào tinh thần, sức mạnh và trí tuệ của quần chúng Nhân dân, biết dựa vào Nhân dân để đưa cách mạng vượt qua những bước hiểm nghèo; luôn giữ vững niềm tin vào thắng lợi cuối cùng của cách mạng; là tấm gương sáng trong học tập, rèn luyện, không ngừng nghiên cứu, nâng cao trình độ lý luận cho cán bộ, đảng viên, các tầng lớp Nhân dân và thế hệ trẻ Việt Nam học tập, noi theo.</w:t>
      </w:r>
    </w:p>
    <w:p w:rsidR="004F747A" w:rsidRDefault="008A12A0" w:rsidP="00846071">
      <w:pPr>
        <w:spacing w:before="120" w:line="380" w:lineRule="exact"/>
        <w:rPr>
          <w:bCs/>
          <w:sz w:val="28"/>
          <w:szCs w:val="28"/>
          <w:shd w:val="clear" w:color="auto" w:fill="FFFFFF"/>
        </w:rPr>
      </w:pPr>
      <w:r>
        <w:rPr>
          <w:bCs/>
          <w:sz w:val="28"/>
          <w:szCs w:val="28"/>
          <w:shd w:val="clear" w:color="auto" w:fill="FFFFFF"/>
        </w:rPr>
        <w:tab/>
      </w:r>
      <w:r>
        <w:rPr>
          <w:b/>
          <w:sz w:val="28"/>
          <w:szCs w:val="28"/>
          <w:shd w:val="clear" w:color="auto" w:fill="FFFFFF"/>
        </w:rPr>
        <w:t>4.</w:t>
      </w:r>
      <w:r>
        <w:rPr>
          <w:bCs/>
          <w:sz w:val="28"/>
          <w:szCs w:val="28"/>
          <w:shd w:val="clear" w:color="auto" w:fill="FFFFFF"/>
        </w:rPr>
        <w:t xml:space="preserve"> Những thành tựu to lớn, có ý nghĩa lịch sử của đất nước sau hơn 35 năm thực hiện đường lối đổi mới do Đảng lãnh đạo và khởi xướng; khẳng định sự lãnh đạo, chỉ đạo đúng đắn, sáng suốt của Đảng, sự đóng góp to lớn của cán bộ, đảng viên và các tầng lớp Nhân dân.</w:t>
      </w:r>
    </w:p>
    <w:p w:rsidR="004F747A" w:rsidRDefault="008A12A0" w:rsidP="00846071">
      <w:pPr>
        <w:spacing w:before="120" w:line="380" w:lineRule="exact"/>
        <w:ind w:firstLineChars="278" w:firstLine="781"/>
        <w:rPr>
          <w:rFonts w:eastAsia="Times New Roman" w:cs="Times New Roman"/>
          <w:b/>
          <w:bCs/>
          <w:sz w:val="28"/>
          <w:szCs w:val="28"/>
        </w:rPr>
      </w:pPr>
      <w:r>
        <w:rPr>
          <w:b/>
          <w:color w:val="333333"/>
          <w:sz w:val="28"/>
          <w:szCs w:val="28"/>
          <w:shd w:val="clear" w:color="auto" w:fill="FFFFFF"/>
        </w:rPr>
        <w:t>5</w:t>
      </w:r>
      <w:r>
        <w:rPr>
          <w:b/>
          <w:sz w:val="28"/>
          <w:szCs w:val="28"/>
          <w:shd w:val="clear" w:color="auto" w:fill="FFFFFF"/>
        </w:rPr>
        <w:t>.</w:t>
      </w:r>
      <w:r>
        <w:rPr>
          <w:sz w:val="28"/>
          <w:szCs w:val="28"/>
        </w:rPr>
        <w:t xml:space="preserve"> </w:t>
      </w:r>
      <w:r w:rsidR="00C11409">
        <w:rPr>
          <w:sz w:val="28"/>
          <w:szCs w:val="28"/>
          <w:shd w:val="clear" w:color="auto" w:fill="FFFFFF"/>
        </w:rPr>
        <w:t>Tuy</w:t>
      </w:r>
      <w:r w:rsidR="00C11409" w:rsidRPr="00C11409">
        <w:rPr>
          <w:sz w:val="28"/>
          <w:szCs w:val="28"/>
          <w:shd w:val="clear" w:color="auto" w:fill="FFFFFF"/>
        </w:rPr>
        <w:t>ê</w:t>
      </w:r>
      <w:r w:rsidR="00C11409">
        <w:rPr>
          <w:sz w:val="28"/>
          <w:szCs w:val="28"/>
          <w:shd w:val="clear" w:color="auto" w:fill="FFFFFF"/>
        </w:rPr>
        <w:t>n truy</w:t>
      </w:r>
      <w:r w:rsidR="00C11409" w:rsidRPr="00C11409">
        <w:rPr>
          <w:sz w:val="28"/>
          <w:szCs w:val="28"/>
          <w:shd w:val="clear" w:color="auto" w:fill="FFFFFF"/>
        </w:rPr>
        <w:t>ền</w:t>
      </w:r>
      <w:r w:rsidR="00C11409">
        <w:rPr>
          <w:sz w:val="28"/>
          <w:szCs w:val="28"/>
          <w:shd w:val="clear" w:color="auto" w:fill="FFFFFF"/>
        </w:rPr>
        <w:t xml:space="preserve"> c</w:t>
      </w:r>
      <w:r>
        <w:rPr>
          <w:sz w:val="28"/>
          <w:szCs w:val="28"/>
          <w:shd w:val="clear" w:color="auto" w:fill="FFFFFF"/>
        </w:rPr>
        <w:t xml:space="preserve">ác hoạt động kỷ niệm diễn ra ở các cấp, ngành, đoàn thể từ Trung ương tới địa phương; chú trọng tới các hoạt động lớn, trọng tâm, vùng sâu, vùng xa, biên giới, hải đảo của Tổ quốc. </w:t>
      </w:r>
    </w:p>
    <w:p w:rsidR="004F747A" w:rsidRDefault="008A12A0" w:rsidP="00846071">
      <w:pPr>
        <w:spacing w:before="120" w:line="380" w:lineRule="exact"/>
        <w:ind w:firstLine="720"/>
        <w:textAlignment w:val="baseline"/>
        <w:rPr>
          <w:rFonts w:eastAsia="Times New Roman" w:cs="Times New Roman"/>
          <w:b/>
          <w:bCs/>
          <w:sz w:val="28"/>
          <w:szCs w:val="28"/>
        </w:rPr>
      </w:pPr>
      <w:r>
        <w:rPr>
          <w:rFonts w:eastAsia="Times New Roman" w:cs="Times New Roman"/>
          <w:b/>
          <w:bCs/>
          <w:sz w:val="28"/>
          <w:szCs w:val="28"/>
        </w:rPr>
        <w:t xml:space="preserve">III. CÁC HOẠT ĐỘNG </w:t>
      </w:r>
      <w:r w:rsidR="00F26E0A">
        <w:rPr>
          <w:rFonts w:eastAsia="Times New Roman" w:cs="Times New Roman"/>
          <w:b/>
          <w:bCs/>
          <w:sz w:val="28"/>
          <w:szCs w:val="28"/>
        </w:rPr>
        <w:t>TUY</w:t>
      </w:r>
      <w:r w:rsidR="00F26E0A" w:rsidRPr="00F26E0A">
        <w:rPr>
          <w:rFonts w:eastAsia="Times New Roman" w:cs="Times New Roman"/>
          <w:b/>
          <w:bCs/>
          <w:sz w:val="28"/>
          <w:szCs w:val="28"/>
        </w:rPr>
        <w:t>Ê</w:t>
      </w:r>
      <w:r w:rsidR="00F26E0A">
        <w:rPr>
          <w:rFonts w:eastAsia="Times New Roman" w:cs="Times New Roman"/>
          <w:b/>
          <w:bCs/>
          <w:sz w:val="28"/>
          <w:szCs w:val="28"/>
        </w:rPr>
        <w:t>N TRUY</w:t>
      </w:r>
      <w:r w:rsidR="00F26E0A" w:rsidRPr="00F26E0A">
        <w:rPr>
          <w:rFonts w:eastAsia="Times New Roman" w:cs="Times New Roman"/>
          <w:b/>
          <w:bCs/>
          <w:sz w:val="28"/>
          <w:szCs w:val="28"/>
        </w:rPr>
        <w:t>ỀN</w:t>
      </w:r>
      <w:r w:rsidR="00F26E0A">
        <w:rPr>
          <w:rFonts w:eastAsia="Times New Roman" w:cs="Times New Roman"/>
          <w:b/>
          <w:bCs/>
          <w:sz w:val="28"/>
          <w:szCs w:val="28"/>
        </w:rPr>
        <w:t xml:space="preserve"> </w:t>
      </w:r>
      <w:r>
        <w:rPr>
          <w:rFonts w:eastAsia="Times New Roman" w:cs="Times New Roman"/>
          <w:b/>
          <w:bCs/>
          <w:sz w:val="28"/>
          <w:szCs w:val="28"/>
        </w:rPr>
        <w:t>KỶ NIỆM</w:t>
      </w:r>
    </w:p>
    <w:p w:rsidR="004F747A" w:rsidRDefault="008A12A0" w:rsidP="00846071">
      <w:pPr>
        <w:spacing w:before="120" w:line="380" w:lineRule="exact"/>
        <w:ind w:firstLine="720"/>
        <w:textAlignment w:val="baseline"/>
        <w:rPr>
          <w:rFonts w:eastAsia="Times New Roman" w:cs="Times New Roman"/>
          <w:sz w:val="28"/>
          <w:szCs w:val="28"/>
        </w:rPr>
      </w:pPr>
      <w:r>
        <w:rPr>
          <w:rStyle w:val="Emphasis"/>
          <w:rFonts w:eastAsiaTheme="majorEastAsia"/>
          <w:i w:val="0"/>
          <w:sz w:val="28"/>
          <w:szCs w:val="28"/>
        </w:rPr>
        <w:t>C</w:t>
      </w:r>
      <w:r>
        <w:rPr>
          <w:sz w:val="28"/>
          <w:szCs w:val="28"/>
        </w:rPr>
        <w:t>ác địa phương, cơ quan, đơn vị căn cứ chức năng, nhiệm vụ và tình hình cụ thể chỉ đạo và triển khai các hoạt động như</w:t>
      </w:r>
      <w:r>
        <w:rPr>
          <w:rStyle w:val="Emphasis"/>
          <w:rFonts w:eastAsiaTheme="majorEastAsia"/>
          <w:i w:val="0"/>
          <w:sz w:val="28"/>
          <w:szCs w:val="28"/>
        </w:rPr>
        <w:t>:</w:t>
      </w:r>
      <w:r>
        <w:rPr>
          <w:i/>
          <w:sz w:val="28"/>
          <w:szCs w:val="28"/>
        </w:rPr>
        <w:t> </w:t>
      </w:r>
    </w:p>
    <w:p w:rsidR="004F747A" w:rsidRDefault="008A12A0" w:rsidP="00846071">
      <w:pPr>
        <w:spacing w:before="120" w:line="380" w:lineRule="exact"/>
        <w:ind w:firstLine="720"/>
        <w:rPr>
          <w:sz w:val="28"/>
          <w:szCs w:val="28"/>
        </w:rPr>
      </w:pPr>
      <w:r>
        <w:rPr>
          <w:b/>
          <w:sz w:val="28"/>
          <w:szCs w:val="28"/>
          <w:lang w:val="es-MX"/>
        </w:rPr>
        <w:t>1.</w:t>
      </w:r>
      <w:r>
        <w:rPr>
          <w:sz w:val="28"/>
          <w:szCs w:val="28"/>
          <w:lang w:val="es-MX"/>
        </w:rPr>
        <w:t xml:space="preserve"> Tổ chức tuyên truyền trên các phương tiện thông tin đại chúng, mạng xã hội về các hoạt động kỷ niệm diễn ra ở Trung ương và các địa phương như: </w:t>
      </w:r>
      <w:r>
        <w:rPr>
          <w:sz w:val="28"/>
          <w:szCs w:val="28"/>
        </w:rPr>
        <w:t xml:space="preserve">Lễ dâng hương, dâng hoa tại khu lưu niệm đồng chí Lê Hồng Phong, xã Hưng Thông, huyện Hưng Nguyên, tỉnh Nghệ An; Lễ kỷ niệm cấp tỉnh; </w:t>
      </w:r>
      <w:r>
        <w:rPr>
          <w:sz w:val="28"/>
          <w:szCs w:val="28"/>
          <w:lang w:val="es-MX"/>
        </w:rPr>
        <w:t xml:space="preserve">Hội thảo khoa học cấp </w:t>
      </w:r>
      <w:r>
        <w:rPr>
          <w:sz w:val="28"/>
          <w:szCs w:val="28"/>
        </w:rPr>
        <w:t>bộ (ngành)</w:t>
      </w:r>
      <w:r>
        <w:rPr>
          <w:sz w:val="28"/>
          <w:szCs w:val="28"/>
          <w:lang w:val="vi-VN"/>
        </w:rPr>
        <w:t>; chiếu phim tài liệu</w:t>
      </w:r>
      <w:r>
        <w:rPr>
          <w:sz w:val="28"/>
          <w:szCs w:val="28"/>
        </w:rPr>
        <w:t>; các hoạt động trùng tu, tôn tạo, chỉnh trang khu lưu niệm đồng chí Tổng Bí thư Lê Hồng Phong …</w:t>
      </w:r>
    </w:p>
    <w:p w:rsidR="004F747A" w:rsidRDefault="008A12A0" w:rsidP="00846071">
      <w:pPr>
        <w:spacing w:before="120" w:line="380" w:lineRule="exact"/>
        <w:ind w:firstLine="720"/>
        <w:rPr>
          <w:sz w:val="28"/>
          <w:szCs w:val="28"/>
          <w:lang w:val="es-MX"/>
        </w:rPr>
      </w:pPr>
      <w:r>
        <w:rPr>
          <w:b/>
          <w:sz w:val="28"/>
          <w:szCs w:val="28"/>
          <w:lang w:val="es-MX"/>
        </w:rPr>
        <w:t>2.</w:t>
      </w:r>
      <w:r>
        <w:rPr>
          <w:sz w:val="28"/>
          <w:szCs w:val="28"/>
          <w:lang w:val="es-MX"/>
        </w:rPr>
        <w:t xml:space="preserve"> Phổ biến Đề cương tuyên truyền Kỷ niệm </w:t>
      </w:r>
      <w:r>
        <w:rPr>
          <w:sz w:val="28"/>
          <w:szCs w:val="28"/>
        </w:rPr>
        <w:t xml:space="preserve">120 năm Ngày sinh đồng chí Lê Hồng Phong </w:t>
      </w:r>
      <w:r>
        <w:rPr>
          <w:sz w:val="28"/>
          <w:szCs w:val="28"/>
          <w:lang w:val="es-MX"/>
        </w:rPr>
        <w:t>do Ban Tuyên giáo Trung ương biên soạn và phát hành trong các buổi sinh hoạt đảng, sinh hoạt của các tổ chức chính trị - xã hội.</w:t>
      </w:r>
    </w:p>
    <w:p w:rsidR="004F747A" w:rsidRDefault="008A12A0" w:rsidP="00846071">
      <w:pPr>
        <w:spacing w:before="120" w:line="380" w:lineRule="exact"/>
        <w:ind w:firstLine="720"/>
        <w:rPr>
          <w:sz w:val="28"/>
          <w:szCs w:val="28"/>
        </w:rPr>
      </w:pPr>
      <w:r>
        <w:rPr>
          <w:b/>
          <w:sz w:val="28"/>
          <w:szCs w:val="28"/>
        </w:rPr>
        <w:t>3.</w:t>
      </w:r>
      <w:r>
        <w:rPr>
          <w:sz w:val="28"/>
          <w:szCs w:val="28"/>
        </w:rPr>
        <w:t xml:space="preserve"> Tổ chức các hoạt động tuyên truyề</w:t>
      </w:r>
      <w:r w:rsidR="00F62BFD">
        <w:rPr>
          <w:sz w:val="28"/>
          <w:szCs w:val="28"/>
        </w:rPr>
        <w:t>n</w:t>
      </w:r>
      <w:r>
        <w:rPr>
          <w:sz w:val="28"/>
          <w:szCs w:val="28"/>
        </w:rPr>
        <w:t xml:space="preserve"> kỷ niệm bằng các hình thức khác như: Thông qua các tài liệu, ấn phẩm tuyên truyền;</w:t>
      </w:r>
      <w:r>
        <w:rPr>
          <w:sz w:val="28"/>
          <w:szCs w:val="28"/>
          <w:lang w:val="vi-VN"/>
        </w:rPr>
        <w:t xml:space="preserve"> tổ chức các cuộc tọa đàm</w:t>
      </w:r>
      <w:r>
        <w:rPr>
          <w:sz w:val="28"/>
          <w:szCs w:val="28"/>
        </w:rPr>
        <w:t xml:space="preserve">; các hoạt động văn hóa, văn nghệ, thể thao; </w:t>
      </w:r>
      <w:r>
        <w:rPr>
          <w:sz w:val="28"/>
          <w:szCs w:val="28"/>
          <w:lang w:val="es-MX"/>
        </w:rPr>
        <w:t>các hoạt động giáo dục truyền thống cách mạng, đền ơn đáp nghĩa…</w:t>
      </w:r>
      <w:r>
        <w:rPr>
          <w:sz w:val="28"/>
          <w:szCs w:val="28"/>
        </w:rPr>
        <w:t xml:space="preserve"> </w:t>
      </w:r>
    </w:p>
    <w:p w:rsidR="004F747A" w:rsidRDefault="008A12A0" w:rsidP="00846071">
      <w:pPr>
        <w:spacing w:before="120" w:line="380" w:lineRule="exact"/>
        <w:ind w:firstLine="720"/>
        <w:rPr>
          <w:rFonts w:eastAsia="Times New Roman"/>
          <w:b/>
          <w:bCs/>
          <w:sz w:val="28"/>
          <w:szCs w:val="28"/>
        </w:rPr>
      </w:pPr>
      <w:r>
        <w:rPr>
          <w:rFonts w:eastAsia="Times New Roman"/>
          <w:b/>
          <w:bCs/>
          <w:sz w:val="28"/>
          <w:szCs w:val="28"/>
        </w:rPr>
        <w:t>IV. TỔ CHỨC THỰC HIỆN</w:t>
      </w:r>
    </w:p>
    <w:p w:rsidR="004F747A" w:rsidRDefault="008A12A0" w:rsidP="00846071">
      <w:pPr>
        <w:spacing w:before="120" w:line="380" w:lineRule="exact"/>
        <w:ind w:firstLine="720"/>
        <w:rPr>
          <w:b/>
          <w:sz w:val="28"/>
          <w:szCs w:val="28"/>
        </w:rPr>
      </w:pPr>
      <w:r>
        <w:rPr>
          <w:b/>
          <w:sz w:val="28"/>
          <w:szCs w:val="28"/>
        </w:rPr>
        <w:t>1</w:t>
      </w:r>
      <w:r>
        <w:rPr>
          <w:sz w:val="28"/>
          <w:szCs w:val="28"/>
        </w:rPr>
        <w:t xml:space="preserve">. </w:t>
      </w:r>
      <w:r>
        <w:rPr>
          <w:b/>
          <w:sz w:val="28"/>
          <w:szCs w:val="28"/>
        </w:rPr>
        <w:t xml:space="preserve">Ban Tuyên giáo Tỉnh ủy </w:t>
      </w:r>
    </w:p>
    <w:p w:rsidR="004F747A" w:rsidRDefault="008A12A0" w:rsidP="00846071">
      <w:pPr>
        <w:spacing w:before="120" w:line="380" w:lineRule="exact"/>
        <w:ind w:firstLine="720"/>
        <w:rPr>
          <w:sz w:val="28"/>
          <w:szCs w:val="28"/>
        </w:rPr>
      </w:pPr>
      <w:r>
        <w:rPr>
          <w:sz w:val="28"/>
          <w:szCs w:val="28"/>
        </w:rPr>
        <w:t>- Xây dựng và ban hành Hướng dẫn tuyên truyền; tổ chức tuyên truyền trên Bản tin Thông báo nội bộ, Trang thông tin điện tử của Ban.</w:t>
      </w:r>
    </w:p>
    <w:p w:rsidR="004F747A" w:rsidRDefault="008A12A0" w:rsidP="00846071">
      <w:pPr>
        <w:spacing w:before="120" w:line="380" w:lineRule="exact"/>
        <w:ind w:firstLine="720"/>
        <w:rPr>
          <w:sz w:val="28"/>
          <w:szCs w:val="28"/>
        </w:rPr>
      </w:pPr>
      <w:r>
        <w:rPr>
          <w:sz w:val="28"/>
          <w:szCs w:val="28"/>
        </w:rPr>
        <w:t>- Theo dõi, kiểm tra, đôn đốc việc tổ chức các hoạt động tuyên truyền kỷ niệm ở các địa phương, cơ quan, đơn vị.</w:t>
      </w:r>
    </w:p>
    <w:p w:rsidR="004F747A" w:rsidRDefault="008A12A0" w:rsidP="00846071">
      <w:pPr>
        <w:spacing w:before="120" w:line="368" w:lineRule="exact"/>
        <w:ind w:firstLine="720"/>
        <w:rPr>
          <w:b/>
          <w:sz w:val="28"/>
          <w:szCs w:val="28"/>
        </w:rPr>
      </w:pPr>
      <w:r>
        <w:rPr>
          <w:b/>
          <w:sz w:val="28"/>
          <w:szCs w:val="28"/>
        </w:rPr>
        <w:lastRenderedPageBreak/>
        <w:t xml:space="preserve">2. Các huyện, thị, thành ủy, đảng ủy trực thuộc Tỉnh ủy; Mặt trận Tổ quốc và các đoàn thể chính trị - xã hội tỉnh </w:t>
      </w:r>
    </w:p>
    <w:p w:rsidR="004F747A" w:rsidRDefault="008A12A0" w:rsidP="00846071">
      <w:pPr>
        <w:spacing w:before="120" w:line="368" w:lineRule="exact"/>
        <w:ind w:firstLine="720"/>
      </w:pPr>
      <w:r>
        <w:rPr>
          <w:sz w:val="28"/>
          <w:szCs w:val="28"/>
        </w:rPr>
        <w:t>Căn cứ chức năng, nhiệm vụ và tình hình</w:t>
      </w:r>
      <w:r>
        <w:rPr>
          <w:sz w:val="28"/>
          <w:szCs w:val="28"/>
          <w:lang w:val="vi-VN"/>
        </w:rPr>
        <w:t xml:space="preserve"> </w:t>
      </w:r>
      <w:r>
        <w:rPr>
          <w:sz w:val="28"/>
          <w:szCs w:val="28"/>
        </w:rPr>
        <w:t>cụ thể,</w:t>
      </w:r>
      <w:r>
        <w:rPr>
          <w:bCs/>
          <w:sz w:val="28"/>
          <w:szCs w:val="28"/>
        </w:rPr>
        <w:t xml:space="preserve"> </w:t>
      </w:r>
      <w:r>
        <w:rPr>
          <w:sz w:val="28"/>
          <w:szCs w:val="28"/>
        </w:rPr>
        <w:t>xây dựng kế</w:t>
      </w:r>
      <w:r>
        <w:rPr>
          <w:b/>
          <w:sz w:val="28"/>
          <w:szCs w:val="28"/>
        </w:rPr>
        <w:t xml:space="preserve"> </w:t>
      </w:r>
      <w:r>
        <w:rPr>
          <w:sz w:val="28"/>
          <w:szCs w:val="28"/>
        </w:rPr>
        <w:t>hoạch</w:t>
      </w:r>
      <w:r>
        <w:rPr>
          <w:b/>
          <w:sz w:val="28"/>
          <w:szCs w:val="28"/>
        </w:rPr>
        <w:t xml:space="preserve"> </w:t>
      </w:r>
      <w:r>
        <w:rPr>
          <w:sz w:val="28"/>
          <w:szCs w:val="28"/>
        </w:rPr>
        <w:t>tổ chức các</w:t>
      </w:r>
      <w:r>
        <w:rPr>
          <w:b/>
          <w:sz w:val="28"/>
          <w:szCs w:val="28"/>
        </w:rPr>
        <w:t xml:space="preserve"> </w:t>
      </w:r>
      <w:r>
        <w:rPr>
          <w:bCs/>
          <w:sz w:val="28"/>
          <w:szCs w:val="28"/>
        </w:rPr>
        <w:t xml:space="preserve">hoạt động tuyên truyền kỷ niệm </w:t>
      </w:r>
      <w:r>
        <w:rPr>
          <w:sz w:val="28"/>
          <w:szCs w:val="28"/>
        </w:rPr>
        <w:t>120 năm Ngày sinh đồng chí Lê Hồng Phong</w:t>
      </w:r>
      <w:r>
        <w:rPr>
          <w:bCs/>
          <w:sz w:val="28"/>
          <w:szCs w:val="28"/>
        </w:rPr>
        <w:t xml:space="preserve"> đảm bảo thiết thực, phù hợp; chú trọng tuyên truyền trên các phương tiện thông tin đại chúng,</w:t>
      </w:r>
      <w:r>
        <w:rPr>
          <w:bCs/>
          <w:sz w:val="28"/>
          <w:szCs w:val="28"/>
          <w:lang w:val="vi-VN"/>
        </w:rPr>
        <w:t xml:space="preserve"> </w:t>
      </w:r>
      <w:r>
        <w:rPr>
          <w:bCs/>
          <w:sz w:val="28"/>
          <w:szCs w:val="28"/>
        </w:rPr>
        <w:t>mạng xã hội</w:t>
      </w:r>
      <w:r>
        <w:rPr>
          <w:bCs/>
          <w:sz w:val="28"/>
          <w:szCs w:val="28"/>
          <w:lang w:val="vi-VN"/>
        </w:rPr>
        <w:t>, mạng lưới truyền thông cơ sở</w:t>
      </w:r>
      <w:r>
        <w:rPr>
          <w:bCs/>
          <w:sz w:val="28"/>
          <w:szCs w:val="28"/>
        </w:rPr>
        <w:t>, thông qua hội nghị sinh hoạt đảng, sinh hoạt của các tổ chức chính trị - xã hội, phát hành các ấn phẩm tuyên truyền…</w:t>
      </w:r>
      <w:r>
        <w:t xml:space="preserve"> </w:t>
      </w:r>
    </w:p>
    <w:p w:rsidR="004F747A" w:rsidRDefault="008A12A0" w:rsidP="00846071">
      <w:pPr>
        <w:spacing w:before="120" w:line="368" w:lineRule="exact"/>
        <w:ind w:firstLine="720"/>
        <w:rPr>
          <w:b/>
          <w:sz w:val="28"/>
          <w:szCs w:val="28"/>
        </w:rPr>
      </w:pPr>
      <w:r>
        <w:rPr>
          <w:b/>
          <w:sz w:val="28"/>
          <w:szCs w:val="28"/>
        </w:rPr>
        <w:t>3. Sở Văn hóa, Thể thao và Du lịch</w:t>
      </w:r>
    </w:p>
    <w:p w:rsidR="004F747A" w:rsidRDefault="008A12A0" w:rsidP="00846071">
      <w:pPr>
        <w:spacing w:before="120" w:line="368" w:lineRule="exact"/>
        <w:ind w:firstLine="720"/>
        <w:rPr>
          <w:sz w:val="28"/>
          <w:szCs w:val="28"/>
        </w:rPr>
      </w:pPr>
      <w:r>
        <w:rPr>
          <w:sz w:val="28"/>
          <w:szCs w:val="28"/>
        </w:rPr>
        <w:t>Trên cơ sở chỉ đạo, hướng dẫn của Bộ Văn hóa, Thể thao và Du lịch, chỉ đạo các đơn vị trực thuộc và hệ thống ngành dọc tổ chức các hoạt động tuyên tuyền cổ động trực quan, nhất là trên pa nô, áp phích, tranh ảnh</w:t>
      </w:r>
      <w:r>
        <w:rPr>
          <w:sz w:val="28"/>
          <w:szCs w:val="28"/>
          <w:lang w:val="vi-VN"/>
        </w:rPr>
        <w:t xml:space="preserve"> và các hoạt động văn hóa - văn nghệ, thể dục - thể thao</w:t>
      </w:r>
      <w:r>
        <w:rPr>
          <w:sz w:val="28"/>
          <w:szCs w:val="28"/>
        </w:rPr>
        <w:t xml:space="preserve"> </w:t>
      </w:r>
      <w:r>
        <w:rPr>
          <w:sz w:val="28"/>
          <w:szCs w:val="28"/>
          <w:lang w:val="vi-VN"/>
        </w:rPr>
        <w:t>phù hợp với tình hình thực tế</w:t>
      </w:r>
      <w:r>
        <w:rPr>
          <w:sz w:val="28"/>
          <w:szCs w:val="28"/>
        </w:rPr>
        <w:t>.</w:t>
      </w:r>
    </w:p>
    <w:p w:rsidR="004F747A" w:rsidRDefault="008A12A0" w:rsidP="00846071">
      <w:pPr>
        <w:spacing w:before="120" w:line="368" w:lineRule="exact"/>
        <w:ind w:firstLine="720"/>
        <w:rPr>
          <w:b/>
          <w:sz w:val="28"/>
          <w:szCs w:val="28"/>
          <w:lang w:eastAsia="vi-VN"/>
        </w:rPr>
      </w:pPr>
      <w:r>
        <w:rPr>
          <w:b/>
          <w:sz w:val="28"/>
          <w:szCs w:val="28"/>
          <w:lang w:eastAsia="vi-VN"/>
        </w:rPr>
        <w:t>4</w:t>
      </w:r>
      <w:r>
        <w:rPr>
          <w:b/>
          <w:sz w:val="28"/>
          <w:szCs w:val="28"/>
          <w:lang w:val="vi-VN" w:eastAsia="vi-VN"/>
        </w:rPr>
        <w:t xml:space="preserve">. </w:t>
      </w:r>
      <w:r>
        <w:rPr>
          <w:b/>
          <w:sz w:val="28"/>
          <w:szCs w:val="28"/>
          <w:lang w:eastAsia="vi-VN"/>
        </w:rPr>
        <w:t xml:space="preserve">Sở </w:t>
      </w:r>
      <w:r>
        <w:rPr>
          <w:b/>
          <w:sz w:val="28"/>
          <w:szCs w:val="28"/>
          <w:lang w:val="vi-VN" w:eastAsia="vi-VN"/>
        </w:rPr>
        <w:t>Thông tin và Truyền th</w:t>
      </w:r>
      <w:r>
        <w:rPr>
          <w:b/>
          <w:sz w:val="28"/>
          <w:szCs w:val="28"/>
          <w:lang w:eastAsia="vi-VN"/>
        </w:rPr>
        <w:t>ô</w:t>
      </w:r>
      <w:r>
        <w:rPr>
          <w:b/>
          <w:sz w:val="28"/>
          <w:szCs w:val="28"/>
          <w:lang w:val="vi-VN" w:eastAsia="vi-VN"/>
        </w:rPr>
        <w:t>ng</w:t>
      </w:r>
    </w:p>
    <w:p w:rsidR="004F747A" w:rsidRDefault="008A12A0" w:rsidP="00846071">
      <w:pPr>
        <w:spacing w:before="120" w:line="368" w:lineRule="exact"/>
        <w:ind w:firstLine="720"/>
        <w:rPr>
          <w:sz w:val="28"/>
          <w:szCs w:val="28"/>
          <w:lang w:eastAsia="vi-VN"/>
        </w:rPr>
      </w:pPr>
      <w:r>
        <w:rPr>
          <w:sz w:val="28"/>
          <w:szCs w:val="28"/>
          <w:lang w:eastAsia="vi-VN"/>
        </w:rPr>
        <w:t>Tổ chức quản lý tốt các hoạt động thông tin, truyền thông, nhất là việc đăng tải thông tin trên báo chí, Internet, mạng xã hội</w:t>
      </w:r>
      <w:r>
        <w:rPr>
          <w:sz w:val="28"/>
          <w:szCs w:val="28"/>
          <w:lang w:val="vi-VN" w:eastAsia="vi-VN"/>
        </w:rPr>
        <w:t xml:space="preserve">; </w:t>
      </w:r>
      <w:r>
        <w:rPr>
          <w:sz w:val="28"/>
          <w:szCs w:val="28"/>
          <w:lang w:eastAsia="vi-VN"/>
        </w:rPr>
        <w:t xml:space="preserve">phối hợp với các cơ quan liên quan </w:t>
      </w:r>
      <w:r>
        <w:rPr>
          <w:sz w:val="28"/>
          <w:szCs w:val="28"/>
          <w:lang w:val="vi-VN" w:eastAsia="vi-VN"/>
        </w:rPr>
        <w:t xml:space="preserve">kịp thời </w:t>
      </w:r>
      <w:r>
        <w:rPr>
          <w:sz w:val="28"/>
          <w:szCs w:val="28"/>
          <w:lang w:eastAsia="vi-VN"/>
        </w:rPr>
        <w:t xml:space="preserve">phát hiện, </w:t>
      </w:r>
      <w:r>
        <w:rPr>
          <w:sz w:val="28"/>
          <w:szCs w:val="28"/>
          <w:lang w:val="vi-VN" w:eastAsia="vi-VN"/>
        </w:rPr>
        <w:t>ngăn chặn, gỡ bỏ các thông tin xấu, độc</w:t>
      </w:r>
      <w:r>
        <w:rPr>
          <w:sz w:val="28"/>
          <w:szCs w:val="28"/>
          <w:lang w:eastAsia="vi-VN"/>
        </w:rPr>
        <w:t xml:space="preserve">; kiên quyết xử lý và đề xuất xử lý nghiêm những tổ chức, cá nhân trên địa bàn tỉnh có hành vi vi phạm, đăng tải, tán phát thông tin sai trái, xuyên tạc về cuộc đời, sự nghiệp và công lao, đóng góp của đồng chí Lê Hồng Phong đối với quê hương, đất nước; </w:t>
      </w:r>
      <w:r>
        <w:rPr>
          <w:sz w:val="28"/>
          <w:szCs w:val="28"/>
          <w:lang w:val="vi-VN" w:eastAsia="vi-VN"/>
        </w:rPr>
        <w:t xml:space="preserve">các hoạt động tuyên truyền </w:t>
      </w:r>
      <w:r>
        <w:rPr>
          <w:sz w:val="28"/>
          <w:szCs w:val="28"/>
          <w:lang w:eastAsia="vi-VN"/>
        </w:rPr>
        <w:t>chống phá Đảng, Nhà nước và chế độ, chia rẽ khối đại đoàn kết toàn dân tộc.</w:t>
      </w:r>
    </w:p>
    <w:p w:rsidR="004F747A" w:rsidRDefault="008A12A0" w:rsidP="00846071">
      <w:pPr>
        <w:spacing w:before="120" w:line="368" w:lineRule="exact"/>
        <w:ind w:firstLine="720"/>
        <w:rPr>
          <w:b/>
          <w:sz w:val="28"/>
          <w:szCs w:val="28"/>
        </w:rPr>
      </w:pPr>
      <w:r>
        <w:rPr>
          <w:b/>
          <w:sz w:val="28"/>
          <w:szCs w:val="28"/>
        </w:rPr>
        <w:t>5. Các cơ quan báo chí của tỉnh</w:t>
      </w:r>
    </w:p>
    <w:p w:rsidR="004F747A" w:rsidRDefault="008A12A0" w:rsidP="00846071">
      <w:pPr>
        <w:spacing w:before="120" w:line="368" w:lineRule="exact"/>
        <w:ind w:firstLine="567"/>
        <w:rPr>
          <w:color w:val="000000" w:themeColor="text1"/>
          <w:sz w:val="28"/>
          <w:szCs w:val="28"/>
        </w:rPr>
      </w:pPr>
      <w:r>
        <w:rPr>
          <w:sz w:val="28"/>
          <w:szCs w:val="28"/>
        </w:rPr>
        <w:t>- Xây dựng kế hoạch triển khai tuyến tin, bài, phóng sự, chương trình với nội dung và thời lượng phù hợp. V</w:t>
      </w:r>
      <w:r>
        <w:rPr>
          <w:color w:val="000000" w:themeColor="text1"/>
          <w:sz w:val="28"/>
          <w:szCs w:val="28"/>
        </w:rPr>
        <w:t>iệc tuyên truyền phải dựa vào nguồn thông tin, tư liệu chính thống, những vấn đề có ý nghĩa tuyên truyền giáo dục sâu sắc về chính trị, tư tưởng, đạo đức, lối sống cho các tầng lớp Nhân dân, nhất là cán bộ, đảng viên, thanh niên.</w:t>
      </w:r>
    </w:p>
    <w:p w:rsidR="004F747A" w:rsidRDefault="008A12A0" w:rsidP="00846071">
      <w:pPr>
        <w:spacing w:before="120" w:line="368" w:lineRule="exact"/>
        <w:ind w:firstLine="567"/>
      </w:pPr>
      <w:proofErr w:type="gramStart"/>
      <w:r>
        <w:rPr>
          <w:sz w:val="28"/>
          <w:szCs w:val="28"/>
        </w:rPr>
        <w:t>- Đài Phát thanh và Truyền hình tỉnh tổ chức tiếp, phát sóng phim tài liệu về đồng chí Lê Hồng Phong từ Đài Truyền hình Việ</w:t>
      </w:r>
      <w:r w:rsidR="004074DF">
        <w:rPr>
          <w:sz w:val="28"/>
          <w:szCs w:val="28"/>
        </w:rPr>
        <w:t>t Nam</w:t>
      </w:r>
      <w:r>
        <w:rPr>
          <w:sz w:val="28"/>
          <w:szCs w:val="28"/>
        </w:rPr>
        <w:t>.</w:t>
      </w:r>
      <w:proofErr w:type="gramEnd"/>
    </w:p>
    <w:p w:rsidR="004F747A" w:rsidRDefault="008A12A0" w:rsidP="00846071">
      <w:pPr>
        <w:pStyle w:val="pbody"/>
        <w:spacing w:before="120" w:beforeAutospacing="0" w:after="120" w:afterAutospacing="0" w:line="368" w:lineRule="exact"/>
        <w:ind w:firstLine="720"/>
        <w:jc w:val="both"/>
        <w:rPr>
          <w:b/>
          <w:sz w:val="28"/>
          <w:szCs w:val="28"/>
          <w:lang w:val="de-DE"/>
        </w:rPr>
      </w:pPr>
      <w:r>
        <w:rPr>
          <w:b/>
          <w:sz w:val="28"/>
          <w:szCs w:val="28"/>
          <w:lang w:val="de-DE"/>
        </w:rPr>
        <w:t>V. MỘT SỐ KHẨU HIỆU TUYÊN TRUYỀN</w:t>
      </w:r>
    </w:p>
    <w:p w:rsidR="004F747A" w:rsidRDefault="008A12A0" w:rsidP="00846071">
      <w:pPr>
        <w:spacing w:before="120" w:line="368" w:lineRule="exact"/>
        <w:ind w:firstLine="714"/>
        <w:rPr>
          <w:sz w:val="28"/>
          <w:szCs w:val="28"/>
        </w:rPr>
      </w:pPr>
      <w:r>
        <w:rPr>
          <w:sz w:val="28"/>
          <w:szCs w:val="28"/>
        </w:rPr>
        <w:t>1. Nhiệt liệt chào mừng 120 năm Ngày sinh đồng chí Lê Hồng Phong (1902 - 2022)!</w:t>
      </w:r>
    </w:p>
    <w:p w:rsidR="004F747A" w:rsidRDefault="008A12A0" w:rsidP="00846071">
      <w:pPr>
        <w:spacing w:before="120" w:line="368" w:lineRule="exact"/>
        <w:ind w:firstLine="714"/>
        <w:rPr>
          <w:sz w:val="28"/>
          <w:szCs w:val="28"/>
        </w:rPr>
      </w:pPr>
      <w:r>
        <w:rPr>
          <w:sz w:val="28"/>
          <w:szCs w:val="28"/>
        </w:rPr>
        <w:t>2. Đồng chí Lê Hồng Phong - Nhà lãnh đạo xuất sắc của Đảng, Nhà nước và Nhân dân ta!</w:t>
      </w:r>
    </w:p>
    <w:p w:rsidR="004F747A" w:rsidRDefault="008A12A0" w:rsidP="00846071">
      <w:pPr>
        <w:spacing w:before="120" w:line="368" w:lineRule="exact"/>
        <w:ind w:firstLine="714"/>
        <w:rPr>
          <w:sz w:val="28"/>
          <w:szCs w:val="28"/>
        </w:rPr>
      </w:pPr>
      <w:r>
        <w:rPr>
          <w:sz w:val="28"/>
          <w:szCs w:val="28"/>
        </w:rPr>
        <w:t>3. Đồng chí Lê Hồng Phong - Tấm gương đạo đức cách mạng sáng ngời!</w:t>
      </w:r>
    </w:p>
    <w:p w:rsidR="004F747A" w:rsidRDefault="008A12A0" w:rsidP="00846071">
      <w:pPr>
        <w:spacing w:before="120" w:line="368" w:lineRule="exact"/>
        <w:ind w:firstLine="714"/>
        <w:rPr>
          <w:sz w:val="28"/>
          <w:szCs w:val="28"/>
        </w:rPr>
      </w:pPr>
      <w:r>
        <w:rPr>
          <w:sz w:val="28"/>
          <w:szCs w:val="28"/>
        </w:rPr>
        <w:t>4. Đồng chí Lê Hồng Phong - Người học trò xuất sắc của Chủ tịch Hồ Chí Minh!</w:t>
      </w:r>
    </w:p>
    <w:p w:rsidR="004F747A" w:rsidRDefault="008A12A0">
      <w:pPr>
        <w:spacing w:before="120" w:line="360" w:lineRule="exact"/>
        <w:ind w:firstLine="714"/>
        <w:rPr>
          <w:sz w:val="28"/>
          <w:szCs w:val="28"/>
        </w:rPr>
      </w:pPr>
      <w:r>
        <w:rPr>
          <w:sz w:val="28"/>
          <w:szCs w:val="28"/>
        </w:rPr>
        <w:lastRenderedPageBreak/>
        <w:t>5. Tất cả vì mục tiêu dân giàu, nước mạnh, dân chủ, công bằng, văn minh!</w:t>
      </w:r>
    </w:p>
    <w:p w:rsidR="004F747A" w:rsidRDefault="008A12A0">
      <w:pPr>
        <w:spacing w:before="120" w:line="360" w:lineRule="exact"/>
        <w:ind w:firstLine="714"/>
        <w:rPr>
          <w:sz w:val="28"/>
          <w:szCs w:val="28"/>
        </w:rPr>
      </w:pPr>
      <w:r>
        <w:rPr>
          <w:sz w:val="28"/>
          <w:szCs w:val="28"/>
        </w:rPr>
        <w:t>6. Đảng Cộng sản Việt Nam quang vinh muôn năm!</w:t>
      </w:r>
    </w:p>
    <w:p w:rsidR="004F747A" w:rsidRDefault="008A12A0">
      <w:pPr>
        <w:spacing w:before="120" w:line="360" w:lineRule="exact"/>
        <w:ind w:firstLine="714"/>
        <w:rPr>
          <w:sz w:val="28"/>
          <w:szCs w:val="28"/>
        </w:rPr>
      </w:pPr>
      <w:r>
        <w:rPr>
          <w:sz w:val="28"/>
          <w:szCs w:val="28"/>
        </w:rPr>
        <w:t>7. Nước Cộng hòa xã hội chủ nghĩa Việt Nam muôn năm!</w:t>
      </w:r>
    </w:p>
    <w:p w:rsidR="004C1332" w:rsidRPr="004C1332" w:rsidRDefault="008A12A0" w:rsidP="004C1332">
      <w:pPr>
        <w:spacing w:before="120" w:line="340" w:lineRule="exact"/>
        <w:ind w:firstLine="714"/>
        <w:rPr>
          <w:sz w:val="2"/>
          <w:szCs w:val="28"/>
        </w:rPr>
      </w:pPr>
      <w:r>
        <w:rPr>
          <w:sz w:val="28"/>
          <w:szCs w:val="28"/>
        </w:rPr>
        <w:t xml:space="preserve">8. Chủ tịch Hồ Chí Minh </w:t>
      </w:r>
      <w:proofErr w:type="gramStart"/>
      <w:r>
        <w:rPr>
          <w:sz w:val="28"/>
          <w:szCs w:val="28"/>
        </w:rPr>
        <w:t>vĩ</w:t>
      </w:r>
      <w:proofErr w:type="gramEnd"/>
      <w:r>
        <w:rPr>
          <w:sz w:val="28"/>
          <w:szCs w:val="28"/>
        </w:rPr>
        <w:t xml:space="preserve"> đại sống mãi trong sự nghiệp của chúng ta!</w:t>
      </w:r>
    </w:p>
    <w:p w:rsidR="004F747A" w:rsidRPr="00BD302A" w:rsidRDefault="008A12A0" w:rsidP="004C1332">
      <w:pPr>
        <w:spacing w:before="120" w:line="340" w:lineRule="exact"/>
        <w:jc w:val="center"/>
        <w:rPr>
          <w:i/>
          <w:sz w:val="28"/>
          <w:szCs w:val="28"/>
        </w:rPr>
      </w:pPr>
      <w:r>
        <w:rPr>
          <w:i/>
          <w:sz w:val="28"/>
          <w:szCs w:val="28"/>
          <w:lang w:val="es-MX"/>
        </w:rPr>
        <w:t xml:space="preserve">(Đề cương tuyên truyền Kỷ niệm </w:t>
      </w:r>
      <w:r>
        <w:rPr>
          <w:i/>
          <w:sz w:val="28"/>
          <w:szCs w:val="28"/>
          <w:lang w:val="vi-VN"/>
        </w:rPr>
        <w:t>1</w:t>
      </w:r>
      <w:r>
        <w:rPr>
          <w:i/>
          <w:sz w:val="28"/>
          <w:szCs w:val="28"/>
        </w:rPr>
        <w:t>20</w:t>
      </w:r>
      <w:r>
        <w:rPr>
          <w:i/>
          <w:sz w:val="28"/>
          <w:szCs w:val="28"/>
          <w:lang w:val="vi-VN"/>
        </w:rPr>
        <w:t xml:space="preserve"> năm </w:t>
      </w:r>
      <w:r>
        <w:rPr>
          <w:i/>
          <w:sz w:val="28"/>
          <w:szCs w:val="28"/>
        </w:rPr>
        <w:t xml:space="preserve">Ngày sinh đồng chí Lê Hồng Phong (1902 - 2022) </w:t>
      </w:r>
      <w:r>
        <w:rPr>
          <w:i/>
          <w:sz w:val="28"/>
          <w:szCs w:val="28"/>
          <w:lang w:val="es-MX"/>
        </w:rPr>
        <w:t>được đăng tải trên Trang thông tin điện tử</w:t>
      </w:r>
      <w:r>
        <w:rPr>
          <w:i/>
          <w:sz w:val="28"/>
          <w:szCs w:val="28"/>
          <w:lang w:val="vi-VN"/>
        </w:rPr>
        <w:t xml:space="preserve"> </w:t>
      </w:r>
      <w:r>
        <w:rPr>
          <w:i/>
          <w:sz w:val="28"/>
          <w:szCs w:val="28"/>
          <w:lang w:val="es-MX"/>
        </w:rPr>
        <w:t xml:space="preserve">Ban Tuyên giáo Tỉnh ủy Phú Yên, tại địa chỉ </w:t>
      </w:r>
      <w:r>
        <w:rPr>
          <w:b/>
          <w:i/>
          <w:sz w:val="28"/>
          <w:szCs w:val="28"/>
          <w:lang w:val="es-MX"/>
        </w:rPr>
        <w:t>tuyengiao.phuyen.gov.vn</w:t>
      </w:r>
      <w:r>
        <w:rPr>
          <w:i/>
          <w:sz w:val="28"/>
          <w:szCs w:val="28"/>
          <w:lang w:val="es-MX"/>
        </w:rPr>
        <w:t>)</w:t>
      </w:r>
    </w:p>
    <w:p w:rsidR="004F747A" w:rsidRDefault="004F747A">
      <w:pPr>
        <w:spacing w:line="264" w:lineRule="auto"/>
        <w:jc w:val="center"/>
        <w:rPr>
          <w:i/>
          <w:sz w:val="8"/>
          <w:szCs w:val="28"/>
          <w:lang w:val="es-MX"/>
        </w:rPr>
      </w:pPr>
    </w:p>
    <w:tbl>
      <w:tblPr>
        <w:tblW w:w="9558" w:type="dxa"/>
        <w:tblLook w:val="04A0" w:firstRow="1" w:lastRow="0" w:firstColumn="1" w:lastColumn="0" w:noHBand="0" w:noVBand="1"/>
      </w:tblPr>
      <w:tblGrid>
        <w:gridCol w:w="6588"/>
        <w:gridCol w:w="2970"/>
      </w:tblGrid>
      <w:tr w:rsidR="004F747A">
        <w:tc>
          <w:tcPr>
            <w:tcW w:w="6588" w:type="dxa"/>
          </w:tcPr>
          <w:p w:rsidR="004F747A" w:rsidRDefault="008A12A0">
            <w:pPr>
              <w:tabs>
                <w:tab w:val="center" w:pos="8040"/>
              </w:tabs>
              <w:spacing w:after="0" w:line="240" w:lineRule="auto"/>
              <w:rPr>
                <w:sz w:val="28"/>
                <w:szCs w:val="28"/>
              </w:rPr>
            </w:pPr>
            <w:r>
              <w:rPr>
                <w:sz w:val="28"/>
                <w:szCs w:val="28"/>
                <w:u w:val="single"/>
              </w:rPr>
              <w:t>Nơi nhận</w:t>
            </w:r>
            <w:r>
              <w:rPr>
                <w:sz w:val="28"/>
                <w:szCs w:val="28"/>
              </w:rPr>
              <w:t xml:space="preserve">:                                              </w:t>
            </w:r>
          </w:p>
          <w:p w:rsidR="004F747A" w:rsidRDefault="008A12A0">
            <w:pPr>
              <w:spacing w:after="0" w:line="240" w:lineRule="auto"/>
              <w:rPr>
                <w:sz w:val="24"/>
                <w:szCs w:val="24"/>
              </w:rPr>
            </w:pPr>
            <w:r>
              <w:rPr>
                <w:sz w:val="24"/>
                <w:szCs w:val="24"/>
              </w:rPr>
              <w:t>- Thường trực Tỉnh ủy (b/c),</w:t>
            </w:r>
          </w:p>
          <w:p w:rsidR="004F747A" w:rsidRDefault="008A12A0">
            <w:pPr>
              <w:spacing w:after="0" w:line="240" w:lineRule="auto"/>
              <w:rPr>
                <w:sz w:val="24"/>
                <w:szCs w:val="24"/>
              </w:rPr>
            </w:pPr>
            <w:r>
              <w:rPr>
                <w:sz w:val="24"/>
                <w:szCs w:val="24"/>
              </w:rPr>
              <w:t>- Ủy ban nhân dân tỉnh,</w:t>
            </w:r>
          </w:p>
          <w:p w:rsidR="004F747A" w:rsidRDefault="008A12A0">
            <w:pPr>
              <w:spacing w:after="0" w:line="240" w:lineRule="auto"/>
              <w:rPr>
                <w:sz w:val="24"/>
                <w:szCs w:val="24"/>
              </w:rPr>
            </w:pPr>
            <w:r>
              <w:rPr>
                <w:sz w:val="24"/>
                <w:szCs w:val="24"/>
              </w:rPr>
              <w:t>- Cơ quan TT BTGTW tại Đà Nẵng,</w:t>
            </w:r>
          </w:p>
          <w:p w:rsidR="004F747A" w:rsidRDefault="008A12A0">
            <w:pPr>
              <w:spacing w:after="0" w:line="240" w:lineRule="auto"/>
              <w:rPr>
                <w:sz w:val="24"/>
                <w:szCs w:val="24"/>
              </w:rPr>
            </w:pPr>
            <w:r>
              <w:rPr>
                <w:sz w:val="24"/>
                <w:szCs w:val="24"/>
              </w:rPr>
              <w:t>- Các VP: Tỉnh ủy, Đoàn ĐBQH &amp; HĐND, UBND tỉnh,</w:t>
            </w:r>
          </w:p>
          <w:p w:rsidR="004F747A" w:rsidRDefault="008A12A0">
            <w:pPr>
              <w:spacing w:after="0" w:line="240" w:lineRule="auto"/>
              <w:rPr>
                <w:sz w:val="24"/>
                <w:szCs w:val="24"/>
              </w:rPr>
            </w:pPr>
            <w:r>
              <w:rPr>
                <w:sz w:val="24"/>
                <w:szCs w:val="24"/>
              </w:rPr>
              <w:t>- Các huyện, thị, thành ủy, đảng ủy trực thuộc Tỉnh ủy,</w:t>
            </w:r>
          </w:p>
          <w:p w:rsidR="004F747A" w:rsidRDefault="008A12A0">
            <w:pPr>
              <w:spacing w:after="0" w:line="240" w:lineRule="auto"/>
              <w:rPr>
                <w:sz w:val="24"/>
                <w:szCs w:val="24"/>
              </w:rPr>
            </w:pPr>
            <w:r>
              <w:rPr>
                <w:sz w:val="24"/>
                <w:szCs w:val="24"/>
              </w:rPr>
              <w:t>- MTTQ và các đoàn thể CT-XH hội tỉnh,</w:t>
            </w:r>
          </w:p>
          <w:p w:rsidR="004F747A" w:rsidRDefault="008A12A0">
            <w:pPr>
              <w:spacing w:after="0" w:line="240" w:lineRule="auto"/>
              <w:rPr>
                <w:sz w:val="24"/>
                <w:szCs w:val="24"/>
              </w:rPr>
            </w:pPr>
            <w:r>
              <w:rPr>
                <w:sz w:val="24"/>
                <w:szCs w:val="24"/>
              </w:rPr>
              <w:t>- Sở TT-TT, Sở VH,TT&amp;DL,</w:t>
            </w:r>
          </w:p>
          <w:p w:rsidR="004F747A" w:rsidRDefault="008A12A0">
            <w:pPr>
              <w:spacing w:after="0" w:line="240" w:lineRule="auto"/>
              <w:rPr>
                <w:sz w:val="24"/>
                <w:szCs w:val="24"/>
              </w:rPr>
            </w:pPr>
            <w:r>
              <w:rPr>
                <w:sz w:val="24"/>
                <w:szCs w:val="24"/>
              </w:rPr>
              <w:t>- Các cơ quan báo chí của tỉnh,</w:t>
            </w:r>
          </w:p>
          <w:p w:rsidR="004F747A" w:rsidRDefault="008A12A0">
            <w:pPr>
              <w:spacing w:after="0" w:line="240" w:lineRule="auto"/>
              <w:rPr>
                <w:sz w:val="24"/>
                <w:szCs w:val="24"/>
              </w:rPr>
            </w:pPr>
            <w:r>
              <w:rPr>
                <w:sz w:val="24"/>
                <w:szCs w:val="24"/>
              </w:rPr>
              <w:t>- Phòng PX 03 (Công an tỉnh),</w:t>
            </w:r>
          </w:p>
          <w:p w:rsidR="004F747A" w:rsidRDefault="008A12A0">
            <w:pPr>
              <w:spacing w:after="0" w:line="240" w:lineRule="auto"/>
              <w:rPr>
                <w:sz w:val="24"/>
                <w:szCs w:val="24"/>
              </w:rPr>
            </w:pPr>
            <w:r>
              <w:rPr>
                <w:sz w:val="24"/>
                <w:szCs w:val="24"/>
              </w:rPr>
              <w:t>- Phòng Chính trị (BCH Quân sự tỉnh),</w:t>
            </w:r>
          </w:p>
          <w:p w:rsidR="004F747A" w:rsidRDefault="008A12A0">
            <w:pPr>
              <w:spacing w:after="0" w:line="240" w:lineRule="auto"/>
              <w:rPr>
                <w:sz w:val="24"/>
                <w:szCs w:val="24"/>
              </w:rPr>
            </w:pPr>
            <w:r>
              <w:rPr>
                <w:sz w:val="24"/>
                <w:szCs w:val="24"/>
              </w:rPr>
              <w:t>- Phòng Chính trị (BCH BĐBP tỉnh),</w:t>
            </w:r>
          </w:p>
          <w:p w:rsidR="004F747A" w:rsidRDefault="008A12A0">
            <w:pPr>
              <w:spacing w:after="0" w:line="240" w:lineRule="auto"/>
              <w:rPr>
                <w:sz w:val="24"/>
                <w:szCs w:val="24"/>
              </w:rPr>
            </w:pPr>
            <w:r>
              <w:rPr>
                <w:sz w:val="24"/>
                <w:szCs w:val="24"/>
              </w:rPr>
              <w:t xml:space="preserve">- BTG các huyện, thị, thành ủy, </w:t>
            </w:r>
          </w:p>
          <w:p w:rsidR="004F747A" w:rsidRDefault="008A12A0">
            <w:pPr>
              <w:spacing w:after="0" w:line="240" w:lineRule="auto"/>
              <w:rPr>
                <w:sz w:val="24"/>
                <w:szCs w:val="24"/>
              </w:rPr>
            </w:pPr>
            <w:r>
              <w:rPr>
                <w:sz w:val="24"/>
                <w:szCs w:val="24"/>
              </w:rPr>
              <w:t xml:space="preserve">  đảng ủy trực thuộc Tỉnh ủy,</w:t>
            </w:r>
          </w:p>
          <w:p w:rsidR="004F747A" w:rsidRDefault="008A12A0">
            <w:pPr>
              <w:spacing w:after="0" w:line="240" w:lineRule="auto"/>
              <w:rPr>
                <w:sz w:val="24"/>
                <w:szCs w:val="24"/>
              </w:rPr>
            </w:pPr>
            <w:r>
              <w:rPr>
                <w:sz w:val="24"/>
                <w:szCs w:val="24"/>
              </w:rPr>
              <w:t>- Lãnh đạo Ban,</w:t>
            </w:r>
          </w:p>
          <w:p w:rsidR="004F747A" w:rsidRDefault="008A12A0">
            <w:pPr>
              <w:spacing w:after="0" w:line="240" w:lineRule="auto"/>
              <w:rPr>
                <w:sz w:val="24"/>
                <w:szCs w:val="24"/>
              </w:rPr>
            </w:pPr>
            <w:r>
              <w:rPr>
                <w:sz w:val="24"/>
                <w:szCs w:val="24"/>
              </w:rPr>
              <w:t>- Phòng TT-BC-XB (02 bản),</w:t>
            </w:r>
          </w:p>
          <w:p w:rsidR="004F747A" w:rsidRDefault="008A12A0">
            <w:pPr>
              <w:spacing w:after="0" w:line="240" w:lineRule="auto"/>
              <w:rPr>
                <w:szCs w:val="24"/>
              </w:rPr>
            </w:pPr>
            <w:r>
              <w:rPr>
                <w:sz w:val="24"/>
                <w:szCs w:val="24"/>
              </w:rPr>
              <w:t>- Lưu Văn thư.</w:t>
            </w:r>
          </w:p>
        </w:tc>
        <w:tc>
          <w:tcPr>
            <w:tcW w:w="2970" w:type="dxa"/>
          </w:tcPr>
          <w:p w:rsidR="004F747A" w:rsidRDefault="008A12A0">
            <w:pPr>
              <w:tabs>
                <w:tab w:val="center" w:pos="8040"/>
              </w:tabs>
              <w:spacing w:after="0" w:line="240" w:lineRule="auto"/>
              <w:jc w:val="center"/>
              <w:rPr>
                <w:b/>
                <w:sz w:val="28"/>
                <w:szCs w:val="28"/>
              </w:rPr>
            </w:pPr>
            <w:r>
              <w:rPr>
                <w:b/>
                <w:sz w:val="28"/>
                <w:szCs w:val="28"/>
              </w:rPr>
              <w:t>TRƯỞNG BAN</w:t>
            </w:r>
          </w:p>
          <w:p w:rsidR="004F747A" w:rsidRDefault="004F747A">
            <w:pPr>
              <w:tabs>
                <w:tab w:val="center" w:pos="8040"/>
              </w:tabs>
              <w:spacing w:after="0" w:line="240" w:lineRule="auto"/>
              <w:jc w:val="center"/>
              <w:rPr>
                <w:b/>
              </w:rPr>
            </w:pPr>
          </w:p>
          <w:p w:rsidR="004F747A" w:rsidRDefault="004F747A">
            <w:pPr>
              <w:tabs>
                <w:tab w:val="center" w:pos="8040"/>
              </w:tabs>
              <w:spacing w:after="0" w:line="240" w:lineRule="auto"/>
              <w:jc w:val="center"/>
              <w:rPr>
                <w:b/>
              </w:rPr>
            </w:pPr>
          </w:p>
          <w:p w:rsidR="004F747A" w:rsidRDefault="004F747A">
            <w:pPr>
              <w:tabs>
                <w:tab w:val="center" w:pos="8040"/>
              </w:tabs>
              <w:spacing w:after="0" w:line="240" w:lineRule="auto"/>
              <w:jc w:val="center"/>
              <w:rPr>
                <w:b/>
              </w:rPr>
            </w:pPr>
          </w:p>
          <w:p w:rsidR="004F747A" w:rsidRDefault="004F747A">
            <w:pPr>
              <w:tabs>
                <w:tab w:val="center" w:pos="8040"/>
              </w:tabs>
              <w:spacing w:after="0" w:line="240" w:lineRule="auto"/>
              <w:jc w:val="center"/>
              <w:rPr>
                <w:b/>
              </w:rPr>
            </w:pPr>
          </w:p>
          <w:p w:rsidR="004F747A" w:rsidRDefault="004F747A">
            <w:pPr>
              <w:tabs>
                <w:tab w:val="center" w:pos="8040"/>
              </w:tabs>
              <w:spacing w:after="0" w:line="240" w:lineRule="auto"/>
              <w:jc w:val="center"/>
              <w:rPr>
                <w:b/>
              </w:rPr>
            </w:pPr>
          </w:p>
          <w:p w:rsidR="004F747A" w:rsidRDefault="008A12A0">
            <w:pPr>
              <w:tabs>
                <w:tab w:val="center" w:pos="8040"/>
              </w:tabs>
              <w:spacing w:after="0" w:line="240" w:lineRule="auto"/>
              <w:jc w:val="center"/>
              <w:rPr>
                <w:b/>
                <w:sz w:val="28"/>
                <w:szCs w:val="28"/>
              </w:rPr>
            </w:pPr>
            <w:r>
              <w:rPr>
                <w:b/>
                <w:sz w:val="28"/>
                <w:szCs w:val="28"/>
              </w:rPr>
              <w:t>Bùi Thanh Toàn</w:t>
            </w:r>
          </w:p>
        </w:tc>
      </w:tr>
    </w:tbl>
    <w:p w:rsidR="004F747A" w:rsidRDefault="004F747A">
      <w:pPr>
        <w:spacing w:after="0" w:line="240" w:lineRule="auto"/>
      </w:pPr>
    </w:p>
    <w:sectPr w:rsidR="004F747A" w:rsidSect="00C11409">
      <w:headerReference w:type="default" r:id="rId8"/>
      <w:pgSz w:w="11907" w:h="16840"/>
      <w:pgMar w:top="450" w:right="837" w:bottom="450" w:left="16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A3" w:rsidRDefault="009F13A3">
      <w:pPr>
        <w:spacing w:line="240" w:lineRule="auto"/>
      </w:pPr>
      <w:r>
        <w:separator/>
      </w:r>
    </w:p>
  </w:endnote>
  <w:endnote w:type="continuationSeparator" w:id="0">
    <w:p w:rsidR="009F13A3" w:rsidRDefault="009F1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A3" w:rsidRDefault="009F13A3">
      <w:pPr>
        <w:spacing w:after="0"/>
      </w:pPr>
      <w:r>
        <w:separator/>
      </w:r>
    </w:p>
  </w:footnote>
  <w:footnote w:type="continuationSeparator" w:id="0">
    <w:p w:rsidR="009F13A3" w:rsidRDefault="009F13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01071"/>
      <w:docPartObj>
        <w:docPartGallery w:val="AutoText"/>
      </w:docPartObj>
    </w:sdtPr>
    <w:sdtEndPr/>
    <w:sdtContent>
      <w:p w:rsidR="004F747A" w:rsidRDefault="008A12A0">
        <w:pPr>
          <w:pStyle w:val="Header"/>
          <w:spacing w:after="120"/>
          <w:jc w:val="center"/>
        </w:pPr>
        <w:r>
          <w:fldChar w:fldCharType="begin"/>
        </w:r>
        <w:r>
          <w:instrText xml:space="preserve"> PAGE   \* MERGEFORMAT </w:instrText>
        </w:r>
        <w:r>
          <w:fldChar w:fldCharType="separate"/>
        </w:r>
        <w:r w:rsidR="00945901">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34"/>
    <w:rsid w:val="00001D67"/>
    <w:rsid w:val="00002CB6"/>
    <w:rsid w:val="0004088B"/>
    <w:rsid w:val="000455AD"/>
    <w:rsid w:val="00080D58"/>
    <w:rsid w:val="00081BA7"/>
    <w:rsid w:val="00083FBD"/>
    <w:rsid w:val="00097BEC"/>
    <w:rsid w:val="000A2C30"/>
    <w:rsid w:val="000A5A10"/>
    <w:rsid w:val="000F4203"/>
    <w:rsid w:val="000F7C6B"/>
    <w:rsid w:val="0011211D"/>
    <w:rsid w:val="00146C3D"/>
    <w:rsid w:val="0015761D"/>
    <w:rsid w:val="00181773"/>
    <w:rsid w:val="00187F6C"/>
    <w:rsid w:val="00193B6A"/>
    <w:rsid w:val="001A0CDF"/>
    <w:rsid w:val="001A4D59"/>
    <w:rsid w:val="001C1F1B"/>
    <w:rsid w:val="001C2434"/>
    <w:rsid w:val="001C51D3"/>
    <w:rsid w:val="001D5F45"/>
    <w:rsid w:val="001E3319"/>
    <w:rsid w:val="001E6CAB"/>
    <w:rsid w:val="001F3034"/>
    <w:rsid w:val="001F5F3E"/>
    <w:rsid w:val="0021059B"/>
    <w:rsid w:val="00211618"/>
    <w:rsid w:val="00213969"/>
    <w:rsid w:val="0025283E"/>
    <w:rsid w:val="00273AD9"/>
    <w:rsid w:val="0027478B"/>
    <w:rsid w:val="00284795"/>
    <w:rsid w:val="002A69B2"/>
    <w:rsid w:val="002B1CDF"/>
    <w:rsid w:val="002E7D3D"/>
    <w:rsid w:val="002F6BBC"/>
    <w:rsid w:val="002F7AC9"/>
    <w:rsid w:val="00301169"/>
    <w:rsid w:val="00335311"/>
    <w:rsid w:val="00362100"/>
    <w:rsid w:val="00370961"/>
    <w:rsid w:val="00371EEB"/>
    <w:rsid w:val="0037267C"/>
    <w:rsid w:val="003971F1"/>
    <w:rsid w:val="003A07DE"/>
    <w:rsid w:val="003B1B12"/>
    <w:rsid w:val="003B6D81"/>
    <w:rsid w:val="003C0DE5"/>
    <w:rsid w:val="003E4F50"/>
    <w:rsid w:val="003E53B9"/>
    <w:rsid w:val="00404E64"/>
    <w:rsid w:val="0040616B"/>
    <w:rsid w:val="004074DF"/>
    <w:rsid w:val="00413020"/>
    <w:rsid w:val="00425325"/>
    <w:rsid w:val="004466D7"/>
    <w:rsid w:val="00447B72"/>
    <w:rsid w:val="004514F2"/>
    <w:rsid w:val="004600F2"/>
    <w:rsid w:val="004638AD"/>
    <w:rsid w:val="004819EF"/>
    <w:rsid w:val="004B09E8"/>
    <w:rsid w:val="004B0CCA"/>
    <w:rsid w:val="004B1493"/>
    <w:rsid w:val="004B7003"/>
    <w:rsid w:val="004B73A9"/>
    <w:rsid w:val="004C1332"/>
    <w:rsid w:val="004C47E6"/>
    <w:rsid w:val="004D0540"/>
    <w:rsid w:val="004D2F56"/>
    <w:rsid w:val="004E2029"/>
    <w:rsid w:val="004F4EB9"/>
    <w:rsid w:val="004F747A"/>
    <w:rsid w:val="005040FC"/>
    <w:rsid w:val="00520E24"/>
    <w:rsid w:val="00537C74"/>
    <w:rsid w:val="00554E9B"/>
    <w:rsid w:val="00592FCE"/>
    <w:rsid w:val="005B2BE0"/>
    <w:rsid w:val="005B6406"/>
    <w:rsid w:val="005C21AA"/>
    <w:rsid w:val="005D4EE9"/>
    <w:rsid w:val="00605E75"/>
    <w:rsid w:val="006317DB"/>
    <w:rsid w:val="0064495E"/>
    <w:rsid w:val="0064799B"/>
    <w:rsid w:val="006503AC"/>
    <w:rsid w:val="00650C72"/>
    <w:rsid w:val="00654D99"/>
    <w:rsid w:val="0066039C"/>
    <w:rsid w:val="0066720F"/>
    <w:rsid w:val="00680AAE"/>
    <w:rsid w:val="006825E4"/>
    <w:rsid w:val="00693DFB"/>
    <w:rsid w:val="006A54F3"/>
    <w:rsid w:val="006B0FAA"/>
    <w:rsid w:val="006C1145"/>
    <w:rsid w:val="006C464E"/>
    <w:rsid w:val="006F7F46"/>
    <w:rsid w:val="007018CD"/>
    <w:rsid w:val="0071299D"/>
    <w:rsid w:val="00713CDD"/>
    <w:rsid w:val="00763D6D"/>
    <w:rsid w:val="00765815"/>
    <w:rsid w:val="007842A9"/>
    <w:rsid w:val="00796CA0"/>
    <w:rsid w:val="007A697D"/>
    <w:rsid w:val="007B6C16"/>
    <w:rsid w:val="007E6B21"/>
    <w:rsid w:val="007F2444"/>
    <w:rsid w:val="00802E2B"/>
    <w:rsid w:val="008348A1"/>
    <w:rsid w:val="00842410"/>
    <w:rsid w:val="00846071"/>
    <w:rsid w:val="0088432C"/>
    <w:rsid w:val="0089415F"/>
    <w:rsid w:val="008A0AC9"/>
    <w:rsid w:val="008A12A0"/>
    <w:rsid w:val="008C15D3"/>
    <w:rsid w:val="008C56AF"/>
    <w:rsid w:val="008F4787"/>
    <w:rsid w:val="008F5107"/>
    <w:rsid w:val="009304E1"/>
    <w:rsid w:val="00945901"/>
    <w:rsid w:val="00964478"/>
    <w:rsid w:val="009856E2"/>
    <w:rsid w:val="00991F8B"/>
    <w:rsid w:val="009B1DA8"/>
    <w:rsid w:val="009B2CB2"/>
    <w:rsid w:val="009C03FA"/>
    <w:rsid w:val="009C1C89"/>
    <w:rsid w:val="009D09F5"/>
    <w:rsid w:val="009D5D43"/>
    <w:rsid w:val="009E06A9"/>
    <w:rsid w:val="009F13A3"/>
    <w:rsid w:val="00A03D94"/>
    <w:rsid w:val="00A15AD9"/>
    <w:rsid w:val="00A16E33"/>
    <w:rsid w:val="00A4196A"/>
    <w:rsid w:val="00A7270E"/>
    <w:rsid w:val="00A91925"/>
    <w:rsid w:val="00A92E16"/>
    <w:rsid w:val="00A9383A"/>
    <w:rsid w:val="00AA600E"/>
    <w:rsid w:val="00AB3EE7"/>
    <w:rsid w:val="00AB6ADF"/>
    <w:rsid w:val="00AB6E12"/>
    <w:rsid w:val="00AC575D"/>
    <w:rsid w:val="00AD415C"/>
    <w:rsid w:val="00B14DA6"/>
    <w:rsid w:val="00B420A7"/>
    <w:rsid w:val="00B43F53"/>
    <w:rsid w:val="00B76D7F"/>
    <w:rsid w:val="00B91C6D"/>
    <w:rsid w:val="00BA1AB8"/>
    <w:rsid w:val="00BD2606"/>
    <w:rsid w:val="00BD302A"/>
    <w:rsid w:val="00BD5A8B"/>
    <w:rsid w:val="00BD6045"/>
    <w:rsid w:val="00BE74BF"/>
    <w:rsid w:val="00BF10BF"/>
    <w:rsid w:val="00C11409"/>
    <w:rsid w:val="00C177C7"/>
    <w:rsid w:val="00CA56B1"/>
    <w:rsid w:val="00CA5A43"/>
    <w:rsid w:val="00CE2AF4"/>
    <w:rsid w:val="00D02CAB"/>
    <w:rsid w:val="00D11BA8"/>
    <w:rsid w:val="00D33ED5"/>
    <w:rsid w:val="00D500A4"/>
    <w:rsid w:val="00D50264"/>
    <w:rsid w:val="00D514CC"/>
    <w:rsid w:val="00D63254"/>
    <w:rsid w:val="00D65946"/>
    <w:rsid w:val="00D83EC0"/>
    <w:rsid w:val="00D90D09"/>
    <w:rsid w:val="00DA6296"/>
    <w:rsid w:val="00DD07D2"/>
    <w:rsid w:val="00DD1E97"/>
    <w:rsid w:val="00DD57C3"/>
    <w:rsid w:val="00DD7355"/>
    <w:rsid w:val="00DE12F3"/>
    <w:rsid w:val="00DE673C"/>
    <w:rsid w:val="00DF296C"/>
    <w:rsid w:val="00E130D7"/>
    <w:rsid w:val="00E1503D"/>
    <w:rsid w:val="00E20AA8"/>
    <w:rsid w:val="00E3632C"/>
    <w:rsid w:val="00E37D16"/>
    <w:rsid w:val="00E40ED1"/>
    <w:rsid w:val="00E472B6"/>
    <w:rsid w:val="00E5649F"/>
    <w:rsid w:val="00E7031E"/>
    <w:rsid w:val="00EA4587"/>
    <w:rsid w:val="00EB583A"/>
    <w:rsid w:val="00EF5F26"/>
    <w:rsid w:val="00F02520"/>
    <w:rsid w:val="00F26E0A"/>
    <w:rsid w:val="00F27A74"/>
    <w:rsid w:val="00F323CA"/>
    <w:rsid w:val="00F43AFE"/>
    <w:rsid w:val="00F4549F"/>
    <w:rsid w:val="00F5282D"/>
    <w:rsid w:val="00F62BFD"/>
    <w:rsid w:val="00F63118"/>
    <w:rsid w:val="00FA6B94"/>
    <w:rsid w:val="00FB1DFA"/>
    <w:rsid w:val="00FD15BD"/>
    <w:rsid w:val="00FD1639"/>
    <w:rsid w:val="00FD5250"/>
    <w:rsid w:val="00FF1278"/>
    <w:rsid w:val="00FF44C0"/>
    <w:rsid w:val="00FF559E"/>
    <w:rsid w:val="3381568D"/>
    <w:rsid w:val="4CD17A13"/>
    <w:rsid w:val="5F3673C4"/>
    <w:rsid w:val="7AE0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324" w:lineRule="auto"/>
      <w:jc w:val="both"/>
    </w:pPr>
    <w:rPr>
      <w:rFonts w:ascii="Times New Roman" w:hAnsi="Times New Roman"/>
      <w:sz w:val="26"/>
      <w:szCs w:val="22"/>
      <w:lang w:val="en-US" w:eastAsia="en-US"/>
    </w:rPr>
  </w:style>
  <w:style w:type="paragraph" w:styleId="Heading1">
    <w:name w:val="heading 1"/>
    <w:basedOn w:val="Normal"/>
    <w:next w:val="Normal"/>
    <w:link w:val="Heading1Char"/>
    <w:uiPriority w:val="9"/>
    <w:qFormat/>
    <w:pPr>
      <w:keepNext/>
      <w:keepLines/>
      <w:spacing w:before="360" w:after="0"/>
      <w:contextualSpacing/>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uiPriority w:val="9"/>
    <w:unhideWhenUsed/>
    <w:qFormat/>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uiPriority w:val="99"/>
    <w:unhideWhenUsed/>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6"/>
    </w:rPr>
  </w:style>
  <w:style w:type="paragraph" w:customStyle="1" w:styleId="pbody">
    <w:name w:val="pbody"/>
    <w:basedOn w:val="Normal"/>
    <w:qFormat/>
    <w:pPr>
      <w:spacing w:before="100" w:beforeAutospacing="1" w:after="100" w:afterAutospacing="1" w:line="240" w:lineRule="auto"/>
      <w:jc w:val="left"/>
    </w:pPr>
    <w:rPr>
      <w:rFonts w:eastAsia="Times New Roman" w:cs="Times New Roman"/>
      <w:sz w:val="24"/>
      <w:szCs w:val="24"/>
    </w:rPr>
  </w:style>
  <w:style w:type="character" w:customStyle="1" w:styleId="Bodytext">
    <w:name w:val="Body text_"/>
    <w:basedOn w:val="DefaultParagraphFont"/>
    <w:link w:val="BodyText2"/>
    <w:semiHidden/>
    <w:locked/>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semiHidden/>
    <w:qFormat/>
    <w:pPr>
      <w:widowControl w:val="0"/>
      <w:shd w:val="clear" w:color="auto" w:fill="FFFFFF"/>
      <w:spacing w:after="240" w:line="307" w:lineRule="exact"/>
      <w:jc w:val="center"/>
    </w:pPr>
    <w:rPr>
      <w:rFonts w:eastAsia="Times New Roman" w:cs="Times New Roman"/>
      <w:sz w:val="25"/>
      <w:szCs w:val="25"/>
    </w:rPr>
  </w:style>
  <w:style w:type="paragraph" w:styleId="ListParagraph">
    <w:name w:val="List Paragraph"/>
    <w:basedOn w:val="Normal"/>
    <w:uiPriority w:val="34"/>
    <w:qFormat/>
    <w:pPr>
      <w:spacing w:after="200" w:line="276" w:lineRule="auto"/>
      <w:ind w:left="720"/>
      <w:contextualSpacing/>
      <w:jc w:val="left"/>
    </w:pPr>
    <w:rPr>
      <w:sz w:val="24"/>
    </w:rPr>
  </w:style>
  <w:style w:type="character" w:customStyle="1" w:styleId="HeaderChar">
    <w:name w:val="Header Char"/>
    <w:basedOn w:val="DefaultParagraphFont"/>
    <w:link w:val="Header"/>
    <w:uiPriority w:val="99"/>
    <w:rPr>
      <w:rFonts w:ascii="Times New Roman" w:hAnsi="Times New Roman"/>
      <w:sz w:val="26"/>
    </w:rPr>
  </w:style>
  <w:style w:type="character" w:customStyle="1" w:styleId="FooterChar">
    <w:name w:val="Footer Char"/>
    <w:basedOn w:val="DefaultParagraphFont"/>
    <w:link w:val="Footer"/>
    <w:uiPriority w:val="99"/>
    <w:rPr>
      <w:rFonts w:ascii="Times New Roman" w:hAnsi="Times New Roman"/>
      <w:sz w:val="2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NormalWebChar">
    <w:name w:val="Normal (Web) Char"/>
    <w:link w:val="NormalWeb"/>
    <w:lock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324" w:lineRule="auto"/>
      <w:jc w:val="both"/>
    </w:pPr>
    <w:rPr>
      <w:rFonts w:ascii="Times New Roman" w:hAnsi="Times New Roman"/>
      <w:sz w:val="26"/>
      <w:szCs w:val="22"/>
      <w:lang w:val="en-US" w:eastAsia="en-US"/>
    </w:rPr>
  </w:style>
  <w:style w:type="paragraph" w:styleId="Heading1">
    <w:name w:val="heading 1"/>
    <w:basedOn w:val="Normal"/>
    <w:next w:val="Normal"/>
    <w:link w:val="Heading1Char"/>
    <w:uiPriority w:val="9"/>
    <w:qFormat/>
    <w:pPr>
      <w:keepNext/>
      <w:keepLines/>
      <w:spacing w:before="360" w:after="0"/>
      <w:contextualSpacing/>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uiPriority w:val="9"/>
    <w:unhideWhenUsed/>
    <w:qFormat/>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uiPriority w:val="99"/>
    <w:unhideWhenUsed/>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6"/>
    </w:rPr>
  </w:style>
  <w:style w:type="paragraph" w:customStyle="1" w:styleId="pbody">
    <w:name w:val="pbody"/>
    <w:basedOn w:val="Normal"/>
    <w:qFormat/>
    <w:pPr>
      <w:spacing w:before="100" w:beforeAutospacing="1" w:after="100" w:afterAutospacing="1" w:line="240" w:lineRule="auto"/>
      <w:jc w:val="left"/>
    </w:pPr>
    <w:rPr>
      <w:rFonts w:eastAsia="Times New Roman" w:cs="Times New Roman"/>
      <w:sz w:val="24"/>
      <w:szCs w:val="24"/>
    </w:rPr>
  </w:style>
  <w:style w:type="character" w:customStyle="1" w:styleId="Bodytext">
    <w:name w:val="Body text_"/>
    <w:basedOn w:val="DefaultParagraphFont"/>
    <w:link w:val="BodyText2"/>
    <w:semiHidden/>
    <w:locked/>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semiHidden/>
    <w:qFormat/>
    <w:pPr>
      <w:widowControl w:val="0"/>
      <w:shd w:val="clear" w:color="auto" w:fill="FFFFFF"/>
      <w:spacing w:after="240" w:line="307" w:lineRule="exact"/>
      <w:jc w:val="center"/>
    </w:pPr>
    <w:rPr>
      <w:rFonts w:eastAsia="Times New Roman" w:cs="Times New Roman"/>
      <w:sz w:val="25"/>
      <w:szCs w:val="25"/>
    </w:rPr>
  </w:style>
  <w:style w:type="paragraph" w:styleId="ListParagraph">
    <w:name w:val="List Paragraph"/>
    <w:basedOn w:val="Normal"/>
    <w:uiPriority w:val="34"/>
    <w:qFormat/>
    <w:pPr>
      <w:spacing w:after="200" w:line="276" w:lineRule="auto"/>
      <w:ind w:left="720"/>
      <w:contextualSpacing/>
      <w:jc w:val="left"/>
    </w:pPr>
    <w:rPr>
      <w:sz w:val="24"/>
    </w:rPr>
  </w:style>
  <w:style w:type="character" w:customStyle="1" w:styleId="HeaderChar">
    <w:name w:val="Header Char"/>
    <w:basedOn w:val="DefaultParagraphFont"/>
    <w:link w:val="Header"/>
    <w:uiPriority w:val="99"/>
    <w:rPr>
      <w:rFonts w:ascii="Times New Roman" w:hAnsi="Times New Roman"/>
      <w:sz w:val="26"/>
    </w:rPr>
  </w:style>
  <w:style w:type="character" w:customStyle="1" w:styleId="FooterChar">
    <w:name w:val="Footer Char"/>
    <w:basedOn w:val="DefaultParagraphFont"/>
    <w:link w:val="Footer"/>
    <w:uiPriority w:val="99"/>
    <w:rPr>
      <w:rFonts w:ascii="Times New Roman" w:hAnsi="Times New Roman"/>
      <w:sz w:val="2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NormalWebChar">
    <w:name w:val="Normal (Web) Char"/>
    <w:link w:val="NormalWeb"/>
    <w:lock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B8DEF-9E74-4EBA-B03D-3E9C1FA0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11</cp:revision>
  <cp:lastPrinted>2022-06-06T23:52:00Z</cp:lastPrinted>
  <dcterms:created xsi:type="dcterms:W3CDTF">2022-08-07T06:25:00Z</dcterms:created>
  <dcterms:modified xsi:type="dcterms:W3CDTF">2022-08-22T09:47:00Z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9F554095F1174870AF4A5D1141EF5E6B</vt:lpwstr>
  </property>
</Properties>
</file>