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62" w:type="dxa"/>
        <w:tblLook w:val="04A0" w:firstRow="1" w:lastRow="0" w:firstColumn="1" w:lastColumn="0" w:noHBand="0" w:noVBand="1"/>
      </w:tblPr>
      <w:tblGrid>
        <w:gridCol w:w="3681"/>
        <w:gridCol w:w="540"/>
        <w:gridCol w:w="5859"/>
      </w:tblGrid>
      <w:tr w:rsidR="000A1CDE" w:rsidRPr="000A1CDE">
        <w:trPr>
          <w:trHeight w:val="1607"/>
        </w:trPr>
        <w:tc>
          <w:tcPr>
            <w:tcW w:w="3681" w:type="dxa"/>
          </w:tcPr>
          <w:p w:rsidR="00AE6FB4" w:rsidRPr="000A1CDE" w:rsidRDefault="009A614B">
            <w:pPr>
              <w:tabs>
                <w:tab w:val="center" w:pos="1560"/>
                <w:tab w:val="right" w:pos="9071"/>
              </w:tabs>
              <w:spacing w:line="340" w:lineRule="exact"/>
              <w:jc w:val="center"/>
              <w:rPr>
                <w:color w:val="000000" w:themeColor="text1"/>
              </w:rPr>
            </w:pPr>
            <w:r w:rsidRPr="000A1CDE">
              <w:rPr>
                <w:color w:val="000000" w:themeColor="text1"/>
              </w:rPr>
              <w:t>TỈNH ỦY PHÚ YÊN</w:t>
            </w:r>
          </w:p>
          <w:p w:rsidR="00AE6FB4" w:rsidRPr="000A1CDE" w:rsidRDefault="009A614B">
            <w:pPr>
              <w:tabs>
                <w:tab w:val="center" w:pos="34"/>
                <w:tab w:val="right" w:pos="9071"/>
              </w:tabs>
              <w:spacing w:line="340" w:lineRule="exact"/>
              <w:jc w:val="center"/>
              <w:rPr>
                <w:b/>
                <w:color w:val="000000" w:themeColor="text1"/>
              </w:rPr>
            </w:pPr>
            <w:r w:rsidRPr="000A1CDE">
              <w:rPr>
                <w:b/>
                <w:color w:val="000000" w:themeColor="text1"/>
              </w:rPr>
              <w:t>BAN TUYÊN GIÁO</w:t>
            </w:r>
          </w:p>
          <w:p w:rsidR="00AE6FB4" w:rsidRPr="000A1CDE" w:rsidRDefault="009A614B">
            <w:pPr>
              <w:tabs>
                <w:tab w:val="center" w:pos="1560"/>
                <w:tab w:val="right" w:pos="9071"/>
              </w:tabs>
              <w:spacing w:line="340" w:lineRule="exact"/>
              <w:jc w:val="center"/>
              <w:rPr>
                <w:color w:val="000000" w:themeColor="text1"/>
              </w:rPr>
            </w:pPr>
            <w:r w:rsidRPr="000A1CDE">
              <w:rPr>
                <w:color w:val="000000" w:themeColor="text1"/>
              </w:rPr>
              <w:t>*</w:t>
            </w:r>
          </w:p>
          <w:p w:rsidR="00AE6FB4" w:rsidRPr="000A1CDE" w:rsidRDefault="00804FE1">
            <w:pPr>
              <w:tabs>
                <w:tab w:val="center" w:pos="1560"/>
                <w:tab w:val="right" w:pos="9071"/>
              </w:tabs>
              <w:spacing w:line="340" w:lineRule="exact"/>
              <w:jc w:val="center"/>
              <w:rPr>
                <w:color w:val="000000" w:themeColor="text1"/>
              </w:rPr>
            </w:pPr>
            <w:r>
              <w:rPr>
                <w:color w:val="000000" w:themeColor="text1"/>
              </w:rPr>
              <w:t xml:space="preserve">Số </w:t>
            </w:r>
            <w:r w:rsidR="004846C4">
              <w:rPr>
                <w:color w:val="000000" w:themeColor="text1"/>
              </w:rPr>
              <w:t xml:space="preserve"> </w:t>
            </w:r>
            <w:r w:rsidR="007078F5">
              <w:rPr>
                <w:color w:val="000000" w:themeColor="text1"/>
              </w:rPr>
              <w:t xml:space="preserve"> </w:t>
            </w:r>
            <w:r w:rsidR="004846C4">
              <w:rPr>
                <w:color w:val="000000" w:themeColor="text1"/>
              </w:rPr>
              <w:t xml:space="preserve">      -</w:t>
            </w:r>
            <w:r w:rsidR="009A614B" w:rsidRPr="000A1CDE">
              <w:rPr>
                <w:color w:val="000000" w:themeColor="text1"/>
              </w:rPr>
              <w:t>CV/BTGTU</w:t>
            </w:r>
          </w:p>
          <w:p w:rsidR="00AE6FB4" w:rsidRPr="000A1CDE" w:rsidRDefault="009A614B">
            <w:pPr>
              <w:tabs>
                <w:tab w:val="center" w:pos="1560"/>
                <w:tab w:val="right" w:pos="9071"/>
              </w:tabs>
              <w:jc w:val="center"/>
              <w:rPr>
                <w:i/>
                <w:color w:val="000000" w:themeColor="text1"/>
                <w:sz w:val="24"/>
                <w:szCs w:val="24"/>
              </w:rPr>
            </w:pPr>
            <w:r w:rsidRPr="000A1CDE">
              <w:rPr>
                <w:i/>
                <w:color w:val="000000" w:themeColor="text1"/>
                <w:sz w:val="24"/>
                <w:szCs w:val="24"/>
              </w:rPr>
              <w:t>V/v định hướng công tác</w:t>
            </w:r>
          </w:p>
          <w:p w:rsidR="00AE6FB4" w:rsidRPr="000A1CDE" w:rsidRDefault="009A614B" w:rsidP="0022718B">
            <w:pPr>
              <w:tabs>
                <w:tab w:val="center" w:pos="1560"/>
                <w:tab w:val="right" w:pos="9071"/>
              </w:tabs>
              <w:spacing w:after="240"/>
              <w:jc w:val="center"/>
              <w:rPr>
                <w:i/>
                <w:color w:val="000000" w:themeColor="text1"/>
              </w:rPr>
            </w:pPr>
            <w:r w:rsidRPr="000A1CDE">
              <w:rPr>
                <w:i/>
                <w:color w:val="000000" w:themeColor="text1"/>
                <w:sz w:val="24"/>
                <w:szCs w:val="24"/>
              </w:rPr>
              <w:t>tuyên truyền trong tháng 1</w:t>
            </w:r>
            <w:r w:rsidR="0022718B">
              <w:rPr>
                <w:i/>
                <w:color w:val="000000" w:themeColor="text1"/>
                <w:sz w:val="24"/>
                <w:szCs w:val="24"/>
              </w:rPr>
              <w:t>2</w:t>
            </w:r>
            <w:r w:rsidRPr="000A1CDE">
              <w:rPr>
                <w:i/>
                <w:color w:val="000000" w:themeColor="text1"/>
                <w:sz w:val="24"/>
                <w:szCs w:val="24"/>
              </w:rPr>
              <w:t>/2022</w:t>
            </w:r>
          </w:p>
        </w:tc>
        <w:tc>
          <w:tcPr>
            <w:tcW w:w="540" w:type="dxa"/>
          </w:tcPr>
          <w:p w:rsidR="00AE6FB4" w:rsidRPr="000A1CDE" w:rsidRDefault="00AE6FB4">
            <w:pPr>
              <w:tabs>
                <w:tab w:val="center" w:pos="1560"/>
                <w:tab w:val="right" w:pos="9071"/>
              </w:tabs>
              <w:spacing w:line="340" w:lineRule="exact"/>
              <w:rPr>
                <w:color w:val="000000" w:themeColor="text1"/>
              </w:rPr>
            </w:pPr>
          </w:p>
        </w:tc>
        <w:tc>
          <w:tcPr>
            <w:tcW w:w="5859" w:type="dxa"/>
          </w:tcPr>
          <w:p w:rsidR="00AE6FB4" w:rsidRPr="00194A72" w:rsidRDefault="009A614B">
            <w:pPr>
              <w:tabs>
                <w:tab w:val="center" w:pos="1560"/>
                <w:tab w:val="right" w:pos="9071"/>
              </w:tabs>
              <w:spacing w:line="340" w:lineRule="exact"/>
              <w:jc w:val="right"/>
              <w:rPr>
                <w:b/>
                <w:color w:val="000000" w:themeColor="text1"/>
                <w:sz w:val="30"/>
                <w:szCs w:val="30"/>
                <w:u w:val="single"/>
              </w:rPr>
            </w:pPr>
            <w:r w:rsidRPr="00194A72">
              <w:rPr>
                <w:b/>
                <w:color w:val="000000" w:themeColor="text1"/>
                <w:sz w:val="30"/>
                <w:szCs w:val="30"/>
                <w:u w:val="single"/>
              </w:rPr>
              <w:t>ĐẢNG CỘNG SẢN VIỆT NAM</w:t>
            </w:r>
          </w:p>
          <w:p w:rsidR="00AE6FB4" w:rsidRPr="000A1CDE" w:rsidRDefault="0022718B" w:rsidP="007078F5">
            <w:pPr>
              <w:tabs>
                <w:tab w:val="center" w:pos="1560"/>
                <w:tab w:val="right" w:pos="9071"/>
              </w:tabs>
              <w:spacing w:line="340" w:lineRule="exact"/>
              <w:jc w:val="right"/>
              <w:rPr>
                <w:color w:val="000000" w:themeColor="text1"/>
              </w:rPr>
            </w:pPr>
            <w:r>
              <w:rPr>
                <w:i/>
                <w:color w:val="000000" w:themeColor="text1"/>
              </w:rPr>
              <w:t xml:space="preserve">             Phú Yên, ngày </w:t>
            </w:r>
            <w:r w:rsidR="007078F5">
              <w:rPr>
                <w:i/>
                <w:color w:val="000000" w:themeColor="text1"/>
              </w:rPr>
              <w:t xml:space="preserve">02 </w:t>
            </w:r>
            <w:r w:rsidR="009A614B" w:rsidRPr="000A1CDE">
              <w:rPr>
                <w:i/>
                <w:color w:val="000000" w:themeColor="text1"/>
              </w:rPr>
              <w:t>tháng 1</w:t>
            </w:r>
            <w:r w:rsidR="007078F5">
              <w:rPr>
                <w:i/>
                <w:color w:val="000000" w:themeColor="text1"/>
              </w:rPr>
              <w:t>2</w:t>
            </w:r>
            <w:r w:rsidR="009A614B" w:rsidRPr="000A1CDE">
              <w:rPr>
                <w:i/>
                <w:color w:val="000000" w:themeColor="text1"/>
              </w:rPr>
              <w:t xml:space="preserve"> năm 2022</w:t>
            </w:r>
          </w:p>
        </w:tc>
      </w:tr>
    </w:tbl>
    <w:p w:rsidR="00AE6FB4" w:rsidRPr="000A1CDE" w:rsidRDefault="00AE6FB4">
      <w:pPr>
        <w:spacing w:line="340" w:lineRule="exact"/>
        <w:rPr>
          <w:vanish/>
          <w:color w:val="000000" w:themeColor="text1"/>
        </w:rPr>
      </w:pPr>
    </w:p>
    <w:tbl>
      <w:tblPr>
        <w:tblW w:w="9513" w:type="dxa"/>
        <w:tblInd w:w="198" w:type="dxa"/>
        <w:tblLook w:val="04A0" w:firstRow="1" w:lastRow="0" w:firstColumn="1" w:lastColumn="0" w:noHBand="0" w:noVBand="1"/>
      </w:tblPr>
      <w:tblGrid>
        <w:gridCol w:w="1503"/>
        <w:gridCol w:w="8010"/>
      </w:tblGrid>
      <w:tr w:rsidR="000A1CDE" w:rsidRPr="000A1CDE">
        <w:tc>
          <w:tcPr>
            <w:tcW w:w="1503" w:type="dxa"/>
          </w:tcPr>
          <w:p w:rsidR="00AE6FB4" w:rsidRPr="000A1CDE" w:rsidRDefault="009A614B">
            <w:pPr>
              <w:spacing w:before="120" w:after="120" w:line="240" w:lineRule="exact"/>
              <w:ind w:firstLineChars="50" w:firstLine="140"/>
              <w:jc w:val="both"/>
              <w:rPr>
                <w:i/>
                <w:color w:val="000000" w:themeColor="text1"/>
              </w:rPr>
            </w:pPr>
            <w:r w:rsidRPr="000A1CDE">
              <w:rPr>
                <w:i/>
                <w:color w:val="000000" w:themeColor="text1"/>
              </w:rPr>
              <w:t>Kính gửi:</w:t>
            </w:r>
          </w:p>
        </w:tc>
        <w:tc>
          <w:tcPr>
            <w:tcW w:w="8010" w:type="dxa"/>
          </w:tcPr>
          <w:p w:rsidR="00AE6FB4" w:rsidRPr="000A1CDE" w:rsidRDefault="009A614B">
            <w:pPr>
              <w:spacing w:before="120" w:after="80" w:line="240" w:lineRule="exact"/>
              <w:ind w:left="-130" w:firstLine="29"/>
              <w:rPr>
                <w:color w:val="000000" w:themeColor="text1"/>
              </w:rPr>
            </w:pPr>
            <w:r w:rsidRPr="000A1CDE">
              <w:rPr>
                <w:color w:val="000000" w:themeColor="text1"/>
              </w:rPr>
              <w:t>- Sở Thông tin và Truyền thông, Sở Văn hóa, Thể thao và Du lịch,</w:t>
            </w:r>
          </w:p>
          <w:p w:rsidR="00AE6FB4" w:rsidRPr="000A1CDE" w:rsidRDefault="009A614B">
            <w:pPr>
              <w:spacing w:after="80" w:line="340" w:lineRule="exact"/>
              <w:ind w:left="-130" w:firstLine="29"/>
              <w:rPr>
                <w:color w:val="000000" w:themeColor="text1"/>
              </w:rPr>
            </w:pPr>
            <w:r w:rsidRPr="000A1CDE">
              <w:rPr>
                <w:color w:val="000000" w:themeColor="text1"/>
              </w:rPr>
              <w:t xml:space="preserve">- Mặt trận Tổ quốc và các đoàn thể chính trị - xã hội tỉnh, </w:t>
            </w:r>
          </w:p>
          <w:p w:rsidR="00AE6FB4" w:rsidRPr="000A1CDE" w:rsidRDefault="009A614B">
            <w:pPr>
              <w:spacing w:after="80" w:line="340" w:lineRule="exact"/>
              <w:ind w:left="-130" w:firstLine="29"/>
              <w:rPr>
                <w:color w:val="000000" w:themeColor="text1"/>
              </w:rPr>
            </w:pPr>
            <w:r w:rsidRPr="000A1CDE">
              <w:rPr>
                <w:color w:val="000000" w:themeColor="text1"/>
              </w:rPr>
              <w:t>- Báo Phú Yên, Đài Phát Thanh và Truyền hình tỉnh,</w:t>
            </w:r>
          </w:p>
          <w:p w:rsidR="00AE6FB4" w:rsidRPr="000A1CDE" w:rsidRDefault="009A614B">
            <w:pPr>
              <w:spacing w:after="80" w:line="340" w:lineRule="exact"/>
              <w:ind w:left="-130" w:firstLine="29"/>
              <w:rPr>
                <w:color w:val="000000" w:themeColor="text1"/>
              </w:rPr>
            </w:pPr>
            <w:r w:rsidRPr="000A1CDE">
              <w:rPr>
                <w:color w:val="000000" w:themeColor="text1"/>
              </w:rPr>
              <w:t xml:space="preserve">- Phòng PX 03 - Công an tỉnh, </w:t>
            </w:r>
          </w:p>
          <w:p w:rsidR="00AE6FB4" w:rsidRPr="000A1CDE" w:rsidRDefault="009A614B">
            <w:pPr>
              <w:spacing w:after="80" w:line="340" w:lineRule="exact"/>
              <w:ind w:left="-130" w:firstLine="29"/>
              <w:rPr>
                <w:color w:val="000000" w:themeColor="text1"/>
              </w:rPr>
            </w:pPr>
            <w:r w:rsidRPr="000A1CDE">
              <w:rPr>
                <w:color w:val="000000" w:themeColor="text1"/>
              </w:rPr>
              <w:t xml:space="preserve">- Phòng Chính trị - Bộ Chỉ huy Quân sự tỉnh, </w:t>
            </w:r>
          </w:p>
          <w:p w:rsidR="00AE6FB4" w:rsidRPr="000A1CDE" w:rsidRDefault="009A614B">
            <w:pPr>
              <w:spacing w:after="80" w:line="340" w:lineRule="exact"/>
              <w:ind w:left="-130" w:firstLine="29"/>
              <w:rPr>
                <w:color w:val="000000" w:themeColor="text1"/>
              </w:rPr>
            </w:pPr>
            <w:r w:rsidRPr="000A1CDE">
              <w:rPr>
                <w:color w:val="000000" w:themeColor="text1"/>
              </w:rPr>
              <w:t>- Phòng Chính trị - Bộ Chỉ huy Bộ đội Biên phòng tỉnh,</w:t>
            </w:r>
          </w:p>
          <w:p w:rsidR="00AE6FB4" w:rsidRPr="000A1CDE" w:rsidRDefault="009A614B">
            <w:pPr>
              <w:spacing w:after="80" w:line="340" w:lineRule="exact"/>
              <w:ind w:left="-130" w:firstLine="29"/>
              <w:rPr>
                <w:color w:val="000000" w:themeColor="text1"/>
              </w:rPr>
            </w:pPr>
            <w:r w:rsidRPr="000A1CDE">
              <w:rPr>
                <w:color w:val="000000" w:themeColor="text1"/>
              </w:rPr>
              <w:t>- Ban tuyên giáo các huyện, thị, thành ủy, đảng ủy trực thuộc Tỉnh ủy.</w:t>
            </w:r>
          </w:p>
        </w:tc>
      </w:tr>
    </w:tbl>
    <w:p w:rsidR="00FE265E" w:rsidRDefault="009A614B" w:rsidP="00FE265E">
      <w:pPr>
        <w:spacing w:before="240" w:after="120" w:line="360" w:lineRule="exact"/>
        <w:ind w:firstLine="720"/>
        <w:jc w:val="both"/>
        <w:rPr>
          <w:color w:val="000000" w:themeColor="text1"/>
          <w:lang w:val="vi-VN"/>
        </w:rPr>
      </w:pPr>
      <w:r w:rsidRPr="000A1CDE">
        <w:rPr>
          <w:color w:val="000000" w:themeColor="text1"/>
        </w:rPr>
        <w:t>Để thực hiện tốt nhiệm vụ công tác tuyên truyền trong tháng 1</w:t>
      </w:r>
      <w:r w:rsidR="0022718B">
        <w:rPr>
          <w:color w:val="000000" w:themeColor="text1"/>
        </w:rPr>
        <w:t>2</w:t>
      </w:r>
      <w:r w:rsidRPr="000A1CDE">
        <w:rPr>
          <w:color w:val="000000" w:themeColor="text1"/>
        </w:rPr>
        <w:t xml:space="preserve"> năm 2022, Ban Tuyên giáo Tỉnh ủy định hướng một số nội dung trọng tâm như sau: </w:t>
      </w:r>
    </w:p>
    <w:p w:rsidR="00AE6FB4" w:rsidRPr="004846C4" w:rsidRDefault="00FE265E" w:rsidP="000C2581">
      <w:pPr>
        <w:spacing w:before="120" w:after="120" w:line="360" w:lineRule="exact"/>
        <w:ind w:firstLine="720"/>
        <w:jc w:val="both"/>
        <w:rPr>
          <w:color w:val="000000" w:themeColor="text1"/>
          <w:lang w:val="vi-VN"/>
        </w:rPr>
      </w:pPr>
      <w:r w:rsidRPr="004846C4">
        <w:rPr>
          <w:color w:val="000000" w:themeColor="text1"/>
          <w:lang w:val="vi-VN"/>
        </w:rPr>
        <w:t>1</w:t>
      </w:r>
      <w:r w:rsidR="009A614B" w:rsidRPr="004846C4">
        <w:rPr>
          <w:color w:val="000000" w:themeColor="text1"/>
        </w:rPr>
        <w:t>. Tiếp tục tuyên truyền</w:t>
      </w:r>
      <w:r w:rsidR="009A614B" w:rsidRPr="004846C4">
        <w:rPr>
          <w:color w:val="000000" w:themeColor="text1"/>
          <w:lang w:val="vi-VN"/>
        </w:rPr>
        <w:t xml:space="preserve"> </w:t>
      </w:r>
      <w:r w:rsidR="009A614B" w:rsidRPr="004846C4">
        <w:rPr>
          <w:color w:val="000000" w:themeColor="text1"/>
        </w:rPr>
        <w:t xml:space="preserve">nội dung hướng dẫn của Bộ Y tế về phòng, chống dịch </w:t>
      </w:r>
      <w:r w:rsidR="004846C4">
        <w:rPr>
          <w:color w:val="000000" w:themeColor="text1"/>
        </w:rPr>
        <w:t>COVID</w:t>
      </w:r>
      <w:r w:rsidR="007078F5">
        <w:rPr>
          <w:color w:val="000000" w:themeColor="text1"/>
        </w:rPr>
        <w:t>-</w:t>
      </w:r>
      <w:r w:rsidR="009A614B" w:rsidRPr="004846C4">
        <w:rPr>
          <w:color w:val="000000" w:themeColor="text1"/>
        </w:rPr>
        <w:t>19 trong tình hình mới: Thông điệp 2K (khẩu trang và khử khuẩn) + Vaccine + Thuốc + Điều trị + Công nghệ + Ý thức người dân và các biện pháp phòng, chống dịch khác.</w:t>
      </w:r>
    </w:p>
    <w:p w:rsidR="009E2EA6" w:rsidRPr="00CB3141" w:rsidRDefault="009A614B" w:rsidP="00051D4C">
      <w:pPr>
        <w:spacing w:before="120" w:after="120" w:line="360" w:lineRule="exact"/>
        <w:ind w:firstLine="720"/>
        <w:jc w:val="both"/>
        <w:rPr>
          <w:iCs/>
        </w:rPr>
      </w:pPr>
      <w:r w:rsidRPr="004846C4">
        <w:rPr>
          <w:color w:val="000000" w:themeColor="text1"/>
          <w:lang w:val="vi-VN"/>
        </w:rPr>
        <w:t xml:space="preserve">2. </w:t>
      </w:r>
      <w:proofErr w:type="gramStart"/>
      <w:r w:rsidR="00223D9A" w:rsidRPr="004846C4">
        <w:rPr>
          <w:iCs/>
        </w:rPr>
        <w:t xml:space="preserve">Tuyên truyền </w:t>
      </w:r>
      <w:r w:rsidR="004846C4" w:rsidRPr="004846C4">
        <w:rPr>
          <w:iCs/>
          <w:lang w:val="vi-VN"/>
        </w:rPr>
        <w:t>kết quả tham dự</w:t>
      </w:r>
      <w:r w:rsidR="009E2EA6" w:rsidRPr="004846C4">
        <w:rPr>
          <w:iCs/>
          <w:lang w:val="vi-VN"/>
        </w:rPr>
        <w:t xml:space="preserve"> </w:t>
      </w:r>
      <w:r w:rsidR="009E2EA6" w:rsidRPr="004846C4">
        <w:rPr>
          <w:iCs/>
        </w:rPr>
        <w:t>Hội nghị cấp cao ASEAN lần thứ 40, 41 từ ngày 08 - 13/11/2022 của Thủ tướng Chính phủ Phạm Minh Chính.</w:t>
      </w:r>
      <w:proofErr w:type="gramEnd"/>
      <w:r w:rsidR="009E2EA6" w:rsidRPr="004846C4">
        <w:rPr>
          <w:iCs/>
        </w:rPr>
        <w:t xml:space="preserve"> </w:t>
      </w:r>
      <w:r w:rsidR="009E2EA6" w:rsidRPr="004846C4">
        <w:rPr>
          <w:iCs/>
          <w:lang w:val="vi-VN"/>
        </w:rPr>
        <w:t xml:space="preserve">Trong đó cần nhấn mạnh Việt Nam tham gia chủ động, tích cực, đóng góp có trách nhiệm tại Hội nghị cấp cao ASEAN và các hội nghị liên quan; đề cao cách tiếp cận cân bằng, hài hòa trong các vấn đề khu vực và quốc tế, củng cố vai trò trung tâm và phát huy trách nhiệm, tiếng nói của ASEAN đối với hòa bình, ổn định và phát triển. Việt Nam được nhìn nhận đóng vai trò cầu nối, giúp thu hẹp khác biệt và gia tăng điểm đồng thuận </w:t>
      </w:r>
      <w:r w:rsidR="00CB3141">
        <w:rPr>
          <w:iCs/>
        </w:rPr>
        <w:t xml:space="preserve">trong </w:t>
      </w:r>
      <w:r w:rsidR="009E2EA6" w:rsidRPr="004846C4">
        <w:rPr>
          <w:iCs/>
          <w:lang w:val="vi-VN"/>
        </w:rPr>
        <w:t xml:space="preserve">nội bộ </w:t>
      </w:r>
      <w:r w:rsidR="00CB3141" w:rsidRPr="004846C4">
        <w:rPr>
          <w:iCs/>
          <w:lang w:val="vi-VN"/>
        </w:rPr>
        <w:t>ASEAN</w:t>
      </w:r>
      <w:r w:rsidR="009E2EA6" w:rsidRPr="004846C4">
        <w:rPr>
          <w:iCs/>
          <w:lang w:val="vi-VN"/>
        </w:rPr>
        <w:t xml:space="preserve">, cũng </w:t>
      </w:r>
      <w:r w:rsidR="00FE265E" w:rsidRPr="004846C4">
        <w:rPr>
          <w:iCs/>
          <w:lang w:val="vi-VN"/>
        </w:rPr>
        <w:t>như giữa ASEAN với các đối tác</w:t>
      </w:r>
      <w:r w:rsidR="00CB3141">
        <w:rPr>
          <w:iCs/>
          <w:lang w:val="vi-VN"/>
        </w:rPr>
        <w:t>.</w:t>
      </w:r>
    </w:p>
    <w:p w:rsidR="00790EB7" w:rsidRDefault="00790EB7" w:rsidP="00051D4C">
      <w:pPr>
        <w:spacing w:before="120" w:after="120" w:line="360" w:lineRule="exact"/>
        <w:ind w:firstLine="720"/>
        <w:jc w:val="both"/>
        <w:rPr>
          <w:iCs/>
        </w:rPr>
      </w:pPr>
      <w:r>
        <w:rPr>
          <w:iCs/>
          <w:lang w:val="vi-VN"/>
        </w:rPr>
        <w:t>Đ</w:t>
      </w:r>
      <w:r w:rsidRPr="00790EB7">
        <w:rPr>
          <w:iCs/>
          <w:lang w:val="vi-VN"/>
        </w:rPr>
        <w:t>ồng</w:t>
      </w:r>
      <w:r>
        <w:rPr>
          <w:iCs/>
        </w:rPr>
        <w:t xml:space="preserve"> th</w:t>
      </w:r>
      <w:r w:rsidRPr="00790EB7">
        <w:rPr>
          <w:iCs/>
        </w:rPr>
        <w:t>ời</w:t>
      </w:r>
      <w:r>
        <w:rPr>
          <w:iCs/>
        </w:rPr>
        <w:t>, t</w:t>
      </w:r>
      <w:r w:rsidR="009E2EA6" w:rsidRPr="004846C4">
        <w:rPr>
          <w:iCs/>
          <w:lang w:val="vi-VN"/>
        </w:rPr>
        <w:t xml:space="preserve">uyên truyền về quan hệ Việt Nam - Hoa Kỳ. Trong tuyên truyền cần nhấn mạnh, trên tinh thần “gác lại quá khứ, vượt qua khác biệt, phát huy tương đồng, hướng tới tương lai” như Tổng Bí thư Nguyễn Phú Trọng đã nhiều lần khẳng định, hai nước đã rất nỗ lực thúc đẩy quan hệ đối tác toàn diện Việt Nam - Hoa Kỳ phát triển năng động và ngày càng sâu rộng trên cơ sở tôn trọng luật pháp quốc tế, độc lập, chủ quyền, toàn vẹn lãnh thổ và thể chế chính trị của nhau, bình đẳng, cùng có lợi. </w:t>
      </w:r>
    </w:p>
    <w:p w:rsidR="00FE265E" w:rsidRPr="00BA485F" w:rsidRDefault="00FE265E" w:rsidP="00051D4C">
      <w:pPr>
        <w:spacing w:before="120" w:after="120" w:line="360" w:lineRule="exact"/>
        <w:ind w:firstLine="720"/>
        <w:jc w:val="both"/>
        <w:rPr>
          <w:color w:val="FF0000"/>
          <w:shd w:val="clear" w:color="auto" w:fill="FFFFFF"/>
        </w:rPr>
      </w:pPr>
      <w:r w:rsidRPr="004846C4">
        <w:rPr>
          <w:iCs/>
          <w:lang w:val="vi-VN"/>
        </w:rPr>
        <w:t xml:space="preserve">3. </w:t>
      </w:r>
      <w:r w:rsidRPr="004846C4">
        <w:rPr>
          <w:lang w:val="vi-VN"/>
        </w:rPr>
        <w:t>Tuyên truyền kết quả 01 năm thực hiện Kết luận của đồng chí Tổng Bí thư Nguyễn Phú Trọng tại Hội nghị Văn hóa toàn quốc triển khai thực hiện Nghị quyết Đại hội đại biểu toàn quốc lần thứ XIII của Đảng tổ chức ngày 24/11/2021; những nhiệm vụ trọng tâm trong thời gian tới</w:t>
      </w:r>
      <w:r w:rsidR="00BA485F">
        <w:t xml:space="preserve">; </w:t>
      </w:r>
      <w:r w:rsidR="00BA485F" w:rsidRPr="004846C4">
        <w:rPr>
          <w:shd w:val="clear" w:color="auto" w:fill="FFFFFF"/>
        </w:rPr>
        <w:t xml:space="preserve">tuyên truyền </w:t>
      </w:r>
      <w:r w:rsidR="00BA485F">
        <w:rPr>
          <w:shd w:val="clear" w:color="auto" w:fill="FFFFFF"/>
        </w:rPr>
        <w:t>H</w:t>
      </w:r>
      <w:r w:rsidR="00BA485F" w:rsidRPr="00BA485F">
        <w:rPr>
          <w:shd w:val="clear" w:color="auto" w:fill="FFFFFF"/>
        </w:rPr>
        <w:t>ội</w:t>
      </w:r>
      <w:r w:rsidR="00BA485F">
        <w:rPr>
          <w:shd w:val="clear" w:color="auto" w:fill="FFFFFF"/>
        </w:rPr>
        <w:t xml:space="preserve"> ngh</w:t>
      </w:r>
      <w:r w:rsidR="00BA485F" w:rsidRPr="00BA485F">
        <w:rPr>
          <w:shd w:val="clear" w:color="auto" w:fill="FFFFFF"/>
        </w:rPr>
        <w:t>ị</w:t>
      </w:r>
      <w:r w:rsidR="00BA485F">
        <w:rPr>
          <w:shd w:val="clear" w:color="auto" w:fill="FFFFFF"/>
        </w:rPr>
        <w:t xml:space="preserve"> </w:t>
      </w:r>
      <w:r w:rsidR="00C921C5">
        <w:rPr>
          <w:shd w:val="clear" w:color="auto" w:fill="FFFFFF"/>
        </w:rPr>
        <w:t>to</w:t>
      </w:r>
      <w:r w:rsidR="00C921C5" w:rsidRPr="00C921C5">
        <w:rPr>
          <w:shd w:val="clear" w:color="auto" w:fill="FFFFFF"/>
        </w:rPr>
        <w:t>àn</w:t>
      </w:r>
      <w:r w:rsidR="00C921C5">
        <w:rPr>
          <w:shd w:val="clear" w:color="auto" w:fill="FFFFFF"/>
        </w:rPr>
        <w:t xml:space="preserve"> qu</w:t>
      </w:r>
      <w:r w:rsidR="00C921C5" w:rsidRPr="00C921C5">
        <w:rPr>
          <w:shd w:val="clear" w:color="auto" w:fill="FFFFFF"/>
        </w:rPr>
        <w:t>ốc</w:t>
      </w:r>
      <w:r w:rsidR="00BA485F" w:rsidRPr="004846C4">
        <w:rPr>
          <w:shd w:val="clear" w:color="auto" w:fill="FFFFFF"/>
        </w:rPr>
        <w:t xml:space="preserve"> nghiên cứu, </w:t>
      </w:r>
      <w:r w:rsidR="00C921C5">
        <w:rPr>
          <w:shd w:val="clear" w:color="auto" w:fill="FFFFFF"/>
        </w:rPr>
        <w:lastRenderedPageBreak/>
        <w:t>h</w:t>
      </w:r>
      <w:r w:rsidR="00C921C5" w:rsidRPr="00C921C5">
        <w:rPr>
          <w:shd w:val="clear" w:color="auto" w:fill="FFFFFF"/>
        </w:rPr>
        <w:t>ọc</w:t>
      </w:r>
      <w:r w:rsidR="00C921C5">
        <w:rPr>
          <w:shd w:val="clear" w:color="auto" w:fill="FFFFFF"/>
        </w:rPr>
        <w:t xml:space="preserve"> t</w:t>
      </w:r>
      <w:r w:rsidR="00C921C5" w:rsidRPr="00C921C5">
        <w:rPr>
          <w:shd w:val="clear" w:color="auto" w:fill="FFFFFF"/>
        </w:rPr>
        <w:t>ập</w:t>
      </w:r>
      <w:r w:rsidR="00C921C5">
        <w:rPr>
          <w:shd w:val="clear" w:color="auto" w:fill="FFFFFF"/>
        </w:rPr>
        <w:t xml:space="preserve">, </w:t>
      </w:r>
      <w:r w:rsidR="00BA485F" w:rsidRPr="004846C4">
        <w:rPr>
          <w:shd w:val="clear" w:color="auto" w:fill="FFFFFF"/>
        </w:rPr>
        <w:t xml:space="preserve">quán triệt Nghị quyết </w:t>
      </w:r>
      <w:r w:rsidR="00C921C5">
        <w:rPr>
          <w:shd w:val="clear" w:color="auto" w:fill="FFFFFF"/>
        </w:rPr>
        <w:t>l</w:t>
      </w:r>
      <w:r w:rsidR="00C921C5" w:rsidRPr="00C921C5">
        <w:rPr>
          <w:shd w:val="clear" w:color="auto" w:fill="FFFFFF"/>
        </w:rPr>
        <w:t>ần</w:t>
      </w:r>
      <w:r w:rsidR="00C921C5">
        <w:rPr>
          <w:shd w:val="clear" w:color="auto" w:fill="FFFFFF"/>
        </w:rPr>
        <w:t xml:space="preserve"> th</w:t>
      </w:r>
      <w:r w:rsidR="00C921C5" w:rsidRPr="00C921C5">
        <w:rPr>
          <w:shd w:val="clear" w:color="auto" w:fill="FFFFFF"/>
        </w:rPr>
        <w:t>ứ</w:t>
      </w:r>
      <w:r w:rsidR="00C921C5">
        <w:rPr>
          <w:shd w:val="clear" w:color="auto" w:fill="FFFFFF"/>
        </w:rPr>
        <w:t xml:space="preserve"> s</w:t>
      </w:r>
      <w:r w:rsidR="00C921C5" w:rsidRPr="00C921C5">
        <w:rPr>
          <w:shd w:val="clear" w:color="auto" w:fill="FFFFFF"/>
        </w:rPr>
        <w:t>á</w:t>
      </w:r>
      <w:r w:rsidR="00C921C5">
        <w:rPr>
          <w:shd w:val="clear" w:color="auto" w:fill="FFFFFF"/>
        </w:rPr>
        <w:t xml:space="preserve">u </w:t>
      </w:r>
      <w:r w:rsidR="00C921C5" w:rsidRPr="004846C4">
        <w:rPr>
          <w:shd w:val="clear" w:color="auto" w:fill="FFFFFF"/>
        </w:rPr>
        <w:t>Ban Chấp hành Trung ương Đảng khóa XIII</w:t>
      </w:r>
      <w:r w:rsidR="00C921C5">
        <w:rPr>
          <w:shd w:val="clear" w:color="auto" w:fill="FFFFFF"/>
        </w:rPr>
        <w:t xml:space="preserve"> (</w:t>
      </w:r>
      <w:r w:rsidR="00BA485F" w:rsidRPr="004846C4">
        <w:rPr>
          <w:shd w:val="clear" w:color="auto" w:fill="FFFFFF"/>
        </w:rPr>
        <w:t xml:space="preserve">tổ chức vào </w:t>
      </w:r>
      <w:r w:rsidR="00C921C5">
        <w:rPr>
          <w:shd w:val="clear" w:color="auto" w:fill="FFFFFF"/>
        </w:rPr>
        <w:t>c</w:t>
      </w:r>
      <w:r w:rsidR="00C921C5" w:rsidRPr="00C921C5">
        <w:rPr>
          <w:shd w:val="clear" w:color="auto" w:fill="FFFFFF"/>
        </w:rPr>
        <w:t>ác</w:t>
      </w:r>
      <w:r w:rsidR="00C921C5">
        <w:rPr>
          <w:shd w:val="clear" w:color="auto" w:fill="FFFFFF"/>
        </w:rPr>
        <w:t xml:space="preserve"> ng</w:t>
      </w:r>
      <w:r w:rsidR="00C921C5" w:rsidRPr="00C921C5">
        <w:rPr>
          <w:shd w:val="clear" w:color="auto" w:fill="FFFFFF"/>
        </w:rPr>
        <w:t>ày</w:t>
      </w:r>
      <w:r w:rsidR="003870CA">
        <w:rPr>
          <w:shd w:val="clear" w:color="auto" w:fill="FFFFFF"/>
        </w:rPr>
        <w:t xml:space="preserve"> 05-</w:t>
      </w:r>
      <w:r w:rsidR="00C921C5">
        <w:rPr>
          <w:shd w:val="clear" w:color="auto" w:fill="FFFFFF"/>
        </w:rPr>
        <w:t>06</w:t>
      </w:r>
      <w:r w:rsidR="003870CA">
        <w:rPr>
          <w:shd w:val="clear" w:color="auto" w:fill="FFFFFF"/>
        </w:rPr>
        <w:t>/</w:t>
      </w:r>
      <w:r w:rsidR="00BA485F" w:rsidRPr="004846C4">
        <w:rPr>
          <w:shd w:val="clear" w:color="auto" w:fill="FFFFFF"/>
        </w:rPr>
        <w:t>12/2022)</w:t>
      </w:r>
      <w:r w:rsidR="00C921C5">
        <w:rPr>
          <w:shd w:val="clear" w:color="auto" w:fill="FFFFFF"/>
        </w:rPr>
        <w:t>;</w:t>
      </w:r>
      <w:r w:rsidR="00BA485F" w:rsidRPr="004846C4">
        <w:rPr>
          <w:shd w:val="clear" w:color="auto" w:fill="FFFFFF"/>
          <w:lang w:val="vi-VN"/>
        </w:rPr>
        <w:t xml:space="preserve"> </w:t>
      </w:r>
      <w:r w:rsidR="003870CA">
        <w:rPr>
          <w:shd w:val="clear" w:color="auto" w:fill="FFFFFF"/>
        </w:rPr>
        <w:t>t</w:t>
      </w:r>
      <w:r w:rsidR="00C921C5">
        <w:rPr>
          <w:shd w:val="clear" w:color="auto" w:fill="FFFFFF"/>
        </w:rPr>
        <w:t>i</w:t>
      </w:r>
      <w:r w:rsidR="00C921C5" w:rsidRPr="00C921C5">
        <w:rPr>
          <w:shd w:val="clear" w:color="auto" w:fill="FFFFFF"/>
        </w:rPr>
        <w:t>ếp</w:t>
      </w:r>
      <w:r w:rsidR="00C921C5">
        <w:rPr>
          <w:shd w:val="clear" w:color="auto" w:fill="FFFFFF"/>
        </w:rPr>
        <w:t xml:space="preserve"> t</w:t>
      </w:r>
      <w:r w:rsidR="00C921C5" w:rsidRPr="00C921C5">
        <w:rPr>
          <w:shd w:val="clear" w:color="auto" w:fill="FFFFFF"/>
        </w:rPr>
        <w:t>ục</w:t>
      </w:r>
      <w:r w:rsidR="00C921C5">
        <w:rPr>
          <w:shd w:val="clear" w:color="auto" w:fill="FFFFFF"/>
        </w:rPr>
        <w:t xml:space="preserve"> t</w:t>
      </w:r>
      <w:r w:rsidR="00BA485F" w:rsidRPr="004846C4">
        <w:rPr>
          <w:shd w:val="clear" w:color="auto" w:fill="FFFFFF"/>
        </w:rPr>
        <w:t xml:space="preserve">uyên truyền kết quả Kỳ họp thứ </w:t>
      </w:r>
      <w:r w:rsidR="00BA485F" w:rsidRPr="004846C4">
        <w:rPr>
          <w:shd w:val="clear" w:color="auto" w:fill="FFFFFF"/>
          <w:lang w:val="vi-VN"/>
        </w:rPr>
        <w:t xml:space="preserve">4, </w:t>
      </w:r>
      <w:r w:rsidR="00BA485F" w:rsidRPr="004846C4">
        <w:rPr>
          <w:shd w:val="clear" w:color="auto" w:fill="FFFFFF"/>
        </w:rPr>
        <w:t>Quốc hội khóa XV</w:t>
      </w:r>
      <w:r w:rsidR="00BA485F" w:rsidRPr="004846C4">
        <w:rPr>
          <w:shd w:val="clear" w:color="auto" w:fill="FFFFFF"/>
          <w:lang w:val="vi-VN"/>
        </w:rPr>
        <w:t>.</w:t>
      </w:r>
      <w:r w:rsidR="00BA485F" w:rsidRPr="004846C4">
        <w:rPr>
          <w:shd w:val="clear" w:color="auto" w:fill="FFFFFF"/>
        </w:rPr>
        <w:t xml:space="preserve"> </w:t>
      </w:r>
      <w:r w:rsidR="00BA485F" w:rsidRPr="004846C4">
        <w:t>Trong tuyên truyền nhấn mạnh các dự án luậ</w:t>
      </w:r>
      <w:r w:rsidR="00BA485F" w:rsidRPr="004846C4">
        <w:rPr>
          <w:lang w:val="vi-VN"/>
        </w:rPr>
        <w:t>t</w:t>
      </w:r>
      <w:r w:rsidR="00BA485F" w:rsidRPr="004846C4">
        <w:t xml:space="preserve"> khi xây dựng dự thảo còn có ý kiến băn khoăn, ý kiến khác nhau, nhưng đã được các đại biểu Quốc hội xem xét, tranh luận, phân tích và nhất trí thông qua tại Kỳ họp, tạo sự đồng thuận cao trong các tầng lớp nhân dân khi triển khai thực hiện</w:t>
      </w:r>
      <w:r w:rsidR="003870CA">
        <w:t>.</w:t>
      </w:r>
    </w:p>
    <w:p w:rsidR="00790EB7" w:rsidRPr="004846C4" w:rsidRDefault="00FE265E" w:rsidP="00790EB7">
      <w:pPr>
        <w:spacing w:before="120" w:after="120" w:line="360" w:lineRule="exact"/>
        <w:ind w:firstLine="720"/>
        <w:jc w:val="both"/>
        <w:rPr>
          <w:rFonts w:eastAsia="SimSun"/>
          <w:color w:val="000000" w:themeColor="text1"/>
        </w:rPr>
      </w:pPr>
      <w:r w:rsidRPr="004846C4">
        <w:rPr>
          <w:color w:val="000000" w:themeColor="text1"/>
          <w:shd w:val="clear" w:color="auto" w:fill="FFFFFF"/>
          <w:lang w:val="vi-VN"/>
        </w:rPr>
        <w:t>4</w:t>
      </w:r>
      <w:r w:rsidR="009A614B" w:rsidRPr="004846C4">
        <w:rPr>
          <w:color w:val="000000" w:themeColor="text1"/>
          <w:shd w:val="clear" w:color="auto" w:fill="FFFFFF"/>
        </w:rPr>
        <w:t>.</w:t>
      </w:r>
      <w:r w:rsidR="00A651ED">
        <w:rPr>
          <w:color w:val="000000" w:themeColor="text1"/>
          <w:shd w:val="clear" w:color="auto" w:fill="FFFFFF"/>
        </w:rPr>
        <w:t xml:space="preserve"> </w:t>
      </w:r>
      <w:r w:rsidR="00790EB7">
        <w:rPr>
          <w:rFonts w:eastAsia="SimSun"/>
          <w:color w:val="000000" w:themeColor="text1"/>
        </w:rPr>
        <w:t>T</w:t>
      </w:r>
      <w:r w:rsidR="00BA485F" w:rsidRPr="00BA485F">
        <w:rPr>
          <w:rFonts w:eastAsia="SimSun"/>
          <w:color w:val="000000" w:themeColor="text1"/>
        </w:rPr>
        <w:t>ập</w:t>
      </w:r>
      <w:r w:rsidR="00BA485F">
        <w:rPr>
          <w:rFonts w:eastAsia="SimSun"/>
          <w:color w:val="000000" w:themeColor="text1"/>
        </w:rPr>
        <w:t xml:space="preserve"> trung t</w:t>
      </w:r>
      <w:r w:rsidR="00790EB7">
        <w:rPr>
          <w:rFonts w:eastAsia="SimSun"/>
          <w:color w:val="000000" w:themeColor="text1"/>
        </w:rPr>
        <w:t xml:space="preserve">uyên truyền các nghị quyết, kết luận của </w:t>
      </w:r>
      <w:r w:rsidR="00790EB7" w:rsidRPr="00790EB7">
        <w:rPr>
          <w:rFonts w:eastAsia="SimSun"/>
          <w:color w:val="000000" w:themeColor="text1"/>
        </w:rPr>
        <w:t>Đảng</w:t>
      </w:r>
      <w:r w:rsidR="00790EB7">
        <w:rPr>
          <w:rFonts w:eastAsia="SimSun"/>
          <w:color w:val="000000" w:themeColor="text1"/>
        </w:rPr>
        <w:t xml:space="preserve"> đư</w:t>
      </w:r>
      <w:r w:rsidR="00790EB7" w:rsidRPr="00790EB7">
        <w:rPr>
          <w:rFonts w:eastAsia="SimSun"/>
          <w:color w:val="000000" w:themeColor="text1"/>
        </w:rPr>
        <w:t>ợc</w:t>
      </w:r>
      <w:r w:rsidR="00790EB7">
        <w:rPr>
          <w:rFonts w:eastAsia="SimSun"/>
          <w:color w:val="000000" w:themeColor="text1"/>
        </w:rPr>
        <w:t xml:space="preserve"> th</w:t>
      </w:r>
      <w:r w:rsidR="00790EB7" w:rsidRPr="00790EB7">
        <w:rPr>
          <w:rFonts w:eastAsia="SimSun"/>
          <w:color w:val="000000" w:themeColor="text1"/>
        </w:rPr>
        <w:t>ô</w:t>
      </w:r>
      <w:r w:rsidR="00790EB7">
        <w:rPr>
          <w:rFonts w:eastAsia="SimSun"/>
          <w:color w:val="000000" w:themeColor="text1"/>
        </w:rPr>
        <w:t>ng qua t</w:t>
      </w:r>
      <w:r w:rsidR="00790EB7" w:rsidRPr="00790EB7">
        <w:rPr>
          <w:rFonts w:eastAsia="SimSun"/>
          <w:color w:val="000000" w:themeColor="text1"/>
        </w:rPr>
        <w:t>ại</w:t>
      </w:r>
      <w:r w:rsidR="00790EB7">
        <w:rPr>
          <w:rFonts w:eastAsia="SimSun"/>
          <w:color w:val="000000" w:themeColor="text1"/>
        </w:rPr>
        <w:t xml:space="preserve"> </w:t>
      </w:r>
      <w:r w:rsidR="00790EB7" w:rsidRPr="004846C4">
        <w:rPr>
          <w:shd w:val="clear" w:color="auto" w:fill="FFFFFF"/>
        </w:rPr>
        <w:t xml:space="preserve">Hội nghị lần thứ </w:t>
      </w:r>
      <w:r w:rsidR="00C921C5">
        <w:rPr>
          <w:shd w:val="clear" w:color="auto" w:fill="FFFFFF"/>
        </w:rPr>
        <w:t>s</w:t>
      </w:r>
      <w:r w:rsidR="00C921C5" w:rsidRPr="00C921C5">
        <w:rPr>
          <w:shd w:val="clear" w:color="auto" w:fill="FFFFFF"/>
        </w:rPr>
        <w:t>áu</w:t>
      </w:r>
      <w:r w:rsidR="00790EB7" w:rsidRPr="004846C4">
        <w:rPr>
          <w:shd w:val="clear" w:color="auto" w:fill="FFFFFF"/>
        </w:rPr>
        <w:t xml:space="preserve"> Ban Chấp hành Trung ương Đảng khóa XIII</w:t>
      </w:r>
      <w:r w:rsidR="00790EB7">
        <w:rPr>
          <w:shd w:val="clear" w:color="auto" w:fill="FFFFFF"/>
        </w:rPr>
        <w:t xml:space="preserve">: </w:t>
      </w:r>
      <w:r w:rsidR="00790EB7">
        <w:rPr>
          <w:rFonts w:eastAsia="SimSun"/>
          <w:color w:val="000000" w:themeColor="text1"/>
        </w:rPr>
        <w:t xml:space="preserve">Nghị quyết số 27-NQ/TW, ngày 09/11/2022 về tiếp tục xây dựng và hoàn thiện Nhà nước pháp quyền xã hội chủ nghĩa Việt Nam trong giai đoạn mới; Nghị quyết số 28-NQ/TW, ngày 17/11/2022 về tiếp tục đổi mới phương thức lãnh đạo, cầm quyền của Đảng đối với hệ thống chính trị trong giai đoạn mới; </w:t>
      </w:r>
      <w:r w:rsidR="00790EB7" w:rsidRPr="004846C4">
        <w:rPr>
          <w:rFonts w:eastAsia="SimSun"/>
          <w:color w:val="000000" w:themeColor="text1"/>
          <w:lang w:val="vi-VN"/>
        </w:rPr>
        <w:t>Nghị quyết số 29-NQ/TW, ngày 17/11/2022 về tiếp tục đẩy mạnh công nghiệp hóa, hiện đại hóa đất nước đến năm 2030, tầm nhìn đến năm 2045;</w:t>
      </w:r>
      <w:r w:rsidR="00790EB7">
        <w:rPr>
          <w:rFonts w:eastAsia="SimSun"/>
          <w:color w:val="000000" w:themeColor="text1"/>
        </w:rPr>
        <w:t xml:space="preserve"> Kết luận số 45-KL/TW, ngày 17/11/2022 về định hướng quy hoạch tổng thể quốc gia thời kỳ 2021 – 2030, tầm nhìn đến năm 2050.</w:t>
      </w:r>
    </w:p>
    <w:p w:rsidR="00A651ED" w:rsidRPr="00FC0842" w:rsidRDefault="00BA485F" w:rsidP="000C2581">
      <w:pPr>
        <w:spacing w:before="120" w:after="120" w:line="360" w:lineRule="exact"/>
        <w:ind w:firstLine="720"/>
        <w:jc w:val="both"/>
        <w:rPr>
          <w:rFonts w:eastAsia="SimSun"/>
          <w:color w:val="000000" w:themeColor="text1"/>
          <w:spacing w:val="-2"/>
        </w:rPr>
      </w:pPr>
      <w:r w:rsidRPr="00FC0842">
        <w:rPr>
          <w:color w:val="000000" w:themeColor="text1"/>
          <w:spacing w:val="-2"/>
          <w:shd w:val="clear" w:color="auto" w:fill="FFFFFF"/>
        </w:rPr>
        <w:t>T</w:t>
      </w:r>
      <w:r w:rsidR="00EA3A0C" w:rsidRPr="00FC0842">
        <w:rPr>
          <w:color w:val="000000" w:themeColor="text1"/>
          <w:spacing w:val="-2"/>
          <w:shd w:val="clear" w:color="auto" w:fill="FFFFFF"/>
        </w:rPr>
        <w:t>uyên truyền</w:t>
      </w:r>
      <w:r w:rsidR="00A651ED" w:rsidRPr="00FC0842">
        <w:rPr>
          <w:color w:val="000000" w:themeColor="text1"/>
          <w:spacing w:val="-2"/>
          <w:shd w:val="clear" w:color="auto" w:fill="FFFFFF"/>
        </w:rPr>
        <w:t xml:space="preserve"> các </w:t>
      </w:r>
      <w:r w:rsidR="000C2581" w:rsidRPr="00FC0842">
        <w:rPr>
          <w:color w:val="000000" w:themeColor="text1"/>
          <w:spacing w:val="-2"/>
          <w:shd w:val="clear" w:color="auto" w:fill="FFFFFF"/>
        </w:rPr>
        <w:t>n</w:t>
      </w:r>
      <w:r w:rsidR="009A614B" w:rsidRPr="00FC0842">
        <w:rPr>
          <w:rFonts w:eastAsia="SimSun"/>
          <w:color w:val="000000" w:themeColor="text1"/>
          <w:spacing w:val="-2"/>
        </w:rPr>
        <w:t>ghị quyết</w:t>
      </w:r>
      <w:r w:rsidR="000C2581" w:rsidRPr="00FC0842">
        <w:rPr>
          <w:rFonts w:eastAsia="SimSun"/>
          <w:color w:val="000000" w:themeColor="text1"/>
          <w:spacing w:val="-2"/>
        </w:rPr>
        <w:t>, chỉ thị</w:t>
      </w:r>
      <w:r w:rsidRPr="00FC0842">
        <w:rPr>
          <w:rFonts w:eastAsia="SimSun"/>
          <w:color w:val="000000" w:themeColor="text1"/>
          <w:spacing w:val="-2"/>
        </w:rPr>
        <w:t>, quy định</w:t>
      </w:r>
      <w:r w:rsidR="009A614B" w:rsidRPr="00FC0842">
        <w:rPr>
          <w:rFonts w:eastAsia="SimSun"/>
          <w:color w:val="000000" w:themeColor="text1"/>
          <w:spacing w:val="-2"/>
        </w:rPr>
        <w:t xml:space="preserve"> </w:t>
      </w:r>
      <w:r w:rsidR="00A651ED" w:rsidRPr="00FC0842">
        <w:rPr>
          <w:rFonts w:eastAsia="SimSun"/>
          <w:color w:val="000000" w:themeColor="text1"/>
          <w:spacing w:val="-2"/>
        </w:rPr>
        <w:t xml:space="preserve">của Bộ Chính trị, Ban Bí thư: Nghị quyết </w:t>
      </w:r>
      <w:r w:rsidR="009A614B" w:rsidRPr="00FC0842">
        <w:rPr>
          <w:rFonts w:eastAsia="SimSun"/>
          <w:color w:val="000000" w:themeColor="text1"/>
          <w:spacing w:val="-2"/>
        </w:rPr>
        <w:t>số</w:t>
      </w:r>
      <w:r w:rsidR="00DB1A9F" w:rsidRPr="00FC0842">
        <w:rPr>
          <w:rFonts w:eastAsia="SimSun"/>
          <w:color w:val="000000" w:themeColor="text1"/>
          <w:spacing w:val="-2"/>
        </w:rPr>
        <w:t xml:space="preserve"> 26</w:t>
      </w:r>
      <w:r w:rsidR="009A614B" w:rsidRPr="00FC0842">
        <w:rPr>
          <w:rFonts w:eastAsia="SimSun"/>
          <w:color w:val="000000" w:themeColor="text1"/>
          <w:spacing w:val="-2"/>
        </w:rPr>
        <w:t xml:space="preserve">-NQ/TW, ngày </w:t>
      </w:r>
      <w:r w:rsidR="00DB1A9F" w:rsidRPr="00FC0842">
        <w:rPr>
          <w:rFonts w:eastAsia="SimSun"/>
          <w:color w:val="000000" w:themeColor="text1"/>
          <w:spacing w:val="-2"/>
        </w:rPr>
        <w:t>03/11</w:t>
      </w:r>
      <w:r w:rsidR="009A614B" w:rsidRPr="00FC0842">
        <w:rPr>
          <w:rFonts w:eastAsia="SimSun"/>
          <w:color w:val="000000" w:themeColor="text1"/>
          <w:spacing w:val="-2"/>
        </w:rPr>
        <w:t>/2022 về phương hướng phát triển kinh tế - xã hội và bảo đảm quốc phòng, an ninh vùng</w:t>
      </w:r>
      <w:r w:rsidR="00DB1A9F" w:rsidRPr="00FC0842">
        <w:rPr>
          <w:rFonts w:eastAsia="SimSun"/>
          <w:color w:val="000000" w:themeColor="text1"/>
          <w:spacing w:val="-2"/>
        </w:rPr>
        <w:t xml:space="preserve"> Bắc Trung bộ và duyên hải Trung bộ đến năm 2030, tầm nhìn đến năm 2045</w:t>
      </w:r>
      <w:r w:rsidR="009A614B" w:rsidRPr="00FC0842">
        <w:rPr>
          <w:rFonts w:eastAsia="SimSun"/>
          <w:color w:val="000000" w:themeColor="text1"/>
          <w:spacing w:val="-2"/>
        </w:rPr>
        <w:t xml:space="preserve">; </w:t>
      </w:r>
      <w:r w:rsidR="00A651ED" w:rsidRPr="00FC0842">
        <w:rPr>
          <w:rFonts w:eastAsia="SimSun"/>
          <w:color w:val="000000" w:themeColor="text1"/>
          <w:spacing w:val="-2"/>
        </w:rPr>
        <w:t>Nghị quyết số 30-NQ/TW, ngày 23/11/2022 về phát triển kinh tế - xã hội và bảo đảm quốc phòng, an ninh vùng đồng bằng Sông Hồng đến năm 2030, tầm nhìn đến năm 2045</w:t>
      </w:r>
      <w:r w:rsidR="000C2581" w:rsidRPr="00FC0842">
        <w:rPr>
          <w:rFonts w:eastAsia="SimSun"/>
          <w:color w:val="000000" w:themeColor="text1"/>
          <w:spacing w:val="-2"/>
        </w:rPr>
        <w:t xml:space="preserve">; Chỉ thị số 17-CT/TW, ngày 21/10/2022 về tăng cường bảo đảm an ninh, an toàn thực phẩm trong tình hình mới; Chỉ thị số 18-CT/TW, ngày 26/10/2022 về phát huy vai trò, nâng cao chất lượng, hiệu quả công tác giám sát, phản biện xã hội của Mặt trận Tổ quốc Việt Nam và các tổ chức chính trị - xã hội; </w:t>
      </w:r>
      <w:r w:rsidRPr="00FC0842">
        <w:rPr>
          <w:rFonts w:eastAsia="SimSun"/>
          <w:color w:val="000000" w:themeColor="text1"/>
          <w:spacing w:val="-2"/>
        </w:rPr>
        <w:t>Quy định số 87-QĐ/TW, ngày 28/10/2022 về chức năng, nhiệm vụ, quyền hạn, tổ chức bộ máy của đảng ủy cấp trên cơ sở trong doanh nghiệp nhà nước</w:t>
      </w:r>
      <w:r w:rsidRPr="00FC0842">
        <w:rPr>
          <w:rFonts w:eastAsia="SimSun"/>
          <w:color w:val="000000" w:themeColor="text1"/>
          <w:spacing w:val="-2"/>
        </w:rPr>
        <w:t xml:space="preserve">; </w:t>
      </w:r>
      <w:r w:rsidR="000C2581" w:rsidRPr="00FC0842">
        <w:rPr>
          <w:rFonts w:eastAsia="SimSun"/>
          <w:color w:val="000000" w:themeColor="text1"/>
          <w:spacing w:val="-2"/>
        </w:rPr>
        <w:t>Chỉ thị số 19-CT/TW, ngày 18/11/2022 về việc tổ chức Tết Quý Mão năm 2023.</w:t>
      </w:r>
    </w:p>
    <w:p w:rsidR="00AE6FB4" w:rsidRPr="004846C4" w:rsidRDefault="00FE265E" w:rsidP="00051D4C">
      <w:pPr>
        <w:spacing w:before="120" w:after="120" w:line="360" w:lineRule="exact"/>
        <w:ind w:firstLine="720"/>
        <w:jc w:val="both"/>
        <w:rPr>
          <w:iCs/>
        </w:rPr>
      </w:pPr>
      <w:r w:rsidRPr="004846C4">
        <w:rPr>
          <w:shd w:val="clear" w:color="auto" w:fill="FFFFFF"/>
          <w:lang w:val="vi-VN"/>
        </w:rPr>
        <w:t>5</w:t>
      </w:r>
      <w:r w:rsidR="009A614B" w:rsidRPr="004846C4">
        <w:rPr>
          <w:shd w:val="clear" w:color="auto" w:fill="FFFFFF"/>
          <w:lang w:val="vi-VN"/>
        </w:rPr>
        <w:t xml:space="preserve">. </w:t>
      </w:r>
      <w:r w:rsidR="009A614B" w:rsidRPr="004846C4">
        <w:rPr>
          <w:iCs/>
        </w:rPr>
        <w:t>Tiếp tục tuyên truyền Chương trình hành động số 18-CTr/TU, ngày 22/8/2022 của Ban Thường vụ Tỉnh ủy về tăng cường công tác chỉ đạo, quản lý, chấn chỉnh hoạt động của báo, tạp chí, trang thông tin điện tử, mạng xã hội trong giai đoạn hiện nay; Chương trình hành động số 19-CTr/TU, ngày 23/8/2022 của Ban Thường vụ Tỉnh ủy về thực hiện Nghị quyết số 06-NQ/TW, ngày 24/01/2022 của Bộ Chính trị khóa XIII về quy hoạch, xây dựng, quản lý và phát triển bền vững đô thị Việt Nam đến năm 2030, tầm nhìn đến năm 2045; Chỉ thị số 21-CT/TU, ngày 21/10/2022 của Ban Thường vụ Tỉnh ủy về đẩy nhanh tiến độ thực hiện các chỉ tiêu, nhiệm vụ trọng tâm phát triển kinh tế - xã hội năm 2022 và những năm tiếp theo.</w:t>
      </w:r>
    </w:p>
    <w:p w:rsidR="00AE6FB4" w:rsidRPr="00FC0842" w:rsidRDefault="00C921C5" w:rsidP="000C2581">
      <w:pPr>
        <w:spacing w:before="120" w:after="120" w:line="360" w:lineRule="exact"/>
        <w:ind w:firstLine="720"/>
        <w:jc w:val="both"/>
        <w:rPr>
          <w:color w:val="000000" w:themeColor="text1"/>
        </w:rPr>
      </w:pPr>
      <w:r w:rsidRPr="00FC0842">
        <w:rPr>
          <w:color w:val="000000" w:themeColor="text1"/>
        </w:rPr>
        <w:t>6</w:t>
      </w:r>
      <w:r w:rsidR="009A614B" w:rsidRPr="00FC0842">
        <w:rPr>
          <w:color w:val="000000" w:themeColor="text1"/>
        </w:rPr>
        <w:t xml:space="preserve">. Tiếp tục tuyên truyền việc triển khai thực hiện nghị quyết đại hội đảng bộ các cấp nhiệm kỳ 2020 - 2025 và Nghị quyết Đại hội đại biểu toàn quốc lần thứ </w:t>
      </w:r>
      <w:r w:rsidR="009A614B" w:rsidRPr="00FC0842">
        <w:rPr>
          <w:iCs/>
          <w:color w:val="000000" w:themeColor="text1"/>
        </w:rPr>
        <w:t>XIII của Đảng tại các cấp, ngành, địa phương trên địa bàn tỉnh</w:t>
      </w:r>
      <w:r w:rsidR="009A614B" w:rsidRPr="00FC0842">
        <w:rPr>
          <w:color w:val="000000" w:themeColor="text1"/>
        </w:rPr>
        <w:t xml:space="preserve">. Trong đó, thường xuyên </w:t>
      </w:r>
      <w:r w:rsidR="009A614B" w:rsidRPr="00FC0842">
        <w:rPr>
          <w:color w:val="000000" w:themeColor="text1"/>
        </w:rPr>
        <w:lastRenderedPageBreak/>
        <w:t>tuyên truyền sâu rộng, đậm nét việc triển khai thực hiện các c</w:t>
      </w:r>
      <w:r w:rsidR="009A614B" w:rsidRPr="00FC0842">
        <w:rPr>
          <w:color w:val="000000" w:themeColor="text1"/>
          <w:lang w:val="vi-VN"/>
        </w:rPr>
        <w:t>hương trình hành động của Tỉnh ủy</w:t>
      </w:r>
      <w:r w:rsidR="009A614B" w:rsidRPr="00FC0842">
        <w:rPr>
          <w:color w:val="000000" w:themeColor="text1"/>
        </w:rPr>
        <w:t xml:space="preserve"> và nghị quyết của Ban Thường vụ Tỉnh ủy cụ thể hóa Nghị quyết Đại hội đại biểu Đảng bộ tỉnh lần thứ XVII và </w:t>
      </w:r>
      <w:r w:rsidR="009A614B" w:rsidRPr="00FC0842">
        <w:rPr>
          <w:color w:val="000000" w:themeColor="text1"/>
          <w:lang w:val="vi-VN"/>
        </w:rPr>
        <w:t>Nghị quyết Đại hội đại biểu toàn quốc lần thứ XIII của Đảng</w:t>
      </w:r>
      <w:r w:rsidR="009A614B" w:rsidRPr="00FC0842">
        <w:rPr>
          <w:color w:val="000000" w:themeColor="text1"/>
        </w:rPr>
        <w:t>.</w:t>
      </w:r>
    </w:p>
    <w:p w:rsidR="00AE6FB4" w:rsidRPr="004846C4" w:rsidRDefault="00C921C5" w:rsidP="000C2581">
      <w:pPr>
        <w:spacing w:before="120" w:after="120" w:line="360" w:lineRule="exact"/>
        <w:ind w:firstLine="720"/>
        <w:jc w:val="both"/>
        <w:rPr>
          <w:rFonts w:eastAsia="SimSun"/>
          <w:color w:val="000000" w:themeColor="text1"/>
        </w:rPr>
      </w:pPr>
      <w:r>
        <w:rPr>
          <w:color w:val="000000" w:themeColor="text1"/>
        </w:rPr>
        <w:t>7</w:t>
      </w:r>
      <w:r w:rsidR="009A614B" w:rsidRPr="004846C4">
        <w:rPr>
          <w:color w:val="000000" w:themeColor="text1"/>
        </w:rPr>
        <w:t xml:space="preserve">. Tiếp tục tuyên truyền </w:t>
      </w:r>
      <w:r w:rsidR="009A614B" w:rsidRPr="004846C4">
        <w:rPr>
          <w:color w:val="000000" w:themeColor="text1"/>
          <w:lang w:val="nl-NL"/>
        </w:rPr>
        <w:t>Quy định số 397-QĐ/TU, ngày 20/7/2021 của Ban Chấp hành Đảng bộ tỉnh về trách nhiệm nêu gương của cán bộ, đảng viên, người đứng đầu các cấp, trước hết là Ủy viên Ban Thường vụ Tỉnh ủy, Ủy viên Ban Chấp hành Đảng bộ tỉnh;</w:t>
      </w:r>
      <w:r w:rsidR="009A614B" w:rsidRPr="004846C4">
        <w:rPr>
          <w:rFonts w:eastAsia="SimSun"/>
          <w:color w:val="000000" w:themeColor="text1"/>
        </w:rPr>
        <w:t xml:space="preserve"> </w:t>
      </w:r>
      <w:r w:rsidR="00224EFD" w:rsidRPr="004846C4">
        <w:rPr>
          <w:rFonts w:eastAsia="SimSun"/>
          <w:color w:val="000000" w:themeColor="text1"/>
        </w:rPr>
        <w:t xml:space="preserve">việc </w:t>
      </w:r>
      <w:r w:rsidR="009A614B" w:rsidRPr="004846C4">
        <w:rPr>
          <w:rFonts w:eastAsia="SimSun"/>
          <w:color w:val="000000" w:themeColor="text1"/>
        </w:rPr>
        <w:t xml:space="preserve">thực hiện </w:t>
      </w:r>
      <w:r w:rsidR="009A614B" w:rsidRPr="004846C4">
        <w:rPr>
          <w:rFonts w:eastAsia="SimSun"/>
          <w:color w:val="000000" w:themeColor="text1"/>
          <w:lang w:val="vi-VN" w:eastAsia="zh-CN" w:bidi="ar"/>
        </w:rPr>
        <w:t>K</w:t>
      </w:r>
      <w:r w:rsidR="009A614B" w:rsidRPr="004846C4">
        <w:rPr>
          <w:bCs/>
          <w:color w:val="000000" w:themeColor="text1"/>
        </w:rPr>
        <w:t>ế hoạch số 36-KH/TU, ngày 24/9/2021 của Ban Thường vụ Tỉnh ủy về thực hiện Kết luận số 01-KL/TW</w:t>
      </w:r>
      <w:r w:rsidR="009A614B" w:rsidRPr="004846C4">
        <w:rPr>
          <w:bCs/>
          <w:color w:val="000000" w:themeColor="text1"/>
          <w:lang w:val="vi-VN"/>
        </w:rPr>
        <w:t xml:space="preserve"> </w:t>
      </w:r>
      <w:r w:rsidR="009A614B" w:rsidRPr="004846C4">
        <w:rPr>
          <w:bCs/>
          <w:color w:val="000000" w:themeColor="text1"/>
        </w:rPr>
        <w:t>của Bộ Chính trị về tiếp tục thực hiện Chỉ thị số 05</w:t>
      </w:r>
      <w:r w:rsidR="009A614B" w:rsidRPr="004846C4">
        <w:rPr>
          <w:color w:val="000000" w:themeColor="text1"/>
          <w:shd w:val="clear" w:color="auto" w:fill="FFFFFF"/>
        </w:rPr>
        <w:t>-CT/TW của Bộ Chính trị khóa XII</w:t>
      </w:r>
      <w:r w:rsidR="009A614B" w:rsidRPr="004846C4">
        <w:rPr>
          <w:bCs/>
          <w:color w:val="000000" w:themeColor="text1"/>
        </w:rPr>
        <w:t>;</w:t>
      </w:r>
      <w:r w:rsidR="009A614B" w:rsidRPr="004846C4">
        <w:rPr>
          <w:color w:val="000000" w:themeColor="text1"/>
          <w:shd w:val="clear" w:color="auto" w:fill="FFFFFF"/>
        </w:rPr>
        <w:t xml:space="preserve"> </w:t>
      </w:r>
      <w:r w:rsidR="009A614B" w:rsidRPr="004846C4">
        <w:rPr>
          <w:bCs/>
          <w:color w:val="000000" w:themeColor="text1"/>
          <w:lang w:eastAsia="vi-VN"/>
        </w:rPr>
        <w:t xml:space="preserve">việc triển khai quán triệt, thực hiện </w:t>
      </w:r>
      <w:r w:rsidR="009A614B" w:rsidRPr="004846C4">
        <w:rPr>
          <w:bCs/>
          <w:color w:val="000000" w:themeColor="text1"/>
          <w:lang w:val="nl-NL" w:eastAsia="vi-VN"/>
        </w:rPr>
        <w:t xml:space="preserve">chuyên </w:t>
      </w:r>
      <w:r w:rsidR="009A614B" w:rsidRPr="004846C4">
        <w:rPr>
          <w:bCs/>
          <w:color w:val="000000" w:themeColor="text1"/>
          <w:lang w:eastAsia="vi-VN"/>
        </w:rPr>
        <w:t>đề t</w:t>
      </w:r>
      <w:r w:rsidR="009A614B" w:rsidRPr="004846C4">
        <w:rPr>
          <w:color w:val="000000" w:themeColor="text1"/>
          <w:lang w:val="nl-NL"/>
        </w:rPr>
        <w:t xml:space="preserve">oàn khóa </w:t>
      </w:r>
      <w:r w:rsidR="009A614B" w:rsidRPr="004846C4">
        <w:rPr>
          <w:bCs/>
          <w:color w:val="000000" w:themeColor="text1"/>
          <w:lang w:val="nl-NL" w:eastAsia="vi-VN"/>
        </w:rPr>
        <w:t>“Học tập và làm theo tư tưởng, đạo đức, phong cách Hồ Chí Minh về ý chí tự lực, tự cường và khát vọng phát triển đất nước phồn vinh, hạnh phúc”</w:t>
      </w:r>
      <w:r w:rsidR="009A614B" w:rsidRPr="004846C4">
        <w:rPr>
          <w:bCs/>
          <w:color w:val="000000" w:themeColor="text1"/>
          <w:lang w:val="vi-VN" w:eastAsia="vi-VN"/>
        </w:rPr>
        <w:t xml:space="preserve"> và chuyên đề năm 2022 về “Xây dựng đội ngũ cán bộ thật sự tiên phong, gương mẫu, có đạo đức cách mạng trong sáng, bản lĩnh chính trị vững vàng, đủ năng lực đáp ứng yêu cầu nhiệm vụ trong tình hình mới”</w:t>
      </w:r>
      <w:r w:rsidR="009A614B" w:rsidRPr="004846C4">
        <w:rPr>
          <w:color w:val="000000" w:themeColor="text1"/>
          <w:lang w:val="nl-NL"/>
        </w:rPr>
        <w:t xml:space="preserve"> </w:t>
      </w:r>
      <w:r w:rsidR="009A614B" w:rsidRPr="004846C4">
        <w:rPr>
          <w:color w:val="000000" w:themeColor="text1"/>
          <w:shd w:val="clear" w:color="auto" w:fill="FFFFFF"/>
        </w:rPr>
        <w:t>tại</w:t>
      </w:r>
      <w:r w:rsidR="009A614B" w:rsidRPr="004846C4">
        <w:rPr>
          <w:bCs/>
          <w:color w:val="000000" w:themeColor="text1"/>
        </w:rPr>
        <w:t xml:space="preserve"> các cấp, ngành, địa phương, đơn vị trên địa bàn tỉnh</w:t>
      </w:r>
      <w:r w:rsidR="009A614B" w:rsidRPr="004846C4">
        <w:rPr>
          <w:rFonts w:eastAsia="SimSun"/>
          <w:color w:val="000000" w:themeColor="text1"/>
        </w:rPr>
        <w:t xml:space="preserve">. </w:t>
      </w:r>
    </w:p>
    <w:p w:rsidR="00AE6FB4" w:rsidRPr="004846C4" w:rsidRDefault="00C921C5" w:rsidP="000C2581">
      <w:pPr>
        <w:spacing w:before="120" w:after="120" w:line="360" w:lineRule="exact"/>
        <w:ind w:firstLine="720"/>
        <w:jc w:val="both"/>
        <w:rPr>
          <w:lang w:val="vi-VN"/>
        </w:rPr>
      </w:pPr>
      <w:r>
        <w:t>8</w:t>
      </w:r>
      <w:r w:rsidR="009A614B" w:rsidRPr="004846C4">
        <w:t xml:space="preserve">. Tuyên truyền </w:t>
      </w:r>
      <w:r w:rsidR="009A614B" w:rsidRPr="004846C4">
        <w:rPr>
          <w:iCs/>
        </w:rPr>
        <w:t>Chỉ thị số 13-CT/TW, ngày 17/01/2022 của Ban Bí thư về lãnh đạo đại hội công đoàn các cấp và Đại hội XIII Công đoàn Việt Nam, nhiệm kỳ 2023 - 2028</w:t>
      </w:r>
      <w:r w:rsidR="009A614B" w:rsidRPr="004846C4">
        <w:rPr>
          <w:iCs/>
          <w:lang w:val="vi-VN"/>
        </w:rPr>
        <w:t>;</w:t>
      </w:r>
      <w:r w:rsidR="009A614B" w:rsidRPr="004846C4">
        <w:rPr>
          <w:iCs/>
        </w:rPr>
        <w:t xml:space="preserve"> </w:t>
      </w:r>
      <w:r w:rsidR="009A614B" w:rsidRPr="004846C4">
        <w:rPr>
          <w:rFonts w:eastAsia="SimSun"/>
        </w:rPr>
        <w:t xml:space="preserve">Chỉ thị số 16-CT/TW, ngày 10/8/2022 của Ban Bí thư về lãnh đạo đại hội hội nông dân các cấp và Đại hội đại biểu toàn quốc Hội Nông dân Việt Nam lần thứ VIII, nhiệm kỳ 2023 </w:t>
      </w:r>
      <w:r>
        <w:rPr>
          <w:rFonts w:eastAsia="SimSun"/>
        </w:rPr>
        <w:t>-</w:t>
      </w:r>
      <w:r w:rsidR="009A614B" w:rsidRPr="004846C4">
        <w:rPr>
          <w:rFonts w:eastAsia="SimSun"/>
        </w:rPr>
        <w:t xml:space="preserve"> 2028</w:t>
      </w:r>
      <w:r w:rsidR="00912F1F" w:rsidRPr="004846C4">
        <w:rPr>
          <w:rFonts w:eastAsia="SimSun"/>
          <w:lang w:val="vi-VN"/>
        </w:rPr>
        <w:t xml:space="preserve">; </w:t>
      </w:r>
      <w:r>
        <w:rPr>
          <w:rFonts w:eastAsia="SimSun"/>
        </w:rPr>
        <w:t>tuy</w:t>
      </w:r>
      <w:r w:rsidRPr="00C921C5">
        <w:rPr>
          <w:rFonts w:eastAsia="SimSun"/>
        </w:rPr>
        <w:t>ê</w:t>
      </w:r>
      <w:r>
        <w:rPr>
          <w:rFonts w:eastAsia="SimSun"/>
        </w:rPr>
        <w:t>n truy</w:t>
      </w:r>
      <w:r w:rsidRPr="00C921C5">
        <w:rPr>
          <w:rFonts w:eastAsia="SimSun"/>
        </w:rPr>
        <w:t>ền</w:t>
      </w:r>
      <w:r>
        <w:rPr>
          <w:rFonts w:eastAsia="SimSun"/>
        </w:rPr>
        <w:t xml:space="preserve"> v</w:t>
      </w:r>
      <w:r w:rsidRPr="00C921C5">
        <w:rPr>
          <w:rFonts w:eastAsia="SimSun"/>
        </w:rPr>
        <w:t>ề</w:t>
      </w:r>
      <w:r>
        <w:rPr>
          <w:rFonts w:eastAsia="SimSun"/>
        </w:rPr>
        <w:t xml:space="preserve"> c</w:t>
      </w:r>
      <w:r w:rsidRPr="00C921C5">
        <w:rPr>
          <w:rFonts w:eastAsia="SimSun"/>
        </w:rPr>
        <w:t>ô</w:t>
      </w:r>
      <w:r>
        <w:rPr>
          <w:rFonts w:eastAsia="SimSun"/>
        </w:rPr>
        <w:t>ng t</w:t>
      </w:r>
      <w:r w:rsidRPr="00C921C5">
        <w:rPr>
          <w:rFonts w:eastAsia="SimSun"/>
        </w:rPr>
        <w:t>ác</w:t>
      </w:r>
      <w:r>
        <w:rPr>
          <w:rFonts w:eastAsia="SimSun"/>
        </w:rPr>
        <w:t xml:space="preserve"> chu</w:t>
      </w:r>
      <w:r w:rsidRPr="00C921C5">
        <w:rPr>
          <w:rFonts w:eastAsia="SimSun"/>
        </w:rPr>
        <w:t>ẩn</w:t>
      </w:r>
      <w:r>
        <w:rPr>
          <w:rFonts w:eastAsia="SimSun"/>
        </w:rPr>
        <w:t xml:space="preserve"> b</w:t>
      </w:r>
      <w:r w:rsidRPr="00C921C5">
        <w:rPr>
          <w:rFonts w:eastAsia="SimSun"/>
        </w:rPr>
        <w:t>ị</w:t>
      </w:r>
      <w:r>
        <w:rPr>
          <w:rFonts w:eastAsia="SimSun"/>
        </w:rPr>
        <w:t xml:space="preserve"> v</w:t>
      </w:r>
      <w:r w:rsidRPr="00C921C5">
        <w:rPr>
          <w:rFonts w:eastAsia="SimSun"/>
        </w:rPr>
        <w:t>à</w:t>
      </w:r>
      <w:r>
        <w:rPr>
          <w:rFonts w:eastAsia="SimSun"/>
        </w:rPr>
        <w:t xml:space="preserve"> t</w:t>
      </w:r>
      <w:r w:rsidRPr="00C921C5">
        <w:rPr>
          <w:rFonts w:eastAsia="SimSun"/>
        </w:rPr>
        <w:t>ổ</w:t>
      </w:r>
      <w:r>
        <w:rPr>
          <w:rFonts w:eastAsia="SimSun"/>
        </w:rPr>
        <w:t xml:space="preserve"> ch</w:t>
      </w:r>
      <w:r w:rsidRPr="00C921C5">
        <w:rPr>
          <w:rFonts w:eastAsia="SimSun"/>
        </w:rPr>
        <w:t>ức</w:t>
      </w:r>
      <w:r>
        <w:rPr>
          <w:rFonts w:eastAsia="SimSun"/>
        </w:rPr>
        <w:t xml:space="preserve"> </w:t>
      </w:r>
      <w:r w:rsidR="00912F1F" w:rsidRPr="004846C4">
        <w:t>Đại hội đại biểu Đoàn T</w:t>
      </w:r>
      <w:r>
        <w:t>hanh ni</w:t>
      </w:r>
      <w:r w:rsidRPr="00C921C5">
        <w:t>ê</w:t>
      </w:r>
      <w:r>
        <w:t>n C</w:t>
      </w:r>
      <w:r w:rsidRPr="00C921C5">
        <w:t>ộng</w:t>
      </w:r>
      <w:r>
        <w:t xml:space="preserve"> s</w:t>
      </w:r>
      <w:r w:rsidRPr="00C921C5">
        <w:t>ản</w:t>
      </w:r>
      <w:r w:rsidR="00912F1F" w:rsidRPr="004846C4">
        <w:t xml:space="preserve"> Hồ Chí Minh toàn quốc lần thứ XII, nhiệm kỳ 2022 </w:t>
      </w:r>
      <w:r>
        <w:t>-</w:t>
      </w:r>
      <w:r w:rsidR="00912F1F" w:rsidRPr="004846C4">
        <w:t xml:space="preserve"> 2027</w:t>
      </w:r>
      <w:r>
        <w:t xml:space="preserve"> (d</w:t>
      </w:r>
      <w:r w:rsidRPr="00C921C5">
        <w:t>ự</w:t>
      </w:r>
      <w:r>
        <w:t xml:space="preserve"> ki</w:t>
      </w:r>
      <w:r w:rsidRPr="00C921C5">
        <w:t>ến</w:t>
      </w:r>
      <w:r>
        <w:t xml:space="preserve"> t</w:t>
      </w:r>
      <w:r w:rsidRPr="00C921C5">
        <w:t>ổ</w:t>
      </w:r>
      <w:r>
        <w:t xml:space="preserve"> ch</w:t>
      </w:r>
      <w:r w:rsidRPr="00C921C5">
        <w:t>ức</w:t>
      </w:r>
      <w:r>
        <w:t xml:space="preserve"> t</w:t>
      </w:r>
      <w:r w:rsidRPr="00C921C5">
        <w:t>ừ</w:t>
      </w:r>
      <w:r>
        <w:t xml:space="preserve"> ng</w:t>
      </w:r>
      <w:r w:rsidRPr="00C921C5">
        <w:t>ày</w:t>
      </w:r>
      <w:r>
        <w:t xml:space="preserve"> 14-16/12/2022)</w:t>
      </w:r>
      <w:r w:rsidR="00912F1F" w:rsidRPr="004846C4">
        <w:t>.</w:t>
      </w:r>
      <w:r w:rsidR="00912F1F" w:rsidRPr="004846C4">
        <w:rPr>
          <w:lang w:val="vi-VN"/>
        </w:rPr>
        <w:t xml:space="preserve"> </w:t>
      </w:r>
    </w:p>
    <w:p w:rsidR="00AE6FB4" w:rsidRPr="00FC0842" w:rsidRDefault="00C921C5" w:rsidP="000C2581">
      <w:pPr>
        <w:spacing w:before="120" w:after="120" w:line="360" w:lineRule="exact"/>
        <w:ind w:firstLine="720"/>
        <w:jc w:val="both"/>
        <w:rPr>
          <w:rFonts w:eastAsia="SimSun"/>
          <w:b/>
          <w:color w:val="000000" w:themeColor="text1"/>
          <w:spacing w:val="-2"/>
        </w:rPr>
      </w:pPr>
      <w:r w:rsidRPr="00FC0842">
        <w:rPr>
          <w:color w:val="000000" w:themeColor="text1"/>
          <w:spacing w:val="-2"/>
        </w:rPr>
        <w:t>9</w:t>
      </w:r>
      <w:r w:rsidR="009A614B" w:rsidRPr="00FC0842">
        <w:rPr>
          <w:color w:val="000000" w:themeColor="text1"/>
          <w:spacing w:val="-2"/>
        </w:rPr>
        <w:t>.</w:t>
      </w:r>
      <w:r w:rsidR="009A614B" w:rsidRPr="00FC0842">
        <w:rPr>
          <w:color w:val="000000" w:themeColor="text1"/>
          <w:spacing w:val="-2"/>
          <w:lang w:val="vi-VN"/>
        </w:rPr>
        <w:t xml:space="preserve"> </w:t>
      </w:r>
      <w:r w:rsidR="009A614B" w:rsidRPr="00FC0842">
        <w:rPr>
          <w:color w:val="000000" w:themeColor="text1"/>
          <w:spacing w:val="-2"/>
        </w:rPr>
        <w:t xml:space="preserve">Tiếp tục tuyên truyền Chương trình hành động số: 01/CTr-UBND, ngày 01/3/2022 của Ủy ban nhân dân tỉnh thực hiện Nghị quyết số 01/NQ-CP, ngày 08/01/2022 của Chính phủ về nhiệm vụ, giải pháp chủ yếu thực hiện kế hoạch phát triển kinh tế - xã hội và dự toán ngân sách nhà nước năm 2022; Chương trình hành động số: 02/CTr-UBND, ngày 01/3/2022 của Ủy ban nhân dân tỉnh thực hiện </w:t>
      </w:r>
      <w:r w:rsidR="009A614B" w:rsidRPr="00FC0842">
        <w:rPr>
          <w:bCs/>
          <w:color w:val="000000" w:themeColor="text1"/>
          <w:spacing w:val="-2"/>
        </w:rPr>
        <w:t>Nghị quyết số 02/NQ-CP</w:t>
      </w:r>
      <w:r w:rsidR="009A614B" w:rsidRPr="00FC0842">
        <w:rPr>
          <w:bCs/>
          <w:color w:val="000000" w:themeColor="text1"/>
          <w:spacing w:val="-2"/>
          <w:lang w:val="vi-VN"/>
        </w:rPr>
        <w:t>,</w:t>
      </w:r>
      <w:r w:rsidR="009A614B" w:rsidRPr="00FC0842">
        <w:rPr>
          <w:color w:val="000000" w:themeColor="text1"/>
          <w:spacing w:val="-2"/>
        </w:rPr>
        <w:t xml:space="preserve"> ngày 10/01/2022 của Chính phủ</w:t>
      </w:r>
      <w:r w:rsidR="009A614B" w:rsidRPr="00FC0842">
        <w:rPr>
          <w:b/>
          <w:bCs/>
          <w:color w:val="000000" w:themeColor="text1"/>
          <w:spacing w:val="-2"/>
        </w:rPr>
        <w:t> </w:t>
      </w:r>
      <w:r w:rsidR="009A614B" w:rsidRPr="00FC0842">
        <w:rPr>
          <w:color w:val="000000" w:themeColor="text1"/>
          <w:spacing w:val="-2"/>
        </w:rPr>
        <w:t>về những nhiệm vụ, giải pháp chủ yếu cải thiện môi trường kinh doanh, nâng cao năng lực cạnh tranh quốc gia năm</w:t>
      </w:r>
      <w:r w:rsidR="009A614B" w:rsidRPr="00FC0842">
        <w:rPr>
          <w:color w:val="000000" w:themeColor="text1"/>
          <w:spacing w:val="-2"/>
          <w:lang w:val="vi-VN"/>
        </w:rPr>
        <w:t xml:space="preserve"> 202</w:t>
      </w:r>
      <w:r w:rsidR="009A614B" w:rsidRPr="00FC0842">
        <w:rPr>
          <w:color w:val="000000" w:themeColor="text1"/>
          <w:spacing w:val="-2"/>
        </w:rPr>
        <w:t xml:space="preserve">2; </w:t>
      </w:r>
      <w:r w:rsidR="009A614B" w:rsidRPr="00FC0842">
        <w:rPr>
          <w:rFonts w:eastAsia="SimSun"/>
          <w:color w:val="000000" w:themeColor="text1"/>
          <w:spacing w:val="-2"/>
        </w:rPr>
        <w:t xml:space="preserve">Kế hoạch số: 102/KH-UBND, ngày 18/5/2022 của Ủy ban nhân dân tỉnh về triển khai thực hiện Nghị quyết số 30/NQ-CP ngày 11/03/2022 của Chính phủ thực hiện Kết luận Hội nghị lần thứ tư Ban Chấp hành Trung ương Đảng khóa XIII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 Kế hoạch số: 121/KH-UBND, ngày 20/6/2022 của Ủy ban nhân dân tỉnh về việc thực hiện Nghị quyết số 11/NQ-CP ngày 30/01/2022 của Chính phủ về Chương trình phục hồi và phát triển kinh tế - xã hội và triển khai Nghị quyết số 43/2022/QH15 của Quốc hội về chính sách tài khóa, tiền tệ hỗ trợ Chương </w:t>
      </w:r>
      <w:r w:rsidR="009A614B" w:rsidRPr="00FC0842">
        <w:rPr>
          <w:rFonts w:eastAsia="SimSun"/>
          <w:color w:val="000000" w:themeColor="text1"/>
          <w:spacing w:val="-2"/>
        </w:rPr>
        <w:lastRenderedPageBreak/>
        <w:t xml:space="preserve">trình trên địa bàn tỉnh Phú Yên nhằm phục hồi và phát triển kinh tế - xã hội Phú Yên trong điều kiện thích ứng an toàn với dịch COVID-19 giai đoạn 2022 </w:t>
      </w:r>
      <w:r w:rsidR="00224EFD" w:rsidRPr="00FC0842">
        <w:rPr>
          <w:rFonts w:eastAsia="SimSun"/>
          <w:color w:val="000000" w:themeColor="text1"/>
          <w:spacing w:val="-2"/>
        </w:rPr>
        <w:t>-</w:t>
      </w:r>
      <w:r w:rsidR="009A614B" w:rsidRPr="00FC0842">
        <w:rPr>
          <w:rFonts w:eastAsia="SimSun"/>
          <w:color w:val="000000" w:themeColor="text1"/>
          <w:spacing w:val="-2"/>
        </w:rPr>
        <w:t xml:space="preserve"> 2025</w:t>
      </w:r>
      <w:r w:rsidR="009A614B" w:rsidRPr="00FC0842">
        <w:rPr>
          <w:rFonts w:eastAsia="SimSun"/>
          <w:color w:val="000000" w:themeColor="text1"/>
          <w:spacing w:val="-2"/>
          <w:lang w:val="vi-VN"/>
        </w:rPr>
        <w:t>...</w:t>
      </w:r>
    </w:p>
    <w:p w:rsidR="00AE6FB4" w:rsidRPr="004846C4" w:rsidRDefault="009A614B" w:rsidP="000C2581">
      <w:pPr>
        <w:spacing w:before="120" w:after="120" w:line="360" w:lineRule="exact"/>
        <w:ind w:firstLine="720"/>
        <w:jc w:val="both"/>
        <w:rPr>
          <w:iCs/>
          <w:color w:val="000000" w:themeColor="text1"/>
        </w:rPr>
      </w:pPr>
      <w:r w:rsidRPr="004846C4">
        <w:rPr>
          <w:iCs/>
          <w:color w:val="000000" w:themeColor="text1"/>
        </w:rPr>
        <w:t>1</w:t>
      </w:r>
      <w:r w:rsidR="0061249A">
        <w:rPr>
          <w:iCs/>
          <w:color w:val="000000" w:themeColor="text1"/>
        </w:rPr>
        <w:t>0</w:t>
      </w:r>
      <w:r w:rsidRPr="004846C4">
        <w:rPr>
          <w:iCs/>
          <w:color w:val="000000" w:themeColor="text1"/>
        </w:rPr>
        <w:t xml:space="preserve">. Tiếp tục tuyên truyền về công tác xây dựng Đảng, xây dựng hệ thống chính trị năm 2022 theo Kế hoạch </w:t>
      </w:r>
      <w:r w:rsidRPr="004846C4">
        <w:rPr>
          <w:iCs/>
          <w:color w:val="000000" w:themeColor="text1"/>
          <w:lang w:val="vi-VN"/>
        </w:rPr>
        <w:t>số 71-KH/TU, ngày 29/3/2022 của Ban Thường vụ Tỉnh ủy</w:t>
      </w:r>
      <w:r w:rsidRPr="004846C4">
        <w:rPr>
          <w:iCs/>
          <w:color w:val="000000" w:themeColor="text1"/>
        </w:rPr>
        <w:t xml:space="preserve">; Công văn số 266-CV/TU, ngày 31/3/2022 của Ban Thường vụ Tỉnh ủy về việc tiếp tục tăng cường kỷ cương, kỷ luật hành chính trong hoạt động của các cơ quan, đơn vị. </w:t>
      </w:r>
    </w:p>
    <w:p w:rsidR="00AE6FB4" w:rsidRPr="004846C4" w:rsidRDefault="009A614B" w:rsidP="000C2581">
      <w:pPr>
        <w:spacing w:before="120" w:after="120" w:line="360" w:lineRule="exact"/>
        <w:ind w:rightChars="-18" w:right="-50" w:firstLine="720"/>
        <w:jc w:val="both"/>
        <w:rPr>
          <w:bCs/>
          <w:iCs/>
          <w:color w:val="000000" w:themeColor="text1"/>
          <w:lang w:val="vi-VN"/>
        </w:rPr>
      </w:pPr>
      <w:r w:rsidRPr="004846C4">
        <w:rPr>
          <w:color w:val="000000" w:themeColor="text1"/>
          <w:highlight w:val="white"/>
        </w:rPr>
        <w:t>1</w:t>
      </w:r>
      <w:r w:rsidR="0061249A">
        <w:rPr>
          <w:color w:val="000000" w:themeColor="text1"/>
          <w:highlight w:val="white"/>
        </w:rPr>
        <w:t>1</w:t>
      </w:r>
      <w:r w:rsidRPr="004846C4">
        <w:rPr>
          <w:color w:val="000000" w:themeColor="text1"/>
          <w:highlight w:val="white"/>
          <w:lang w:val="nl-NL"/>
        </w:rPr>
        <w:t xml:space="preserve">. </w:t>
      </w:r>
      <w:r w:rsidRPr="004846C4">
        <w:rPr>
          <w:color w:val="000000" w:themeColor="text1"/>
          <w:lang w:val="nl-NL"/>
        </w:rPr>
        <w:t xml:space="preserve">Tăng cường tuyên truyền về công tác </w:t>
      </w:r>
      <w:r w:rsidRPr="004846C4">
        <w:rPr>
          <w:rFonts w:eastAsia="Calibri"/>
          <w:color w:val="000000" w:themeColor="text1"/>
          <w:lang w:val="nl-NL"/>
        </w:rPr>
        <w:t>quốc phòng, quân sự địa phương,</w:t>
      </w:r>
      <w:r w:rsidRPr="004846C4">
        <w:rPr>
          <w:rFonts w:eastAsia="Calibri"/>
          <w:color w:val="000000" w:themeColor="text1"/>
        </w:rPr>
        <w:t xml:space="preserve"> </w:t>
      </w:r>
      <w:r w:rsidRPr="004846C4">
        <w:rPr>
          <w:rFonts w:eastAsia="Calibri"/>
          <w:color w:val="000000" w:themeColor="text1"/>
          <w:lang w:val="nl-NL"/>
        </w:rPr>
        <w:t>công tác bảo đảm an ninh trật tự, an toàn xã hội;</w:t>
      </w:r>
      <w:r w:rsidRPr="004846C4">
        <w:rPr>
          <w:rFonts w:eastAsia="Calibri"/>
          <w:color w:val="000000" w:themeColor="text1"/>
          <w:lang w:val="vi-VN"/>
        </w:rPr>
        <w:t xml:space="preserve"> </w:t>
      </w:r>
      <w:r w:rsidRPr="004846C4">
        <w:rPr>
          <w:color w:val="000000" w:themeColor="text1"/>
          <w:lang w:val="nl-NL"/>
        </w:rPr>
        <w:t xml:space="preserve">về công tác bảo vệ nền tảng tư tưởng của Đảng, đấu tranh phản bác các quan điểm sai trái, thù địch trong tình hình mới; </w:t>
      </w:r>
      <w:r w:rsidR="006E717D" w:rsidRPr="004846C4">
        <w:rPr>
          <w:color w:val="000000" w:themeColor="text1"/>
          <w:lang w:val="vi-VN"/>
        </w:rPr>
        <w:t xml:space="preserve">tuyên truyền kết quả nổi bật trong công tác đấu tranh ngăn chặn, đẩy lùi tham nhũng, tiêu cực trong thời gian qua của Đảng và Nhà nước ta; </w:t>
      </w:r>
      <w:r w:rsidRPr="004846C4">
        <w:rPr>
          <w:color w:val="000000" w:themeColor="text1"/>
          <w:shd w:val="clear" w:color="auto" w:fill="FFFFFF"/>
        </w:rPr>
        <w:t>đ</w:t>
      </w:r>
      <w:r w:rsidRPr="004846C4">
        <w:rPr>
          <w:color w:val="000000" w:themeColor="text1"/>
        </w:rPr>
        <w:t>ẩy mạnh tuyên truyền về các quan điểm, chủ trương của Đảng và Nhà nước ta đối với vấn đề chủ quyền, quyền chủ quyền, quyền tài phán trên biển; về các chính sách, pháp luật, thành tựu, kết quả thực hiện công tác nhân quyền trên địa bàn tỉnh</w:t>
      </w:r>
      <w:r w:rsidRPr="004846C4">
        <w:rPr>
          <w:color w:val="000000" w:themeColor="text1"/>
          <w:lang w:val="vi-VN"/>
        </w:rPr>
        <w:t xml:space="preserve">; </w:t>
      </w:r>
      <w:r w:rsidRPr="004846C4">
        <w:rPr>
          <w:color w:val="000000" w:themeColor="text1"/>
          <w:highlight w:val="white"/>
        </w:rPr>
        <w:t>v</w:t>
      </w:r>
      <w:r w:rsidRPr="004846C4">
        <w:rPr>
          <w:color w:val="000000" w:themeColor="text1"/>
        </w:rPr>
        <w:t xml:space="preserve">ề </w:t>
      </w:r>
      <w:r w:rsidRPr="004846C4">
        <w:rPr>
          <w:color w:val="000000" w:themeColor="text1"/>
          <w:highlight w:val="white"/>
        </w:rPr>
        <w:t xml:space="preserve">công tác bảo đảm an toàn vệ sinh thực phẩm, </w:t>
      </w:r>
      <w:r w:rsidRPr="004846C4">
        <w:rPr>
          <w:color w:val="000000" w:themeColor="text1"/>
        </w:rPr>
        <w:t>phòng cháy, chữa cháy,</w:t>
      </w:r>
      <w:r w:rsidRPr="004846C4">
        <w:rPr>
          <w:color w:val="000000" w:themeColor="text1"/>
          <w:lang w:val="vi-VN"/>
        </w:rPr>
        <w:t xml:space="preserve"> </w:t>
      </w:r>
      <w:r w:rsidRPr="004846C4">
        <w:rPr>
          <w:color w:val="000000" w:themeColor="text1"/>
        </w:rPr>
        <w:t>phòng chống thiên tai, bão lũ.</w:t>
      </w:r>
      <w:r w:rsidRPr="004846C4">
        <w:rPr>
          <w:rFonts w:eastAsia="Calibri"/>
          <w:bCs/>
          <w:color w:val="000000" w:themeColor="text1"/>
          <w:shd w:val="clear" w:color="auto" w:fill="FFFFFF"/>
          <w:lang w:val="nl-NL"/>
        </w:rPr>
        <w:t>..</w:t>
      </w:r>
    </w:p>
    <w:p w:rsidR="001C4614" w:rsidRPr="004846C4" w:rsidRDefault="009A614B" w:rsidP="000C2581">
      <w:pPr>
        <w:spacing w:before="120" w:after="120" w:line="360" w:lineRule="exact"/>
        <w:ind w:firstLine="709"/>
        <w:jc w:val="both"/>
      </w:pPr>
      <w:r w:rsidRPr="004846C4">
        <w:rPr>
          <w:rFonts w:eastAsia="SimSun"/>
          <w:color w:val="000000" w:themeColor="text1"/>
          <w:lang w:eastAsia="zh-CN" w:bidi="ar"/>
        </w:rPr>
        <w:t>1</w:t>
      </w:r>
      <w:r w:rsidR="0061249A">
        <w:rPr>
          <w:rFonts w:eastAsia="SimSun"/>
          <w:color w:val="000000" w:themeColor="text1"/>
          <w:lang w:eastAsia="zh-CN" w:bidi="ar"/>
        </w:rPr>
        <w:t>2</w:t>
      </w:r>
      <w:r w:rsidRPr="004846C4">
        <w:rPr>
          <w:color w:val="000000" w:themeColor="text1"/>
          <w:lang w:val="nl-NL"/>
        </w:rPr>
        <w:t>. Tuyên truyền các ngày lễ, kỷ niệm, sự kiện quan trọng trong tháng 1</w:t>
      </w:r>
      <w:r w:rsidR="001C4614" w:rsidRPr="004846C4">
        <w:rPr>
          <w:color w:val="000000" w:themeColor="text1"/>
          <w:lang w:val="nl-NL"/>
        </w:rPr>
        <w:t>2</w:t>
      </w:r>
      <w:r w:rsidRPr="004846C4">
        <w:rPr>
          <w:color w:val="000000" w:themeColor="text1"/>
          <w:lang w:val="vi-VN"/>
        </w:rPr>
        <w:t>/2022</w:t>
      </w:r>
      <w:r w:rsidRPr="004846C4">
        <w:rPr>
          <w:color w:val="000000" w:themeColor="text1"/>
          <w:lang w:val="nl-NL"/>
        </w:rPr>
        <w:t>:</w:t>
      </w:r>
      <w:r w:rsidRPr="004846C4">
        <w:rPr>
          <w:color w:val="000000" w:themeColor="text1"/>
          <w:lang w:val="vi-VN"/>
        </w:rPr>
        <w:t xml:space="preserve"> </w:t>
      </w:r>
      <w:r w:rsidR="001C4614" w:rsidRPr="004846C4">
        <w:rPr>
          <w:iCs/>
          <w:lang w:val="vi-VN"/>
        </w:rPr>
        <w:t>70 năm Chiến thắng Tây Bắc 1952 (10/12/1952 - 10/12/2022)</w:t>
      </w:r>
      <w:r w:rsidR="001C4614" w:rsidRPr="004846C4">
        <w:rPr>
          <w:iCs/>
        </w:rPr>
        <w:t>; 50 năm Chiến thắng Hà Nội - Điện Biên Phủ trên không</w:t>
      </w:r>
      <w:r w:rsidR="001C4614" w:rsidRPr="004846C4">
        <w:t xml:space="preserve"> (12/1972 - 12/2022); </w:t>
      </w:r>
      <w:r w:rsidR="001C4614" w:rsidRPr="004846C4">
        <w:rPr>
          <w:lang w:val="vi-VN"/>
        </w:rPr>
        <w:t>7</w:t>
      </w:r>
      <w:r w:rsidR="001C4614" w:rsidRPr="004846C4">
        <w:t>6</w:t>
      </w:r>
      <w:r w:rsidR="001C4614" w:rsidRPr="004846C4">
        <w:rPr>
          <w:lang w:val="vi-VN"/>
        </w:rPr>
        <w:t xml:space="preserve"> năm Ngày Toàn quốc kháng chiến (19/12/1946 - 19/12/202</w:t>
      </w:r>
      <w:r w:rsidR="001C4614" w:rsidRPr="004846C4">
        <w:t>2</w:t>
      </w:r>
      <w:r w:rsidR="001C4614" w:rsidRPr="004846C4">
        <w:rPr>
          <w:lang w:val="vi-VN"/>
        </w:rPr>
        <w:t xml:space="preserve">); </w:t>
      </w:r>
      <w:r w:rsidR="006E717D" w:rsidRPr="004846C4">
        <w:rPr>
          <w:bCs/>
          <w:shd w:val="clear" w:color="auto" w:fill="FFFFFF"/>
        </w:rPr>
        <w:t xml:space="preserve">78 năm Ngày thành lập Quân đội nhân dân Việt Nam (22/12/1944 - 22/12/2022) và </w:t>
      </w:r>
      <w:r w:rsidR="006E717D" w:rsidRPr="004846C4">
        <w:rPr>
          <w:bCs/>
          <w:shd w:val="clear" w:color="auto" w:fill="FFFFFF"/>
          <w:lang w:val="vi-VN"/>
        </w:rPr>
        <w:t>33</w:t>
      </w:r>
      <w:r w:rsidR="006E717D" w:rsidRPr="004846C4">
        <w:rPr>
          <w:bCs/>
          <w:shd w:val="clear" w:color="auto" w:fill="FFFFFF"/>
        </w:rPr>
        <w:t xml:space="preserve"> năm Ngày hội Quốc phòng toàn dân (22/12/1989 - 22/12/2022)</w:t>
      </w:r>
      <w:r w:rsidR="006E717D" w:rsidRPr="004846C4">
        <w:rPr>
          <w:lang w:val="vi-VN"/>
        </w:rPr>
        <w:t>;</w:t>
      </w:r>
      <w:r w:rsidR="00A651ED">
        <w:t xml:space="preserve"> </w:t>
      </w:r>
      <w:r w:rsidR="001C4614" w:rsidRPr="004846C4">
        <w:t>Ngày thế giới phòng chống AIDS (01/12)</w:t>
      </w:r>
      <w:r w:rsidR="00A651ED">
        <w:t xml:space="preserve"> và Tháng hành động Quốc gia phòng, chống HIV/AIDS năm 2022 với chủ đề “Chấm dứt dịch AIDS</w:t>
      </w:r>
      <w:r w:rsidR="00063E8F">
        <w:t xml:space="preserve"> </w:t>
      </w:r>
      <w:r w:rsidR="00A651ED">
        <w:t>- Thanh niên sẵn sàng”</w:t>
      </w:r>
      <w:r w:rsidR="001C4614" w:rsidRPr="004846C4">
        <w:t>; Ngày Quốc tế người khuyết tật (03/12);</w:t>
      </w:r>
      <w:r w:rsidR="001C4614" w:rsidRPr="004846C4">
        <w:rPr>
          <w:lang w:val="nl-NL"/>
        </w:rPr>
        <w:t xml:space="preserve"> </w:t>
      </w:r>
      <w:r w:rsidR="00A30C35" w:rsidRPr="004846C4">
        <w:rPr>
          <w:lang w:val="vi-VN"/>
        </w:rPr>
        <w:t xml:space="preserve">Ngày thành lập Quỹ Nhi đồng Liên hợp quốc (11/12); </w:t>
      </w:r>
      <w:r w:rsidR="001C4614" w:rsidRPr="004846C4">
        <w:t>kỷ niệm 33 năm Ngày truyền thống Hội Cựu chiến binh Việt Nam (06/12/1989 - 06/12/2022); kỷ niệm</w:t>
      </w:r>
      <w:r w:rsidR="001C4614" w:rsidRPr="004846C4">
        <w:rPr>
          <w:lang w:val="vi-VN"/>
        </w:rPr>
        <w:t xml:space="preserve"> </w:t>
      </w:r>
      <w:r w:rsidR="001C4614" w:rsidRPr="004846C4">
        <w:t xml:space="preserve">62 năm </w:t>
      </w:r>
      <w:r w:rsidR="001C4614" w:rsidRPr="004846C4">
        <w:rPr>
          <w:lang w:val="vi-VN"/>
        </w:rPr>
        <w:t>Đồng khởi Hòa Thịnh (22/12)</w:t>
      </w:r>
      <w:r w:rsidR="001C4614" w:rsidRPr="004846C4">
        <w:t xml:space="preserve">… </w:t>
      </w:r>
    </w:p>
    <w:p w:rsidR="00AE6FB4" w:rsidRDefault="009A614B" w:rsidP="000C2581">
      <w:pPr>
        <w:spacing w:before="120" w:after="120" w:line="360" w:lineRule="exact"/>
        <w:ind w:firstLine="720"/>
        <w:jc w:val="both"/>
        <w:rPr>
          <w:color w:val="000000" w:themeColor="text1"/>
          <w:lang w:val="sv-SE"/>
        </w:rPr>
      </w:pPr>
      <w:r w:rsidRPr="004846C4">
        <w:rPr>
          <w:color w:val="000000" w:themeColor="text1"/>
          <w:lang w:val="sv-SE"/>
        </w:rPr>
        <w:t xml:space="preserve">Trên đây là một số nội dung tuyên truyền trọng tâm trong tháng </w:t>
      </w:r>
      <w:r w:rsidRPr="004846C4">
        <w:rPr>
          <w:color w:val="000000" w:themeColor="text1"/>
        </w:rPr>
        <w:t>1</w:t>
      </w:r>
      <w:r w:rsidR="00D5066C" w:rsidRPr="004846C4">
        <w:rPr>
          <w:color w:val="000000" w:themeColor="text1"/>
        </w:rPr>
        <w:t>2</w:t>
      </w:r>
      <w:r w:rsidRPr="004846C4">
        <w:rPr>
          <w:color w:val="000000" w:themeColor="text1"/>
          <w:lang w:val="vi-VN"/>
        </w:rPr>
        <w:t xml:space="preserve"> </w:t>
      </w:r>
      <w:r w:rsidRPr="004846C4">
        <w:rPr>
          <w:color w:val="000000" w:themeColor="text1"/>
          <w:lang w:val="sv-SE"/>
        </w:rPr>
        <w:t>năm 202</w:t>
      </w:r>
      <w:r w:rsidRPr="004846C4">
        <w:rPr>
          <w:color w:val="000000" w:themeColor="text1"/>
          <w:lang w:val="vi-VN"/>
        </w:rPr>
        <w:t>2</w:t>
      </w:r>
      <w:r w:rsidRPr="004846C4">
        <w:rPr>
          <w:color w:val="000000" w:themeColor="text1"/>
          <w:lang w:val="sv-SE"/>
        </w:rPr>
        <w:t>, Ban Tuyên giáo Tỉnh ủy đề nghị các cơ quan, đơn vị, địa phương quan tâm triển khai thực hiện.</w:t>
      </w:r>
    </w:p>
    <w:tbl>
      <w:tblPr>
        <w:tblW w:w="9504" w:type="dxa"/>
        <w:jc w:val="center"/>
        <w:tblLook w:val="04A0" w:firstRow="1" w:lastRow="0" w:firstColumn="1" w:lastColumn="0" w:noHBand="0" w:noVBand="1"/>
      </w:tblPr>
      <w:tblGrid>
        <w:gridCol w:w="6705"/>
        <w:gridCol w:w="2799"/>
      </w:tblGrid>
      <w:tr w:rsidR="00AE6FB4" w:rsidRPr="000A1CDE" w:rsidTr="00194A72">
        <w:trPr>
          <w:trHeight w:val="1939"/>
          <w:jc w:val="center"/>
        </w:trPr>
        <w:tc>
          <w:tcPr>
            <w:tcW w:w="6705" w:type="dxa"/>
          </w:tcPr>
          <w:p w:rsidR="00AE6FB4" w:rsidRPr="000A1CDE" w:rsidRDefault="009A614B" w:rsidP="00194A72">
            <w:pPr>
              <w:spacing w:line="360" w:lineRule="exact"/>
              <w:ind w:left="-86"/>
              <w:rPr>
                <w:color w:val="000000" w:themeColor="text1"/>
                <w:highlight w:val="white"/>
                <w:u w:val="single"/>
                <w:lang w:val="nl-NL"/>
              </w:rPr>
            </w:pPr>
            <w:r w:rsidRPr="000A1CDE">
              <w:rPr>
                <w:color w:val="000000" w:themeColor="text1"/>
                <w:highlight w:val="white"/>
                <w:u w:val="single"/>
                <w:lang w:val="nl-NL"/>
              </w:rPr>
              <w:t>Nơi nhận</w:t>
            </w:r>
            <w:r w:rsidRPr="000A1CDE">
              <w:rPr>
                <w:color w:val="000000" w:themeColor="text1"/>
                <w:highlight w:val="white"/>
                <w:lang w:val="nl-NL"/>
              </w:rPr>
              <w:t>:</w:t>
            </w:r>
          </w:p>
          <w:p w:rsidR="00AE6FB4" w:rsidRPr="002B1C17" w:rsidRDefault="009A614B" w:rsidP="00194A72">
            <w:pPr>
              <w:ind w:left="-86"/>
              <w:rPr>
                <w:color w:val="000000" w:themeColor="text1"/>
                <w:sz w:val="24"/>
                <w:szCs w:val="24"/>
                <w:highlight w:val="white"/>
                <w:lang w:val="nl-NL"/>
              </w:rPr>
            </w:pPr>
            <w:r w:rsidRPr="002B1C17">
              <w:rPr>
                <w:color w:val="000000" w:themeColor="text1"/>
                <w:sz w:val="24"/>
                <w:szCs w:val="24"/>
                <w:highlight w:val="white"/>
                <w:lang w:val="nl-NL"/>
              </w:rPr>
              <w:t>- Như trên,</w:t>
            </w:r>
          </w:p>
          <w:p w:rsidR="00AE6FB4" w:rsidRPr="002B1C17" w:rsidRDefault="009A614B" w:rsidP="00194A72">
            <w:pPr>
              <w:ind w:left="-81"/>
              <w:rPr>
                <w:color w:val="000000" w:themeColor="text1"/>
                <w:sz w:val="24"/>
                <w:szCs w:val="24"/>
                <w:highlight w:val="white"/>
                <w:lang w:val="nl-NL"/>
              </w:rPr>
            </w:pPr>
            <w:r w:rsidRPr="002B1C17">
              <w:rPr>
                <w:color w:val="000000" w:themeColor="text1"/>
                <w:sz w:val="24"/>
                <w:szCs w:val="24"/>
                <w:highlight w:val="white"/>
                <w:lang w:val="nl-NL"/>
              </w:rPr>
              <w:t>- Thường trực Tỉnh ủy (b/c),</w:t>
            </w:r>
          </w:p>
          <w:p w:rsidR="00AE6FB4" w:rsidRPr="002B1C17" w:rsidRDefault="009A614B" w:rsidP="00194A72">
            <w:pPr>
              <w:ind w:left="-81"/>
              <w:rPr>
                <w:color w:val="000000" w:themeColor="text1"/>
                <w:sz w:val="24"/>
                <w:szCs w:val="24"/>
                <w:highlight w:val="white"/>
                <w:lang w:val="nl-NL"/>
              </w:rPr>
            </w:pPr>
            <w:r w:rsidRPr="002B1C17">
              <w:rPr>
                <w:color w:val="000000" w:themeColor="text1"/>
                <w:sz w:val="24"/>
                <w:szCs w:val="24"/>
                <w:highlight w:val="white"/>
                <w:lang w:val="nl-NL"/>
              </w:rPr>
              <w:t>- Lãnh đạo Ban,</w:t>
            </w:r>
          </w:p>
          <w:p w:rsidR="00AE6FB4" w:rsidRPr="002B1C17" w:rsidRDefault="009A614B" w:rsidP="00194A72">
            <w:pPr>
              <w:ind w:left="-81"/>
              <w:rPr>
                <w:color w:val="000000" w:themeColor="text1"/>
                <w:sz w:val="24"/>
                <w:szCs w:val="24"/>
                <w:highlight w:val="white"/>
                <w:lang w:val="nl-NL"/>
              </w:rPr>
            </w:pPr>
            <w:r w:rsidRPr="002B1C17">
              <w:rPr>
                <w:color w:val="000000" w:themeColor="text1"/>
                <w:sz w:val="24"/>
                <w:szCs w:val="24"/>
                <w:highlight w:val="white"/>
                <w:lang w:val="nl-NL"/>
              </w:rPr>
              <w:t>- Phòng TT-BC-XB (2 bản),</w:t>
            </w:r>
          </w:p>
          <w:p w:rsidR="00AE6FB4" w:rsidRPr="000A1CDE" w:rsidRDefault="009A614B" w:rsidP="00194A72">
            <w:pPr>
              <w:ind w:left="-81"/>
              <w:rPr>
                <w:color w:val="000000" w:themeColor="text1"/>
                <w:highlight w:val="white"/>
              </w:rPr>
            </w:pPr>
            <w:r w:rsidRPr="002B1C17">
              <w:rPr>
                <w:color w:val="000000" w:themeColor="text1"/>
                <w:sz w:val="24"/>
                <w:szCs w:val="24"/>
                <w:highlight w:val="white"/>
              </w:rPr>
              <w:t>- Lưu Văn thư.</w:t>
            </w:r>
          </w:p>
        </w:tc>
        <w:tc>
          <w:tcPr>
            <w:tcW w:w="2799" w:type="dxa"/>
          </w:tcPr>
          <w:p w:rsidR="00AE6FB4" w:rsidRPr="000A1CDE" w:rsidRDefault="009A614B">
            <w:pPr>
              <w:spacing w:line="360" w:lineRule="exact"/>
              <w:jc w:val="center"/>
              <w:rPr>
                <w:b/>
                <w:color w:val="000000" w:themeColor="text1"/>
                <w:highlight w:val="white"/>
              </w:rPr>
            </w:pPr>
            <w:r w:rsidRPr="000A1CDE">
              <w:rPr>
                <w:b/>
                <w:color w:val="000000" w:themeColor="text1"/>
                <w:highlight w:val="white"/>
              </w:rPr>
              <w:t>TRƯỞNG BAN</w:t>
            </w:r>
          </w:p>
          <w:p w:rsidR="00AE6FB4" w:rsidRPr="000A1CDE" w:rsidRDefault="00AE6FB4">
            <w:pPr>
              <w:spacing w:line="360" w:lineRule="exact"/>
              <w:jc w:val="center"/>
              <w:rPr>
                <w:b/>
                <w:color w:val="000000" w:themeColor="text1"/>
                <w:highlight w:val="white"/>
              </w:rPr>
            </w:pPr>
          </w:p>
          <w:p w:rsidR="00AE6FB4" w:rsidRPr="000A1CDE" w:rsidRDefault="00AE6FB4">
            <w:pPr>
              <w:spacing w:line="360" w:lineRule="exact"/>
              <w:jc w:val="center"/>
              <w:rPr>
                <w:b/>
                <w:color w:val="000000" w:themeColor="text1"/>
                <w:highlight w:val="white"/>
              </w:rPr>
            </w:pPr>
          </w:p>
          <w:p w:rsidR="00AE6FB4" w:rsidRDefault="00AE6FB4">
            <w:pPr>
              <w:spacing w:line="360" w:lineRule="exact"/>
              <w:jc w:val="center"/>
              <w:rPr>
                <w:b/>
                <w:color w:val="000000" w:themeColor="text1"/>
                <w:highlight w:val="white"/>
              </w:rPr>
            </w:pPr>
          </w:p>
          <w:p w:rsidR="00F10BC9" w:rsidRDefault="00F10BC9">
            <w:pPr>
              <w:spacing w:line="360" w:lineRule="exact"/>
              <w:jc w:val="center"/>
              <w:rPr>
                <w:b/>
                <w:color w:val="000000" w:themeColor="text1"/>
                <w:highlight w:val="white"/>
              </w:rPr>
            </w:pPr>
            <w:bookmarkStart w:id="0" w:name="_GoBack"/>
            <w:bookmarkEnd w:id="0"/>
          </w:p>
          <w:p w:rsidR="0061249A" w:rsidRPr="000A1CDE" w:rsidRDefault="0061249A">
            <w:pPr>
              <w:spacing w:line="360" w:lineRule="exact"/>
              <w:jc w:val="center"/>
              <w:rPr>
                <w:b/>
                <w:color w:val="000000" w:themeColor="text1"/>
                <w:highlight w:val="white"/>
              </w:rPr>
            </w:pPr>
          </w:p>
          <w:p w:rsidR="00AE6FB4" w:rsidRPr="000A1CDE" w:rsidRDefault="009A614B">
            <w:pPr>
              <w:spacing w:line="360" w:lineRule="exact"/>
              <w:jc w:val="center"/>
              <w:rPr>
                <w:color w:val="000000" w:themeColor="text1"/>
                <w:highlight w:val="white"/>
              </w:rPr>
            </w:pPr>
            <w:r w:rsidRPr="000A1CDE">
              <w:rPr>
                <w:b/>
                <w:color w:val="000000" w:themeColor="text1"/>
                <w:highlight w:val="white"/>
              </w:rPr>
              <w:t>Bùi Thanh Toàn</w:t>
            </w:r>
          </w:p>
        </w:tc>
      </w:tr>
    </w:tbl>
    <w:p w:rsidR="00AE6FB4" w:rsidRPr="000A1CDE" w:rsidRDefault="00AE6FB4">
      <w:pPr>
        <w:spacing w:line="360" w:lineRule="exact"/>
        <w:ind w:firstLine="720"/>
        <w:jc w:val="both"/>
        <w:rPr>
          <w:color w:val="000000" w:themeColor="text1"/>
          <w:lang w:val="vi-VN"/>
        </w:rPr>
      </w:pPr>
    </w:p>
    <w:sectPr w:rsidR="00AE6FB4" w:rsidRPr="000A1CDE" w:rsidSect="00790EB7">
      <w:headerReference w:type="default" r:id="rId8"/>
      <w:pgSz w:w="12240" w:h="15840"/>
      <w:pgMar w:top="450" w:right="900" w:bottom="450" w:left="1710" w:header="27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D18" w:rsidRDefault="00FC7D18">
      <w:r>
        <w:separator/>
      </w:r>
    </w:p>
  </w:endnote>
  <w:endnote w:type="continuationSeparator" w:id="0">
    <w:p w:rsidR="00FC7D18" w:rsidRDefault="00FC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s new roman">
    <w:altName w:val="Segoe Print"/>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D18" w:rsidRDefault="00FC7D18">
      <w:r>
        <w:separator/>
      </w:r>
    </w:p>
  </w:footnote>
  <w:footnote w:type="continuationSeparator" w:id="0">
    <w:p w:rsidR="00FC7D18" w:rsidRDefault="00FC7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905893"/>
    </w:sdtPr>
    <w:sdtEndPr/>
    <w:sdtContent>
      <w:p w:rsidR="00AE6FB4" w:rsidRDefault="009A614B">
        <w:pPr>
          <w:pStyle w:val="Header"/>
          <w:spacing w:after="80"/>
          <w:jc w:val="center"/>
        </w:pPr>
        <w:r>
          <w:fldChar w:fldCharType="begin"/>
        </w:r>
        <w:r>
          <w:instrText xml:space="preserve"> PAGE   \* MERGEFORMAT </w:instrText>
        </w:r>
        <w:r>
          <w:fldChar w:fldCharType="separate"/>
        </w:r>
        <w:r w:rsidR="00F10BC9">
          <w:rPr>
            <w:noProof/>
          </w:rPr>
          <w:t>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C8"/>
    <w:rsid w:val="0000362C"/>
    <w:rsid w:val="000044F2"/>
    <w:rsid w:val="000055B6"/>
    <w:rsid w:val="000112FB"/>
    <w:rsid w:val="000135A3"/>
    <w:rsid w:val="000150FD"/>
    <w:rsid w:val="00016D09"/>
    <w:rsid w:val="00024CEA"/>
    <w:rsid w:val="00030888"/>
    <w:rsid w:val="00032A95"/>
    <w:rsid w:val="0003678B"/>
    <w:rsid w:val="00041B66"/>
    <w:rsid w:val="00043B53"/>
    <w:rsid w:val="00045C38"/>
    <w:rsid w:val="00050F12"/>
    <w:rsid w:val="00051D4C"/>
    <w:rsid w:val="000520C4"/>
    <w:rsid w:val="0005457D"/>
    <w:rsid w:val="00055E26"/>
    <w:rsid w:val="00056167"/>
    <w:rsid w:val="00062454"/>
    <w:rsid w:val="000631E0"/>
    <w:rsid w:val="00063E8F"/>
    <w:rsid w:val="0006464C"/>
    <w:rsid w:val="000656AF"/>
    <w:rsid w:val="00066D5E"/>
    <w:rsid w:val="00073514"/>
    <w:rsid w:val="0007381E"/>
    <w:rsid w:val="0007387A"/>
    <w:rsid w:val="00073F75"/>
    <w:rsid w:val="0007791F"/>
    <w:rsid w:val="00077A84"/>
    <w:rsid w:val="00080BA7"/>
    <w:rsid w:val="000820B6"/>
    <w:rsid w:val="0008466E"/>
    <w:rsid w:val="00086E61"/>
    <w:rsid w:val="00091CE5"/>
    <w:rsid w:val="00092F1D"/>
    <w:rsid w:val="0009386E"/>
    <w:rsid w:val="000979A2"/>
    <w:rsid w:val="000A0C36"/>
    <w:rsid w:val="000A131A"/>
    <w:rsid w:val="000A1CDE"/>
    <w:rsid w:val="000A35F0"/>
    <w:rsid w:val="000B3FA7"/>
    <w:rsid w:val="000B47CB"/>
    <w:rsid w:val="000B6AB3"/>
    <w:rsid w:val="000B78CB"/>
    <w:rsid w:val="000C2581"/>
    <w:rsid w:val="000C3EE8"/>
    <w:rsid w:val="000C401A"/>
    <w:rsid w:val="000C5437"/>
    <w:rsid w:val="000C7987"/>
    <w:rsid w:val="000C7C28"/>
    <w:rsid w:val="000D0441"/>
    <w:rsid w:val="000D05F4"/>
    <w:rsid w:val="000D3B6B"/>
    <w:rsid w:val="000E0602"/>
    <w:rsid w:val="000E3230"/>
    <w:rsid w:val="000E5D20"/>
    <w:rsid w:val="000F26F6"/>
    <w:rsid w:val="000F3C60"/>
    <w:rsid w:val="000F4BE3"/>
    <w:rsid w:val="001016A2"/>
    <w:rsid w:val="00104735"/>
    <w:rsid w:val="0010746E"/>
    <w:rsid w:val="00111360"/>
    <w:rsid w:val="00113D1E"/>
    <w:rsid w:val="00114E4E"/>
    <w:rsid w:val="00114F67"/>
    <w:rsid w:val="00123055"/>
    <w:rsid w:val="00124DA9"/>
    <w:rsid w:val="001254E5"/>
    <w:rsid w:val="0012744B"/>
    <w:rsid w:val="00137584"/>
    <w:rsid w:val="00140B8A"/>
    <w:rsid w:val="001462CA"/>
    <w:rsid w:val="00153CFA"/>
    <w:rsid w:val="0015423A"/>
    <w:rsid w:val="00154806"/>
    <w:rsid w:val="00156B02"/>
    <w:rsid w:val="00161480"/>
    <w:rsid w:val="001668AC"/>
    <w:rsid w:val="00171439"/>
    <w:rsid w:val="00171606"/>
    <w:rsid w:val="00171C90"/>
    <w:rsid w:val="001737CF"/>
    <w:rsid w:val="00174EEB"/>
    <w:rsid w:val="00180F2D"/>
    <w:rsid w:val="00181BBE"/>
    <w:rsid w:val="00182E13"/>
    <w:rsid w:val="00191DB2"/>
    <w:rsid w:val="00194A72"/>
    <w:rsid w:val="001A05FD"/>
    <w:rsid w:val="001A10F2"/>
    <w:rsid w:val="001A24B9"/>
    <w:rsid w:val="001A7161"/>
    <w:rsid w:val="001B0287"/>
    <w:rsid w:val="001C116A"/>
    <w:rsid w:val="001C35C1"/>
    <w:rsid w:val="001C4062"/>
    <w:rsid w:val="001C4614"/>
    <w:rsid w:val="001C69B9"/>
    <w:rsid w:val="001C7641"/>
    <w:rsid w:val="001D14F4"/>
    <w:rsid w:val="001D6910"/>
    <w:rsid w:val="001E5D1D"/>
    <w:rsid w:val="001F0236"/>
    <w:rsid w:val="001F4767"/>
    <w:rsid w:val="00201B22"/>
    <w:rsid w:val="002054E7"/>
    <w:rsid w:val="00214D52"/>
    <w:rsid w:val="002169A8"/>
    <w:rsid w:val="00220EE2"/>
    <w:rsid w:val="00223D9A"/>
    <w:rsid w:val="00224330"/>
    <w:rsid w:val="00224EFD"/>
    <w:rsid w:val="00225EED"/>
    <w:rsid w:val="00226EE5"/>
    <w:rsid w:val="0022718B"/>
    <w:rsid w:val="00227779"/>
    <w:rsid w:val="00230EDF"/>
    <w:rsid w:val="00236189"/>
    <w:rsid w:val="002429E2"/>
    <w:rsid w:val="002454D9"/>
    <w:rsid w:val="0024640F"/>
    <w:rsid w:val="00250EA8"/>
    <w:rsid w:val="002820B4"/>
    <w:rsid w:val="002839C9"/>
    <w:rsid w:val="00284AC2"/>
    <w:rsid w:val="00284D39"/>
    <w:rsid w:val="00286555"/>
    <w:rsid w:val="00286A8F"/>
    <w:rsid w:val="002938ED"/>
    <w:rsid w:val="00293A74"/>
    <w:rsid w:val="002A0163"/>
    <w:rsid w:val="002A22ED"/>
    <w:rsid w:val="002A47CE"/>
    <w:rsid w:val="002B1C17"/>
    <w:rsid w:val="002B3A69"/>
    <w:rsid w:val="002C0061"/>
    <w:rsid w:val="002C215B"/>
    <w:rsid w:val="002D22DD"/>
    <w:rsid w:val="002D2478"/>
    <w:rsid w:val="002D3FD8"/>
    <w:rsid w:val="002D55BE"/>
    <w:rsid w:val="002D5BC4"/>
    <w:rsid w:val="002D7B91"/>
    <w:rsid w:val="002E4F6E"/>
    <w:rsid w:val="002E743F"/>
    <w:rsid w:val="002F1E6F"/>
    <w:rsid w:val="00300F50"/>
    <w:rsid w:val="00306377"/>
    <w:rsid w:val="003103C9"/>
    <w:rsid w:val="00311137"/>
    <w:rsid w:val="003151D6"/>
    <w:rsid w:val="0031713C"/>
    <w:rsid w:val="00321CD5"/>
    <w:rsid w:val="00324DB8"/>
    <w:rsid w:val="003251A5"/>
    <w:rsid w:val="00326043"/>
    <w:rsid w:val="00334D1D"/>
    <w:rsid w:val="00334EF9"/>
    <w:rsid w:val="00341E0C"/>
    <w:rsid w:val="00344DBC"/>
    <w:rsid w:val="003475CC"/>
    <w:rsid w:val="00347D75"/>
    <w:rsid w:val="00353987"/>
    <w:rsid w:val="003623FA"/>
    <w:rsid w:val="00363051"/>
    <w:rsid w:val="003638D8"/>
    <w:rsid w:val="0037213C"/>
    <w:rsid w:val="0037268E"/>
    <w:rsid w:val="00373302"/>
    <w:rsid w:val="00374DB3"/>
    <w:rsid w:val="00375AA0"/>
    <w:rsid w:val="00377952"/>
    <w:rsid w:val="0037797C"/>
    <w:rsid w:val="003823DF"/>
    <w:rsid w:val="00384C45"/>
    <w:rsid w:val="003852C8"/>
    <w:rsid w:val="003853C0"/>
    <w:rsid w:val="003870CA"/>
    <w:rsid w:val="00390891"/>
    <w:rsid w:val="00390BD9"/>
    <w:rsid w:val="00394340"/>
    <w:rsid w:val="00395498"/>
    <w:rsid w:val="0039791A"/>
    <w:rsid w:val="003A3663"/>
    <w:rsid w:val="003B6A2A"/>
    <w:rsid w:val="003B6E5A"/>
    <w:rsid w:val="003C10D7"/>
    <w:rsid w:val="003C2E7D"/>
    <w:rsid w:val="003C7297"/>
    <w:rsid w:val="003C76D7"/>
    <w:rsid w:val="003D1E01"/>
    <w:rsid w:val="003D3409"/>
    <w:rsid w:val="003D4197"/>
    <w:rsid w:val="003E1D95"/>
    <w:rsid w:val="003E2002"/>
    <w:rsid w:val="003E32D2"/>
    <w:rsid w:val="003E341E"/>
    <w:rsid w:val="003E46C1"/>
    <w:rsid w:val="003F40B4"/>
    <w:rsid w:val="003F61BC"/>
    <w:rsid w:val="00400009"/>
    <w:rsid w:val="00400574"/>
    <w:rsid w:val="004008E4"/>
    <w:rsid w:val="00402802"/>
    <w:rsid w:val="00405803"/>
    <w:rsid w:val="00411EDB"/>
    <w:rsid w:val="0041324D"/>
    <w:rsid w:val="00421679"/>
    <w:rsid w:val="004233B1"/>
    <w:rsid w:val="004235C8"/>
    <w:rsid w:val="00430880"/>
    <w:rsid w:val="00434F80"/>
    <w:rsid w:val="0043566C"/>
    <w:rsid w:val="004362DD"/>
    <w:rsid w:val="00437D9F"/>
    <w:rsid w:val="0044188A"/>
    <w:rsid w:val="004421FC"/>
    <w:rsid w:val="00445E23"/>
    <w:rsid w:val="0044672D"/>
    <w:rsid w:val="00452898"/>
    <w:rsid w:val="00463085"/>
    <w:rsid w:val="004646D0"/>
    <w:rsid w:val="004651E1"/>
    <w:rsid w:val="00474360"/>
    <w:rsid w:val="004763B7"/>
    <w:rsid w:val="00476BAA"/>
    <w:rsid w:val="00480857"/>
    <w:rsid w:val="004825F6"/>
    <w:rsid w:val="00483270"/>
    <w:rsid w:val="004846C4"/>
    <w:rsid w:val="00491AA6"/>
    <w:rsid w:val="00491B14"/>
    <w:rsid w:val="004932C6"/>
    <w:rsid w:val="004A0F9B"/>
    <w:rsid w:val="004A1D25"/>
    <w:rsid w:val="004A2FDB"/>
    <w:rsid w:val="004A708E"/>
    <w:rsid w:val="004B25FF"/>
    <w:rsid w:val="004B7213"/>
    <w:rsid w:val="004C700E"/>
    <w:rsid w:val="004C7953"/>
    <w:rsid w:val="004D0561"/>
    <w:rsid w:val="004D2E72"/>
    <w:rsid w:val="004D37AF"/>
    <w:rsid w:val="004D3D59"/>
    <w:rsid w:val="004D465A"/>
    <w:rsid w:val="004D77F8"/>
    <w:rsid w:val="004E111C"/>
    <w:rsid w:val="004E39EF"/>
    <w:rsid w:val="004E788F"/>
    <w:rsid w:val="004F4014"/>
    <w:rsid w:val="004F50DE"/>
    <w:rsid w:val="004F62D0"/>
    <w:rsid w:val="004F6AAD"/>
    <w:rsid w:val="004F6B96"/>
    <w:rsid w:val="004F7B23"/>
    <w:rsid w:val="00502F94"/>
    <w:rsid w:val="0050339C"/>
    <w:rsid w:val="0050477F"/>
    <w:rsid w:val="0051253D"/>
    <w:rsid w:val="00515513"/>
    <w:rsid w:val="00517792"/>
    <w:rsid w:val="00526512"/>
    <w:rsid w:val="00526DA4"/>
    <w:rsid w:val="0053200F"/>
    <w:rsid w:val="00541008"/>
    <w:rsid w:val="00543A85"/>
    <w:rsid w:val="00544235"/>
    <w:rsid w:val="00552AFD"/>
    <w:rsid w:val="005531CA"/>
    <w:rsid w:val="005543C2"/>
    <w:rsid w:val="005563D3"/>
    <w:rsid w:val="005617DB"/>
    <w:rsid w:val="00562D6D"/>
    <w:rsid w:val="005657F9"/>
    <w:rsid w:val="005672D6"/>
    <w:rsid w:val="00570D10"/>
    <w:rsid w:val="00571369"/>
    <w:rsid w:val="00573AAC"/>
    <w:rsid w:val="0058163D"/>
    <w:rsid w:val="005822E1"/>
    <w:rsid w:val="0058782D"/>
    <w:rsid w:val="00587B03"/>
    <w:rsid w:val="005904A3"/>
    <w:rsid w:val="00594012"/>
    <w:rsid w:val="005947FE"/>
    <w:rsid w:val="005A56C8"/>
    <w:rsid w:val="005A75A1"/>
    <w:rsid w:val="005B1470"/>
    <w:rsid w:val="005B623F"/>
    <w:rsid w:val="005C4BD4"/>
    <w:rsid w:val="005D09B6"/>
    <w:rsid w:val="005D0D22"/>
    <w:rsid w:val="005E03E2"/>
    <w:rsid w:val="005E0C9B"/>
    <w:rsid w:val="005E1FD7"/>
    <w:rsid w:val="005E3EAE"/>
    <w:rsid w:val="005E5B12"/>
    <w:rsid w:val="005F62E8"/>
    <w:rsid w:val="006047B1"/>
    <w:rsid w:val="00610FDD"/>
    <w:rsid w:val="0061249A"/>
    <w:rsid w:val="00612E96"/>
    <w:rsid w:val="00612EAE"/>
    <w:rsid w:val="00613056"/>
    <w:rsid w:val="00614077"/>
    <w:rsid w:val="00631B7B"/>
    <w:rsid w:val="0063212C"/>
    <w:rsid w:val="00632D57"/>
    <w:rsid w:val="00633C67"/>
    <w:rsid w:val="0064373D"/>
    <w:rsid w:val="00644C51"/>
    <w:rsid w:val="0065074D"/>
    <w:rsid w:val="006508A2"/>
    <w:rsid w:val="0066098D"/>
    <w:rsid w:val="00662223"/>
    <w:rsid w:val="00662C52"/>
    <w:rsid w:val="00662F87"/>
    <w:rsid w:val="006661D0"/>
    <w:rsid w:val="00670DF0"/>
    <w:rsid w:val="00674948"/>
    <w:rsid w:val="00674CFA"/>
    <w:rsid w:val="00680397"/>
    <w:rsid w:val="00682605"/>
    <w:rsid w:val="00685B0E"/>
    <w:rsid w:val="00685F7B"/>
    <w:rsid w:val="00693423"/>
    <w:rsid w:val="00693CBA"/>
    <w:rsid w:val="00695043"/>
    <w:rsid w:val="00695584"/>
    <w:rsid w:val="00696C78"/>
    <w:rsid w:val="006A1F78"/>
    <w:rsid w:val="006A55F5"/>
    <w:rsid w:val="006A5F8C"/>
    <w:rsid w:val="006A60A9"/>
    <w:rsid w:val="006A77DF"/>
    <w:rsid w:val="006B229F"/>
    <w:rsid w:val="006B2B85"/>
    <w:rsid w:val="006B313E"/>
    <w:rsid w:val="006B3232"/>
    <w:rsid w:val="006B5F3F"/>
    <w:rsid w:val="006B66C4"/>
    <w:rsid w:val="006C1CB6"/>
    <w:rsid w:val="006C40BF"/>
    <w:rsid w:val="006C439F"/>
    <w:rsid w:val="006C4936"/>
    <w:rsid w:val="006C6B61"/>
    <w:rsid w:val="006D0811"/>
    <w:rsid w:val="006D1731"/>
    <w:rsid w:val="006D294C"/>
    <w:rsid w:val="006E3723"/>
    <w:rsid w:val="006E62FB"/>
    <w:rsid w:val="006E717D"/>
    <w:rsid w:val="006E7FB2"/>
    <w:rsid w:val="006F43BA"/>
    <w:rsid w:val="006F67B5"/>
    <w:rsid w:val="00706BAD"/>
    <w:rsid w:val="007078F5"/>
    <w:rsid w:val="00711B02"/>
    <w:rsid w:val="0071288E"/>
    <w:rsid w:val="007148E0"/>
    <w:rsid w:val="007154E5"/>
    <w:rsid w:val="00716407"/>
    <w:rsid w:val="00717BC5"/>
    <w:rsid w:val="00720522"/>
    <w:rsid w:val="00724E59"/>
    <w:rsid w:val="00737A2B"/>
    <w:rsid w:val="00741F74"/>
    <w:rsid w:val="00743B1E"/>
    <w:rsid w:val="00743D6A"/>
    <w:rsid w:val="007468ED"/>
    <w:rsid w:val="00746B4F"/>
    <w:rsid w:val="007506F3"/>
    <w:rsid w:val="0075651E"/>
    <w:rsid w:val="00756AF6"/>
    <w:rsid w:val="00757A04"/>
    <w:rsid w:val="00772573"/>
    <w:rsid w:val="00772FF1"/>
    <w:rsid w:val="00780E59"/>
    <w:rsid w:val="00786BAF"/>
    <w:rsid w:val="007870C5"/>
    <w:rsid w:val="007902E4"/>
    <w:rsid w:val="00790EB7"/>
    <w:rsid w:val="007A1711"/>
    <w:rsid w:val="007A4F67"/>
    <w:rsid w:val="007A7A8F"/>
    <w:rsid w:val="007B1033"/>
    <w:rsid w:val="007C454D"/>
    <w:rsid w:val="007C4891"/>
    <w:rsid w:val="007C74C0"/>
    <w:rsid w:val="007D3043"/>
    <w:rsid w:val="007F058F"/>
    <w:rsid w:val="007F6D09"/>
    <w:rsid w:val="007F7CBA"/>
    <w:rsid w:val="00800BDA"/>
    <w:rsid w:val="0080332D"/>
    <w:rsid w:val="00803BC7"/>
    <w:rsid w:val="00804A2A"/>
    <w:rsid w:val="00804FE1"/>
    <w:rsid w:val="00805C36"/>
    <w:rsid w:val="00806475"/>
    <w:rsid w:val="008071E7"/>
    <w:rsid w:val="00810D96"/>
    <w:rsid w:val="00817335"/>
    <w:rsid w:val="00822618"/>
    <w:rsid w:val="00823B1C"/>
    <w:rsid w:val="00831AC0"/>
    <w:rsid w:val="00831E4B"/>
    <w:rsid w:val="00840822"/>
    <w:rsid w:val="00840DC7"/>
    <w:rsid w:val="008428C7"/>
    <w:rsid w:val="0084673E"/>
    <w:rsid w:val="00846B61"/>
    <w:rsid w:val="008472F3"/>
    <w:rsid w:val="008521D3"/>
    <w:rsid w:val="008545C4"/>
    <w:rsid w:val="00855E51"/>
    <w:rsid w:val="008560F2"/>
    <w:rsid w:val="00857003"/>
    <w:rsid w:val="00857C5E"/>
    <w:rsid w:val="00860BD5"/>
    <w:rsid w:val="0086135B"/>
    <w:rsid w:val="008646A8"/>
    <w:rsid w:val="008650AC"/>
    <w:rsid w:val="00871A6C"/>
    <w:rsid w:val="00871C17"/>
    <w:rsid w:val="00873EC8"/>
    <w:rsid w:val="0087469D"/>
    <w:rsid w:val="008778F3"/>
    <w:rsid w:val="008801F1"/>
    <w:rsid w:val="008823C6"/>
    <w:rsid w:val="00884438"/>
    <w:rsid w:val="008929F1"/>
    <w:rsid w:val="008940D1"/>
    <w:rsid w:val="008954F2"/>
    <w:rsid w:val="00897E4C"/>
    <w:rsid w:val="008A3BA6"/>
    <w:rsid w:val="008A71E8"/>
    <w:rsid w:val="008B0B67"/>
    <w:rsid w:val="008B5022"/>
    <w:rsid w:val="008C1AB2"/>
    <w:rsid w:val="008C7276"/>
    <w:rsid w:val="008D4689"/>
    <w:rsid w:val="008E117B"/>
    <w:rsid w:val="008E4776"/>
    <w:rsid w:val="008E49F8"/>
    <w:rsid w:val="008E6AAE"/>
    <w:rsid w:val="008E79F4"/>
    <w:rsid w:val="008F00FC"/>
    <w:rsid w:val="008F1BB3"/>
    <w:rsid w:val="008F29CA"/>
    <w:rsid w:val="008F3DD5"/>
    <w:rsid w:val="00905C2B"/>
    <w:rsid w:val="00907045"/>
    <w:rsid w:val="00910FA1"/>
    <w:rsid w:val="00912F1F"/>
    <w:rsid w:val="00921E25"/>
    <w:rsid w:val="009228E2"/>
    <w:rsid w:val="009272BE"/>
    <w:rsid w:val="00935306"/>
    <w:rsid w:val="00941AFA"/>
    <w:rsid w:val="00942BA3"/>
    <w:rsid w:val="00943C6B"/>
    <w:rsid w:val="00944F3D"/>
    <w:rsid w:val="0095164F"/>
    <w:rsid w:val="00961840"/>
    <w:rsid w:val="00965D20"/>
    <w:rsid w:val="00970E14"/>
    <w:rsid w:val="00972CBF"/>
    <w:rsid w:val="00980FA5"/>
    <w:rsid w:val="00987DE7"/>
    <w:rsid w:val="009907D8"/>
    <w:rsid w:val="00994352"/>
    <w:rsid w:val="00994DCA"/>
    <w:rsid w:val="00995132"/>
    <w:rsid w:val="009A5F94"/>
    <w:rsid w:val="009A614B"/>
    <w:rsid w:val="009B1435"/>
    <w:rsid w:val="009B51EA"/>
    <w:rsid w:val="009B620A"/>
    <w:rsid w:val="009B64EA"/>
    <w:rsid w:val="009B6677"/>
    <w:rsid w:val="009B6A97"/>
    <w:rsid w:val="009B6D2D"/>
    <w:rsid w:val="009C1364"/>
    <w:rsid w:val="009C24EF"/>
    <w:rsid w:val="009C46DB"/>
    <w:rsid w:val="009C6676"/>
    <w:rsid w:val="009D1B83"/>
    <w:rsid w:val="009D34D6"/>
    <w:rsid w:val="009D42AE"/>
    <w:rsid w:val="009D6687"/>
    <w:rsid w:val="009E058B"/>
    <w:rsid w:val="009E2EA6"/>
    <w:rsid w:val="009F1D51"/>
    <w:rsid w:val="009F6ECB"/>
    <w:rsid w:val="00A05895"/>
    <w:rsid w:val="00A11693"/>
    <w:rsid w:val="00A15008"/>
    <w:rsid w:val="00A17759"/>
    <w:rsid w:val="00A22CCB"/>
    <w:rsid w:val="00A26DCF"/>
    <w:rsid w:val="00A30C35"/>
    <w:rsid w:val="00A31967"/>
    <w:rsid w:val="00A31C1C"/>
    <w:rsid w:val="00A34095"/>
    <w:rsid w:val="00A34794"/>
    <w:rsid w:val="00A45755"/>
    <w:rsid w:val="00A5202B"/>
    <w:rsid w:val="00A574CD"/>
    <w:rsid w:val="00A62010"/>
    <w:rsid w:val="00A63005"/>
    <w:rsid w:val="00A64F16"/>
    <w:rsid w:val="00A651ED"/>
    <w:rsid w:val="00A66366"/>
    <w:rsid w:val="00A81A14"/>
    <w:rsid w:val="00A86803"/>
    <w:rsid w:val="00A96D40"/>
    <w:rsid w:val="00A97B93"/>
    <w:rsid w:val="00AA0442"/>
    <w:rsid w:val="00AA16EA"/>
    <w:rsid w:val="00AA2340"/>
    <w:rsid w:val="00AA2C7E"/>
    <w:rsid w:val="00AA3684"/>
    <w:rsid w:val="00AA4C43"/>
    <w:rsid w:val="00AA55D8"/>
    <w:rsid w:val="00AA74DD"/>
    <w:rsid w:val="00AA768D"/>
    <w:rsid w:val="00AA791F"/>
    <w:rsid w:val="00AB2860"/>
    <w:rsid w:val="00AB3925"/>
    <w:rsid w:val="00AB5BE3"/>
    <w:rsid w:val="00AC0DEB"/>
    <w:rsid w:val="00AC1683"/>
    <w:rsid w:val="00AC214A"/>
    <w:rsid w:val="00AC2581"/>
    <w:rsid w:val="00AD000B"/>
    <w:rsid w:val="00AD65DF"/>
    <w:rsid w:val="00AD6FB6"/>
    <w:rsid w:val="00AD7E32"/>
    <w:rsid w:val="00AE24BE"/>
    <w:rsid w:val="00AE264C"/>
    <w:rsid w:val="00AE6FB4"/>
    <w:rsid w:val="00AF130B"/>
    <w:rsid w:val="00AF2F74"/>
    <w:rsid w:val="00AF3783"/>
    <w:rsid w:val="00AF5962"/>
    <w:rsid w:val="00AF751E"/>
    <w:rsid w:val="00AF7D93"/>
    <w:rsid w:val="00B05B97"/>
    <w:rsid w:val="00B06611"/>
    <w:rsid w:val="00B14325"/>
    <w:rsid w:val="00B15008"/>
    <w:rsid w:val="00B15F1F"/>
    <w:rsid w:val="00B17100"/>
    <w:rsid w:val="00B200CA"/>
    <w:rsid w:val="00B26C3B"/>
    <w:rsid w:val="00B32832"/>
    <w:rsid w:val="00B33EED"/>
    <w:rsid w:val="00B37B8F"/>
    <w:rsid w:val="00B41FB8"/>
    <w:rsid w:val="00B47DF5"/>
    <w:rsid w:val="00B53CAD"/>
    <w:rsid w:val="00B60A70"/>
    <w:rsid w:val="00B60AA9"/>
    <w:rsid w:val="00B63A35"/>
    <w:rsid w:val="00B6755B"/>
    <w:rsid w:val="00B70285"/>
    <w:rsid w:val="00B71DAC"/>
    <w:rsid w:val="00B73E2C"/>
    <w:rsid w:val="00B74BB0"/>
    <w:rsid w:val="00B774D5"/>
    <w:rsid w:val="00B83D52"/>
    <w:rsid w:val="00B83EB3"/>
    <w:rsid w:val="00B84854"/>
    <w:rsid w:val="00B90F68"/>
    <w:rsid w:val="00B91563"/>
    <w:rsid w:val="00BA3522"/>
    <w:rsid w:val="00BA485F"/>
    <w:rsid w:val="00BA50E9"/>
    <w:rsid w:val="00BB136D"/>
    <w:rsid w:val="00BB2997"/>
    <w:rsid w:val="00BB43C5"/>
    <w:rsid w:val="00BB6546"/>
    <w:rsid w:val="00BC0D38"/>
    <w:rsid w:val="00BD5542"/>
    <w:rsid w:val="00BD5801"/>
    <w:rsid w:val="00BE34DB"/>
    <w:rsid w:val="00BE4C06"/>
    <w:rsid w:val="00C01C46"/>
    <w:rsid w:val="00C02C89"/>
    <w:rsid w:val="00C06594"/>
    <w:rsid w:val="00C12389"/>
    <w:rsid w:val="00C12FDA"/>
    <w:rsid w:val="00C13DCD"/>
    <w:rsid w:val="00C170FE"/>
    <w:rsid w:val="00C25491"/>
    <w:rsid w:val="00C342F7"/>
    <w:rsid w:val="00C34667"/>
    <w:rsid w:val="00C3793C"/>
    <w:rsid w:val="00C40CB2"/>
    <w:rsid w:val="00C4560A"/>
    <w:rsid w:val="00C4716A"/>
    <w:rsid w:val="00C47C4A"/>
    <w:rsid w:val="00C50337"/>
    <w:rsid w:val="00C543E3"/>
    <w:rsid w:val="00C6116C"/>
    <w:rsid w:val="00C6207B"/>
    <w:rsid w:val="00C6310B"/>
    <w:rsid w:val="00C6611F"/>
    <w:rsid w:val="00C66ED7"/>
    <w:rsid w:val="00C7193D"/>
    <w:rsid w:val="00C73CE1"/>
    <w:rsid w:val="00C77C65"/>
    <w:rsid w:val="00C80243"/>
    <w:rsid w:val="00C841BD"/>
    <w:rsid w:val="00C872F0"/>
    <w:rsid w:val="00C8749A"/>
    <w:rsid w:val="00C90C09"/>
    <w:rsid w:val="00C91260"/>
    <w:rsid w:val="00C921C5"/>
    <w:rsid w:val="00C942AC"/>
    <w:rsid w:val="00C94ACC"/>
    <w:rsid w:val="00C97091"/>
    <w:rsid w:val="00CA2B6F"/>
    <w:rsid w:val="00CA4575"/>
    <w:rsid w:val="00CA6E25"/>
    <w:rsid w:val="00CA764A"/>
    <w:rsid w:val="00CB3141"/>
    <w:rsid w:val="00CB7B8D"/>
    <w:rsid w:val="00CC15C5"/>
    <w:rsid w:val="00CC1C21"/>
    <w:rsid w:val="00CC2BE0"/>
    <w:rsid w:val="00CC34DB"/>
    <w:rsid w:val="00CC45F7"/>
    <w:rsid w:val="00CC5EC8"/>
    <w:rsid w:val="00CD3E4D"/>
    <w:rsid w:val="00CD6CCD"/>
    <w:rsid w:val="00CE0CFB"/>
    <w:rsid w:val="00CE0E7B"/>
    <w:rsid w:val="00CE6BA8"/>
    <w:rsid w:val="00CF30FC"/>
    <w:rsid w:val="00CF5F05"/>
    <w:rsid w:val="00CF7812"/>
    <w:rsid w:val="00D0338A"/>
    <w:rsid w:val="00D03C1D"/>
    <w:rsid w:val="00D07EB1"/>
    <w:rsid w:val="00D11446"/>
    <w:rsid w:val="00D12CB5"/>
    <w:rsid w:val="00D13528"/>
    <w:rsid w:val="00D15419"/>
    <w:rsid w:val="00D16319"/>
    <w:rsid w:val="00D1691B"/>
    <w:rsid w:val="00D24914"/>
    <w:rsid w:val="00D24A0C"/>
    <w:rsid w:val="00D26156"/>
    <w:rsid w:val="00D27643"/>
    <w:rsid w:val="00D30C32"/>
    <w:rsid w:val="00D3198A"/>
    <w:rsid w:val="00D32341"/>
    <w:rsid w:val="00D325F5"/>
    <w:rsid w:val="00D40AD1"/>
    <w:rsid w:val="00D41334"/>
    <w:rsid w:val="00D5066C"/>
    <w:rsid w:val="00D51359"/>
    <w:rsid w:val="00D516AD"/>
    <w:rsid w:val="00D53DB8"/>
    <w:rsid w:val="00D569C6"/>
    <w:rsid w:val="00D605E1"/>
    <w:rsid w:val="00D609C8"/>
    <w:rsid w:val="00D6185C"/>
    <w:rsid w:val="00D61B7C"/>
    <w:rsid w:val="00D62410"/>
    <w:rsid w:val="00D62A68"/>
    <w:rsid w:val="00D66D92"/>
    <w:rsid w:val="00D839E5"/>
    <w:rsid w:val="00D83AA4"/>
    <w:rsid w:val="00D84F03"/>
    <w:rsid w:val="00D93E9E"/>
    <w:rsid w:val="00D93F08"/>
    <w:rsid w:val="00D9793E"/>
    <w:rsid w:val="00DA02B5"/>
    <w:rsid w:val="00DB1A9F"/>
    <w:rsid w:val="00DB37FB"/>
    <w:rsid w:val="00DB4D4A"/>
    <w:rsid w:val="00DB579A"/>
    <w:rsid w:val="00DC1CE6"/>
    <w:rsid w:val="00DC2AF5"/>
    <w:rsid w:val="00DC7155"/>
    <w:rsid w:val="00DC791D"/>
    <w:rsid w:val="00DD01E1"/>
    <w:rsid w:val="00DD2106"/>
    <w:rsid w:val="00DD38E6"/>
    <w:rsid w:val="00DE04DE"/>
    <w:rsid w:val="00DE7286"/>
    <w:rsid w:val="00DF612E"/>
    <w:rsid w:val="00DF74D9"/>
    <w:rsid w:val="00E01BE0"/>
    <w:rsid w:val="00E136B0"/>
    <w:rsid w:val="00E170F2"/>
    <w:rsid w:val="00E216FC"/>
    <w:rsid w:val="00E21C6A"/>
    <w:rsid w:val="00E267BC"/>
    <w:rsid w:val="00E32CC1"/>
    <w:rsid w:val="00E3743C"/>
    <w:rsid w:val="00E37959"/>
    <w:rsid w:val="00E41FE9"/>
    <w:rsid w:val="00E4548D"/>
    <w:rsid w:val="00E5007F"/>
    <w:rsid w:val="00E50B6A"/>
    <w:rsid w:val="00E52B3D"/>
    <w:rsid w:val="00E559F2"/>
    <w:rsid w:val="00E56242"/>
    <w:rsid w:val="00E6714E"/>
    <w:rsid w:val="00E71061"/>
    <w:rsid w:val="00E71FB4"/>
    <w:rsid w:val="00E7510C"/>
    <w:rsid w:val="00E84A95"/>
    <w:rsid w:val="00E86A1B"/>
    <w:rsid w:val="00E905A0"/>
    <w:rsid w:val="00E9167D"/>
    <w:rsid w:val="00E92BA9"/>
    <w:rsid w:val="00E93011"/>
    <w:rsid w:val="00E93A1F"/>
    <w:rsid w:val="00E94429"/>
    <w:rsid w:val="00E9540A"/>
    <w:rsid w:val="00E9780B"/>
    <w:rsid w:val="00EA1559"/>
    <w:rsid w:val="00EA3A0C"/>
    <w:rsid w:val="00EA54CC"/>
    <w:rsid w:val="00EA5ABB"/>
    <w:rsid w:val="00EA7367"/>
    <w:rsid w:val="00EA7D99"/>
    <w:rsid w:val="00EB33C0"/>
    <w:rsid w:val="00EC1661"/>
    <w:rsid w:val="00EC5FF1"/>
    <w:rsid w:val="00EC653E"/>
    <w:rsid w:val="00EC6E2C"/>
    <w:rsid w:val="00ED2D6C"/>
    <w:rsid w:val="00ED57D3"/>
    <w:rsid w:val="00EE2793"/>
    <w:rsid w:val="00EE37AF"/>
    <w:rsid w:val="00EE427A"/>
    <w:rsid w:val="00EE46C8"/>
    <w:rsid w:val="00EF25B7"/>
    <w:rsid w:val="00EF339C"/>
    <w:rsid w:val="00EF4687"/>
    <w:rsid w:val="00EF5BE1"/>
    <w:rsid w:val="00EF65CE"/>
    <w:rsid w:val="00F02449"/>
    <w:rsid w:val="00F032EF"/>
    <w:rsid w:val="00F04032"/>
    <w:rsid w:val="00F04B7B"/>
    <w:rsid w:val="00F04CCA"/>
    <w:rsid w:val="00F04CE4"/>
    <w:rsid w:val="00F05A6B"/>
    <w:rsid w:val="00F10BC9"/>
    <w:rsid w:val="00F12457"/>
    <w:rsid w:val="00F13868"/>
    <w:rsid w:val="00F20C88"/>
    <w:rsid w:val="00F21FA9"/>
    <w:rsid w:val="00F313F1"/>
    <w:rsid w:val="00F443FC"/>
    <w:rsid w:val="00F507EB"/>
    <w:rsid w:val="00F50A31"/>
    <w:rsid w:val="00F52CC6"/>
    <w:rsid w:val="00F55C06"/>
    <w:rsid w:val="00F6510D"/>
    <w:rsid w:val="00F67851"/>
    <w:rsid w:val="00F72344"/>
    <w:rsid w:val="00F73308"/>
    <w:rsid w:val="00F737CA"/>
    <w:rsid w:val="00F80319"/>
    <w:rsid w:val="00F82E8F"/>
    <w:rsid w:val="00F90643"/>
    <w:rsid w:val="00F923D4"/>
    <w:rsid w:val="00F93D59"/>
    <w:rsid w:val="00F97144"/>
    <w:rsid w:val="00F97532"/>
    <w:rsid w:val="00F97C4F"/>
    <w:rsid w:val="00FA31AB"/>
    <w:rsid w:val="00FA5671"/>
    <w:rsid w:val="00FA5F30"/>
    <w:rsid w:val="00FA654F"/>
    <w:rsid w:val="00FB343F"/>
    <w:rsid w:val="00FC0842"/>
    <w:rsid w:val="00FC1C16"/>
    <w:rsid w:val="00FC3632"/>
    <w:rsid w:val="00FC69BE"/>
    <w:rsid w:val="00FC7D18"/>
    <w:rsid w:val="00FD0A1E"/>
    <w:rsid w:val="00FD355E"/>
    <w:rsid w:val="00FD7A78"/>
    <w:rsid w:val="00FE265E"/>
    <w:rsid w:val="00FE3D80"/>
    <w:rsid w:val="00FE697E"/>
    <w:rsid w:val="00FE7EC6"/>
    <w:rsid w:val="00FE7F86"/>
    <w:rsid w:val="00FF5F83"/>
    <w:rsid w:val="00FF7991"/>
    <w:rsid w:val="055F2BCB"/>
    <w:rsid w:val="092E341D"/>
    <w:rsid w:val="0B035380"/>
    <w:rsid w:val="112F3E08"/>
    <w:rsid w:val="19025C17"/>
    <w:rsid w:val="1BD57728"/>
    <w:rsid w:val="1C2E0463"/>
    <w:rsid w:val="1E093E44"/>
    <w:rsid w:val="231540BD"/>
    <w:rsid w:val="253B659D"/>
    <w:rsid w:val="26F75FC4"/>
    <w:rsid w:val="2F743822"/>
    <w:rsid w:val="32250F4E"/>
    <w:rsid w:val="3E2E6510"/>
    <w:rsid w:val="400C38A3"/>
    <w:rsid w:val="4A6D7559"/>
    <w:rsid w:val="57AC4DC9"/>
    <w:rsid w:val="57C14EEC"/>
    <w:rsid w:val="5EF80392"/>
    <w:rsid w:val="604F3361"/>
    <w:rsid w:val="6B054862"/>
    <w:rsid w:val="6E250A45"/>
    <w:rsid w:val="72CA27FB"/>
    <w:rsid w:val="7F0672E7"/>
    <w:rsid w:val="7F636475"/>
    <w:rsid w:val="7FDE3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footnote reference" w:semiHidden="0"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8"/>
      <w:szCs w:val="28"/>
      <w:lang w:val="en-US" w:eastAsia="en-US"/>
    </w:rPr>
  </w:style>
  <w:style w:type="paragraph" w:styleId="Heading1">
    <w:name w:val="heading 1"/>
    <w:next w:val="Normal"/>
    <w:link w:val="Heading1Char"/>
    <w:qFormat/>
    <w:pPr>
      <w:spacing w:beforeAutospacing="1" w:afterAutospacing="1"/>
      <w:outlineLvl w:val="0"/>
    </w:pPr>
    <w:rPr>
      <w:rFonts w:ascii="SimSun" w:hAnsi="SimSun" w:hint="eastAsia"/>
      <w:b/>
      <w:bCs/>
      <w:kern w:val="44"/>
      <w:sz w:val="48"/>
      <w:szCs w:val="48"/>
      <w:lang w:val="en-US" w:eastAsia="zh-CN"/>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center"/>
    </w:pPr>
    <w:rPr>
      <w:rFonts w:ascii="VNtimes new roman" w:hAnsi="VNtimes new roman"/>
      <w:b/>
      <w:szCs w:val="20"/>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qFormat/>
    <w:rPr>
      <w:i/>
      <w:iCs/>
    </w:rPr>
  </w:style>
  <w:style w:type="paragraph" w:styleId="Footer">
    <w:name w:val="footer"/>
    <w:basedOn w:val="Normal"/>
    <w:link w:val="FooterChar"/>
    <w:uiPriority w:val="99"/>
    <w:unhideWhenUsed/>
    <w:qFormat/>
    <w:pPr>
      <w:tabs>
        <w:tab w:val="center" w:pos="4513"/>
        <w:tab w:val="right" w:pos="9026"/>
      </w:tabs>
    </w:pPr>
  </w:style>
  <w:style w:type="character" w:styleId="FootnoteReference">
    <w:name w:val="footnote reference"/>
    <w:link w:val="BVIfnrCharCharChar"/>
    <w:uiPriority w:val="99"/>
    <w:unhideWhenUsed/>
    <w:qFormat/>
    <w:rPr>
      <w:vertAlign w:val="superscript"/>
    </w:rPr>
  </w:style>
  <w:style w:type="paragraph" w:customStyle="1" w:styleId="BVIfnrCharCharChar">
    <w:name w:val="BVI fnr Char Char Char"/>
    <w:basedOn w:val="Normal"/>
    <w:link w:val="FootnoteReference"/>
    <w:uiPriority w:val="99"/>
    <w:qFormat/>
    <w:pPr>
      <w:spacing w:after="160" w:line="240" w:lineRule="exact"/>
    </w:pPr>
    <w:rPr>
      <w:rFonts w:eastAsia="SimSun"/>
      <w:sz w:val="20"/>
      <w:szCs w:val="20"/>
      <w:vertAlign w:val="superscript"/>
      <w:lang w:val="en-GB" w:eastAsia="en-GB"/>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semiHidden/>
    <w:unhideWhenUsed/>
    <w:qFormat/>
    <w:rPr>
      <w:color w:val="0000FF"/>
      <w:u w:val="single"/>
    </w:rPr>
  </w:style>
  <w:style w:type="paragraph" w:styleId="NormalWeb">
    <w:name w:val="Normal (Web)"/>
    <w:basedOn w:val="Normal"/>
    <w:link w:val="NormalWebChar"/>
    <w:uiPriority w:val="99"/>
    <w:unhideWhenUsed/>
    <w:qFormat/>
    <w:pPr>
      <w:spacing w:before="100" w:beforeAutospacing="1" w:after="100" w:afterAutospacing="1"/>
    </w:pPr>
    <w:rPr>
      <w:sz w:val="24"/>
      <w:szCs w:val="24"/>
      <w:lang w:val="zh-CN" w:eastAsia="zh-CN"/>
    </w:rPr>
  </w:style>
  <w:style w:type="character" w:styleId="Strong">
    <w:name w:val="Strong"/>
    <w:basedOn w:val="DefaultParagraphFont"/>
    <w:uiPriority w:val="22"/>
    <w:qFormat/>
    <w:rPr>
      <w:b/>
      <w:bCs/>
    </w:rPr>
  </w:style>
  <w:style w:type="table" w:styleId="TableGrid">
    <w:name w:val="Table Grid"/>
    <w:basedOn w:val="TableNormal"/>
    <w:uiPriority w:val="59"/>
    <w:qFormat/>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rPr>
      <w:rFonts w:ascii="Times New Roman" w:eastAsia="Times New Roman" w:hAnsi="Times New Roman" w:cs="Times New Roman"/>
      <w:sz w:val="28"/>
      <w:szCs w:val="28"/>
    </w:rPr>
  </w:style>
  <w:style w:type="character" w:customStyle="1" w:styleId="NormalWebChar">
    <w:name w:val="Normal (Web) Char"/>
    <w:link w:val="NormalWeb"/>
    <w:uiPriority w:val="99"/>
    <w:qFormat/>
    <w:locked/>
    <w:rPr>
      <w:rFonts w:ascii="Times New Roman" w:eastAsia="Times New Roman" w:hAnsi="Times New Roman" w:cs="Times New Roman"/>
      <w:sz w:val="24"/>
      <w:szCs w:val="24"/>
      <w:lang w:val="zh-CN" w:eastAsia="zh-CN"/>
    </w:rPr>
  </w:style>
  <w:style w:type="paragraph" w:customStyle="1" w:styleId="Normal1">
    <w:name w:val="Normal1"/>
    <w:qFormat/>
    <w:pPr>
      <w:spacing w:after="160" w:line="259" w:lineRule="auto"/>
    </w:pPr>
    <w:rPr>
      <w:rFonts w:ascii="Calibri" w:eastAsia="Calibri" w:hAnsi="Calibri" w:cs="Calibri"/>
      <w:sz w:val="22"/>
      <w:szCs w:val="22"/>
      <w:lang w:val="en-US" w:eastAsia="en-US"/>
    </w:rPr>
  </w:style>
  <w:style w:type="paragraph" w:styleId="ListParagraph">
    <w:name w:val="List Paragraph"/>
    <w:basedOn w:val="Normal"/>
    <w:uiPriority w:val="99"/>
    <w:qFormat/>
    <w:pPr>
      <w:ind w:left="720"/>
      <w:contextualSpacing/>
    </w:p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en-US" w:eastAsia="en-US"/>
    </w:rPr>
  </w:style>
  <w:style w:type="character" w:customStyle="1" w:styleId="FooterChar">
    <w:name w:val="Footer Char"/>
    <w:basedOn w:val="DefaultParagraphFont"/>
    <w:link w:val="Footer"/>
    <w:uiPriority w:val="99"/>
    <w:qFormat/>
    <w:rPr>
      <w:rFonts w:eastAsia="Times New Roman"/>
      <w:sz w:val="28"/>
      <w:szCs w:val="28"/>
      <w:lang w:val="en-US" w:eastAsia="en-US"/>
    </w:rPr>
  </w:style>
  <w:style w:type="paragraph" w:customStyle="1" w:styleId="Char">
    <w:name w:val="Char"/>
    <w:basedOn w:val="Normal"/>
    <w:semiHidden/>
    <w:qFormat/>
    <w:pPr>
      <w:spacing w:after="160" w:line="240" w:lineRule="exact"/>
    </w:pPr>
    <w:rPr>
      <w:rFonts w:ascii="Arial" w:hAnsi="Arial" w:cs="Arial"/>
      <w:sz w:val="22"/>
      <w:szCs w:val="22"/>
    </w:rPr>
  </w:style>
  <w:style w:type="character" w:customStyle="1" w:styleId="Heading1Char">
    <w:name w:val="Heading 1 Char"/>
    <w:basedOn w:val="DefaultParagraphFont"/>
    <w:link w:val="Heading1"/>
    <w:uiPriority w:val="9"/>
    <w:qFormat/>
    <w:rPr>
      <w:rFonts w:ascii="SimSun" w:hAnsi="SimSun"/>
      <w:b/>
      <w:bCs/>
      <w:kern w:val="44"/>
      <w:sz w:val="48"/>
      <w:szCs w:val="48"/>
      <w:lang w:val="en-US" w:eastAsia="zh-CN"/>
    </w:rPr>
  </w:style>
  <w:style w:type="paragraph" w:customStyle="1" w:styleId="Char1">
    <w:name w:val="Char1"/>
    <w:basedOn w:val="Normal"/>
    <w:semiHidden/>
    <w:qFormat/>
    <w:pPr>
      <w:spacing w:after="160" w:line="240" w:lineRule="exact"/>
    </w:pPr>
    <w:rPr>
      <w:rFonts w:ascii="Arial" w:hAnsi="Arial" w:cs="Arial"/>
      <w:sz w:val="22"/>
      <w:szCs w:val="22"/>
    </w:rPr>
  </w:style>
  <w:style w:type="character" w:customStyle="1" w:styleId="BodyTextChar">
    <w:name w:val="Body Text Char"/>
    <w:basedOn w:val="DefaultParagraphFont"/>
    <w:link w:val="BodyText"/>
    <w:qFormat/>
    <w:rPr>
      <w:rFonts w:ascii="VNtimes new roman" w:eastAsia="Times New Roman" w:hAnsi="VNtimes new roman"/>
      <w:b/>
      <w:sz w:val="28"/>
      <w:lang w:val="en-US" w:eastAsia="en-US"/>
    </w:rPr>
  </w:style>
  <w:style w:type="paragraph" w:styleId="NoSpacing">
    <w:name w:val="No Spacing"/>
    <w:uiPriority w:val="1"/>
    <w:qFormat/>
    <w:pPr>
      <w:widowControl w:val="0"/>
    </w:pPr>
    <w:rPr>
      <w:rFonts w:ascii="Courier New" w:eastAsia="Courier New" w:hAnsi="Courier New" w:cs="Courier New"/>
      <w:color w:val="000000"/>
      <w:sz w:val="24"/>
      <w:szCs w:val="24"/>
      <w:lang w:val="vi-VN" w:eastAsia="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sz w:val="28"/>
      <w:szCs w:val="28"/>
      <w:lang w:val="en-US" w:eastAsia="en-US"/>
    </w:rPr>
  </w:style>
  <w:style w:type="character" w:customStyle="1" w:styleId="CommentTextChar">
    <w:name w:val="Comment Text Char"/>
    <w:basedOn w:val="DefaultParagraphFont"/>
    <w:link w:val="CommentText"/>
    <w:uiPriority w:val="99"/>
    <w:semiHidden/>
    <w:qFormat/>
    <w:rPr>
      <w:rFonts w:eastAsia="Times New Roman"/>
    </w:rPr>
  </w:style>
  <w:style w:type="character" w:customStyle="1" w:styleId="CommentSubjectChar">
    <w:name w:val="Comment Subject Char"/>
    <w:basedOn w:val="CommentTextChar"/>
    <w:link w:val="CommentSubject"/>
    <w:uiPriority w:val="99"/>
    <w:semiHidden/>
    <w:qFormat/>
    <w:rPr>
      <w:rFonts w:eastAsia="Times New Roman"/>
      <w:b/>
      <w:bCs/>
    </w:rPr>
  </w:style>
  <w:style w:type="character" w:customStyle="1" w:styleId="Vnbnnidung">
    <w:name w:val="Văn bản nội dung_"/>
    <w:link w:val="Vnbnnidung0"/>
    <w:uiPriority w:val="99"/>
    <w:qFormat/>
    <w:locked/>
    <w:rPr>
      <w:sz w:val="28"/>
      <w:szCs w:val="28"/>
      <w:shd w:val="clear" w:color="auto" w:fill="FFFFFF"/>
    </w:rPr>
  </w:style>
  <w:style w:type="paragraph" w:customStyle="1" w:styleId="Vnbnnidung0">
    <w:name w:val="Văn bản nội dung"/>
    <w:basedOn w:val="Normal"/>
    <w:link w:val="Vnbnnidung"/>
    <w:uiPriority w:val="99"/>
    <w:qFormat/>
    <w:pPr>
      <w:widowControl w:val="0"/>
      <w:shd w:val="clear" w:color="auto" w:fill="FFFFFF"/>
      <w:spacing w:after="120"/>
      <w:ind w:firstLine="400"/>
      <w:jc w:val="both"/>
    </w:pPr>
    <w:rPr>
      <w:rFonts w:eastAsia="SimSun"/>
      <w:lang w:val="en-GB" w:eastAsia="en-GB"/>
    </w:rPr>
  </w:style>
  <w:style w:type="paragraph" w:customStyle="1" w:styleId="NormalWeb1">
    <w:name w:val="Normal (Web)1"/>
    <w:basedOn w:val="Normal"/>
    <w:qFormat/>
    <w:pPr>
      <w:spacing w:before="100" w:beforeAutospacing="1" w:after="100" w:afterAutospacing="1"/>
    </w:pPr>
    <w:rPr>
      <w:sz w:val="24"/>
      <w:szCs w:val="24"/>
    </w:rPr>
  </w:style>
  <w:style w:type="character" w:customStyle="1" w:styleId="BodyTextChar1">
    <w:name w:val="Body Text Char1"/>
    <w:basedOn w:val="DefaultParagraphFont"/>
    <w:uiPriority w:val="99"/>
    <w:qFormat/>
    <w:locked/>
    <w:rPr>
      <w:rFonts w:ascii="Times New Roman" w:hAnsi="Times New Roman" w:cs="Times New Roman" w:hint="default"/>
      <w:sz w:val="26"/>
      <w:szCs w:val="26"/>
      <w:shd w:val="clear" w:color="auto" w:fill="FFFFFF"/>
    </w:rPr>
  </w:style>
  <w:style w:type="character" w:customStyle="1" w:styleId="content">
    <w:name w:val="content"/>
    <w:basedOn w:val="DefaultParagraphFont"/>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footnote reference" w:semiHidden="0"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8"/>
      <w:szCs w:val="28"/>
      <w:lang w:val="en-US" w:eastAsia="en-US"/>
    </w:rPr>
  </w:style>
  <w:style w:type="paragraph" w:styleId="Heading1">
    <w:name w:val="heading 1"/>
    <w:next w:val="Normal"/>
    <w:link w:val="Heading1Char"/>
    <w:qFormat/>
    <w:pPr>
      <w:spacing w:beforeAutospacing="1" w:afterAutospacing="1"/>
      <w:outlineLvl w:val="0"/>
    </w:pPr>
    <w:rPr>
      <w:rFonts w:ascii="SimSun" w:hAnsi="SimSun" w:hint="eastAsia"/>
      <w:b/>
      <w:bCs/>
      <w:kern w:val="44"/>
      <w:sz w:val="48"/>
      <w:szCs w:val="48"/>
      <w:lang w:val="en-US" w:eastAsia="zh-CN"/>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center"/>
    </w:pPr>
    <w:rPr>
      <w:rFonts w:ascii="VNtimes new roman" w:hAnsi="VNtimes new roman"/>
      <w:b/>
      <w:szCs w:val="20"/>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qFormat/>
    <w:rPr>
      <w:i/>
      <w:iCs/>
    </w:rPr>
  </w:style>
  <w:style w:type="paragraph" w:styleId="Footer">
    <w:name w:val="footer"/>
    <w:basedOn w:val="Normal"/>
    <w:link w:val="FooterChar"/>
    <w:uiPriority w:val="99"/>
    <w:unhideWhenUsed/>
    <w:qFormat/>
    <w:pPr>
      <w:tabs>
        <w:tab w:val="center" w:pos="4513"/>
        <w:tab w:val="right" w:pos="9026"/>
      </w:tabs>
    </w:pPr>
  </w:style>
  <w:style w:type="character" w:styleId="FootnoteReference">
    <w:name w:val="footnote reference"/>
    <w:link w:val="BVIfnrCharCharChar"/>
    <w:uiPriority w:val="99"/>
    <w:unhideWhenUsed/>
    <w:qFormat/>
    <w:rPr>
      <w:vertAlign w:val="superscript"/>
    </w:rPr>
  </w:style>
  <w:style w:type="paragraph" w:customStyle="1" w:styleId="BVIfnrCharCharChar">
    <w:name w:val="BVI fnr Char Char Char"/>
    <w:basedOn w:val="Normal"/>
    <w:link w:val="FootnoteReference"/>
    <w:uiPriority w:val="99"/>
    <w:qFormat/>
    <w:pPr>
      <w:spacing w:after="160" w:line="240" w:lineRule="exact"/>
    </w:pPr>
    <w:rPr>
      <w:rFonts w:eastAsia="SimSun"/>
      <w:sz w:val="20"/>
      <w:szCs w:val="20"/>
      <w:vertAlign w:val="superscript"/>
      <w:lang w:val="en-GB" w:eastAsia="en-GB"/>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semiHidden/>
    <w:unhideWhenUsed/>
    <w:qFormat/>
    <w:rPr>
      <w:color w:val="0000FF"/>
      <w:u w:val="single"/>
    </w:rPr>
  </w:style>
  <w:style w:type="paragraph" w:styleId="NormalWeb">
    <w:name w:val="Normal (Web)"/>
    <w:basedOn w:val="Normal"/>
    <w:link w:val="NormalWebChar"/>
    <w:uiPriority w:val="99"/>
    <w:unhideWhenUsed/>
    <w:qFormat/>
    <w:pPr>
      <w:spacing w:before="100" w:beforeAutospacing="1" w:after="100" w:afterAutospacing="1"/>
    </w:pPr>
    <w:rPr>
      <w:sz w:val="24"/>
      <w:szCs w:val="24"/>
      <w:lang w:val="zh-CN" w:eastAsia="zh-CN"/>
    </w:rPr>
  </w:style>
  <w:style w:type="character" w:styleId="Strong">
    <w:name w:val="Strong"/>
    <w:basedOn w:val="DefaultParagraphFont"/>
    <w:uiPriority w:val="22"/>
    <w:qFormat/>
    <w:rPr>
      <w:b/>
      <w:bCs/>
    </w:rPr>
  </w:style>
  <w:style w:type="table" w:styleId="TableGrid">
    <w:name w:val="Table Grid"/>
    <w:basedOn w:val="TableNormal"/>
    <w:uiPriority w:val="59"/>
    <w:qFormat/>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rPr>
      <w:rFonts w:ascii="Times New Roman" w:eastAsia="Times New Roman" w:hAnsi="Times New Roman" w:cs="Times New Roman"/>
      <w:sz w:val="28"/>
      <w:szCs w:val="28"/>
    </w:rPr>
  </w:style>
  <w:style w:type="character" w:customStyle="1" w:styleId="NormalWebChar">
    <w:name w:val="Normal (Web) Char"/>
    <w:link w:val="NormalWeb"/>
    <w:uiPriority w:val="99"/>
    <w:qFormat/>
    <w:locked/>
    <w:rPr>
      <w:rFonts w:ascii="Times New Roman" w:eastAsia="Times New Roman" w:hAnsi="Times New Roman" w:cs="Times New Roman"/>
      <w:sz w:val="24"/>
      <w:szCs w:val="24"/>
      <w:lang w:val="zh-CN" w:eastAsia="zh-CN"/>
    </w:rPr>
  </w:style>
  <w:style w:type="paragraph" w:customStyle="1" w:styleId="Normal1">
    <w:name w:val="Normal1"/>
    <w:qFormat/>
    <w:pPr>
      <w:spacing w:after="160" w:line="259" w:lineRule="auto"/>
    </w:pPr>
    <w:rPr>
      <w:rFonts w:ascii="Calibri" w:eastAsia="Calibri" w:hAnsi="Calibri" w:cs="Calibri"/>
      <w:sz w:val="22"/>
      <w:szCs w:val="22"/>
      <w:lang w:val="en-US" w:eastAsia="en-US"/>
    </w:rPr>
  </w:style>
  <w:style w:type="paragraph" w:styleId="ListParagraph">
    <w:name w:val="List Paragraph"/>
    <w:basedOn w:val="Normal"/>
    <w:uiPriority w:val="99"/>
    <w:qFormat/>
    <w:pPr>
      <w:ind w:left="720"/>
      <w:contextualSpacing/>
    </w:p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en-US" w:eastAsia="en-US"/>
    </w:rPr>
  </w:style>
  <w:style w:type="character" w:customStyle="1" w:styleId="FooterChar">
    <w:name w:val="Footer Char"/>
    <w:basedOn w:val="DefaultParagraphFont"/>
    <w:link w:val="Footer"/>
    <w:uiPriority w:val="99"/>
    <w:qFormat/>
    <w:rPr>
      <w:rFonts w:eastAsia="Times New Roman"/>
      <w:sz w:val="28"/>
      <w:szCs w:val="28"/>
      <w:lang w:val="en-US" w:eastAsia="en-US"/>
    </w:rPr>
  </w:style>
  <w:style w:type="paragraph" w:customStyle="1" w:styleId="Char">
    <w:name w:val="Char"/>
    <w:basedOn w:val="Normal"/>
    <w:semiHidden/>
    <w:qFormat/>
    <w:pPr>
      <w:spacing w:after="160" w:line="240" w:lineRule="exact"/>
    </w:pPr>
    <w:rPr>
      <w:rFonts w:ascii="Arial" w:hAnsi="Arial" w:cs="Arial"/>
      <w:sz w:val="22"/>
      <w:szCs w:val="22"/>
    </w:rPr>
  </w:style>
  <w:style w:type="character" w:customStyle="1" w:styleId="Heading1Char">
    <w:name w:val="Heading 1 Char"/>
    <w:basedOn w:val="DefaultParagraphFont"/>
    <w:link w:val="Heading1"/>
    <w:uiPriority w:val="9"/>
    <w:qFormat/>
    <w:rPr>
      <w:rFonts w:ascii="SimSun" w:hAnsi="SimSun"/>
      <w:b/>
      <w:bCs/>
      <w:kern w:val="44"/>
      <w:sz w:val="48"/>
      <w:szCs w:val="48"/>
      <w:lang w:val="en-US" w:eastAsia="zh-CN"/>
    </w:rPr>
  </w:style>
  <w:style w:type="paragraph" w:customStyle="1" w:styleId="Char1">
    <w:name w:val="Char1"/>
    <w:basedOn w:val="Normal"/>
    <w:semiHidden/>
    <w:qFormat/>
    <w:pPr>
      <w:spacing w:after="160" w:line="240" w:lineRule="exact"/>
    </w:pPr>
    <w:rPr>
      <w:rFonts w:ascii="Arial" w:hAnsi="Arial" w:cs="Arial"/>
      <w:sz w:val="22"/>
      <w:szCs w:val="22"/>
    </w:rPr>
  </w:style>
  <w:style w:type="character" w:customStyle="1" w:styleId="BodyTextChar">
    <w:name w:val="Body Text Char"/>
    <w:basedOn w:val="DefaultParagraphFont"/>
    <w:link w:val="BodyText"/>
    <w:qFormat/>
    <w:rPr>
      <w:rFonts w:ascii="VNtimes new roman" w:eastAsia="Times New Roman" w:hAnsi="VNtimes new roman"/>
      <w:b/>
      <w:sz w:val="28"/>
      <w:lang w:val="en-US" w:eastAsia="en-US"/>
    </w:rPr>
  </w:style>
  <w:style w:type="paragraph" w:styleId="NoSpacing">
    <w:name w:val="No Spacing"/>
    <w:uiPriority w:val="1"/>
    <w:qFormat/>
    <w:pPr>
      <w:widowControl w:val="0"/>
    </w:pPr>
    <w:rPr>
      <w:rFonts w:ascii="Courier New" w:eastAsia="Courier New" w:hAnsi="Courier New" w:cs="Courier New"/>
      <w:color w:val="000000"/>
      <w:sz w:val="24"/>
      <w:szCs w:val="24"/>
      <w:lang w:val="vi-VN" w:eastAsia="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sz w:val="28"/>
      <w:szCs w:val="28"/>
      <w:lang w:val="en-US" w:eastAsia="en-US"/>
    </w:rPr>
  </w:style>
  <w:style w:type="character" w:customStyle="1" w:styleId="CommentTextChar">
    <w:name w:val="Comment Text Char"/>
    <w:basedOn w:val="DefaultParagraphFont"/>
    <w:link w:val="CommentText"/>
    <w:uiPriority w:val="99"/>
    <w:semiHidden/>
    <w:qFormat/>
    <w:rPr>
      <w:rFonts w:eastAsia="Times New Roman"/>
    </w:rPr>
  </w:style>
  <w:style w:type="character" w:customStyle="1" w:styleId="CommentSubjectChar">
    <w:name w:val="Comment Subject Char"/>
    <w:basedOn w:val="CommentTextChar"/>
    <w:link w:val="CommentSubject"/>
    <w:uiPriority w:val="99"/>
    <w:semiHidden/>
    <w:qFormat/>
    <w:rPr>
      <w:rFonts w:eastAsia="Times New Roman"/>
      <w:b/>
      <w:bCs/>
    </w:rPr>
  </w:style>
  <w:style w:type="character" w:customStyle="1" w:styleId="Vnbnnidung">
    <w:name w:val="Văn bản nội dung_"/>
    <w:link w:val="Vnbnnidung0"/>
    <w:uiPriority w:val="99"/>
    <w:qFormat/>
    <w:locked/>
    <w:rPr>
      <w:sz w:val="28"/>
      <w:szCs w:val="28"/>
      <w:shd w:val="clear" w:color="auto" w:fill="FFFFFF"/>
    </w:rPr>
  </w:style>
  <w:style w:type="paragraph" w:customStyle="1" w:styleId="Vnbnnidung0">
    <w:name w:val="Văn bản nội dung"/>
    <w:basedOn w:val="Normal"/>
    <w:link w:val="Vnbnnidung"/>
    <w:uiPriority w:val="99"/>
    <w:qFormat/>
    <w:pPr>
      <w:widowControl w:val="0"/>
      <w:shd w:val="clear" w:color="auto" w:fill="FFFFFF"/>
      <w:spacing w:after="120"/>
      <w:ind w:firstLine="400"/>
      <w:jc w:val="both"/>
    </w:pPr>
    <w:rPr>
      <w:rFonts w:eastAsia="SimSun"/>
      <w:lang w:val="en-GB" w:eastAsia="en-GB"/>
    </w:rPr>
  </w:style>
  <w:style w:type="paragraph" w:customStyle="1" w:styleId="NormalWeb1">
    <w:name w:val="Normal (Web)1"/>
    <w:basedOn w:val="Normal"/>
    <w:qFormat/>
    <w:pPr>
      <w:spacing w:before="100" w:beforeAutospacing="1" w:after="100" w:afterAutospacing="1"/>
    </w:pPr>
    <w:rPr>
      <w:sz w:val="24"/>
      <w:szCs w:val="24"/>
    </w:rPr>
  </w:style>
  <w:style w:type="character" w:customStyle="1" w:styleId="BodyTextChar1">
    <w:name w:val="Body Text Char1"/>
    <w:basedOn w:val="DefaultParagraphFont"/>
    <w:uiPriority w:val="99"/>
    <w:qFormat/>
    <w:locked/>
    <w:rPr>
      <w:rFonts w:ascii="Times New Roman" w:hAnsi="Times New Roman" w:cs="Times New Roman" w:hint="default"/>
      <w:sz w:val="26"/>
      <w:szCs w:val="26"/>
      <w:shd w:val="clear" w:color="auto" w:fill="FFFFFF"/>
    </w:rPr>
  </w:style>
  <w:style w:type="character" w:customStyle="1" w:styleId="content">
    <w:name w:val="content"/>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D8B8-77A2-4952-847D-63E187C4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2022-12-01T21:01:00Z</cp:lastPrinted>
  <dcterms:created xsi:type="dcterms:W3CDTF">2022-11-30T09:58:00Z</dcterms:created>
  <dcterms:modified xsi:type="dcterms:W3CDTF">2022-12-01T21:20:00Z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F15675293B564B95AAE88FD1F5D6EABD</vt:lpwstr>
  </property>
</Properties>
</file>