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72" w:type="dxa"/>
        <w:tblCellMar>
          <w:left w:w="10" w:type="dxa"/>
          <w:right w:w="10" w:type="dxa"/>
        </w:tblCellMar>
        <w:tblLook w:val="0000" w:firstRow="0" w:lastRow="0" w:firstColumn="0" w:lastColumn="0" w:noHBand="0" w:noVBand="0"/>
      </w:tblPr>
      <w:tblGrid>
        <w:gridCol w:w="2790"/>
        <w:gridCol w:w="7020"/>
      </w:tblGrid>
      <w:tr w:rsidR="007D5157" w:rsidRPr="004324AB" w:rsidTr="00A12325">
        <w:trPr>
          <w:trHeight w:val="1"/>
        </w:trPr>
        <w:tc>
          <w:tcPr>
            <w:tcW w:w="2790" w:type="dxa"/>
            <w:shd w:val="clear" w:color="auto" w:fill="auto"/>
            <w:tcMar>
              <w:left w:w="108" w:type="dxa"/>
              <w:right w:w="108" w:type="dxa"/>
            </w:tcMar>
          </w:tcPr>
          <w:p w:rsidR="007D5157" w:rsidRPr="004324AB" w:rsidRDefault="007D5157" w:rsidP="00A12325">
            <w:pPr>
              <w:spacing w:after="0" w:line="240" w:lineRule="auto"/>
              <w:jc w:val="center"/>
              <w:rPr>
                <w:rFonts w:cs="Times New Roman"/>
                <w:sz w:val="28"/>
                <w:szCs w:val="28"/>
              </w:rPr>
            </w:pPr>
            <w:r w:rsidRPr="004324AB">
              <w:rPr>
                <w:rFonts w:cs="Times New Roman"/>
                <w:sz w:val="28"/>
                <w:szCs w:val="28"/>
              </w:rPr>
              <w:t>TỈNH ỦY PHÚ YÊN</w:t>
            </w:r>
          </w:p>
          <w:p w:rsidR="007D5157" w:rsidRPr="004324AB" w:rsidRDefault="007D5157" w:rsidP="00A12325">
            <w:pPr>
              <w:spacing w:after="0" w:line="240" w:lineRule="auto"/>
              <w:jc w:val="center"/>
              <w:rPr>
                <w:rFonts w:cs="Times New Roman"/>
                <w:sz w:val="28"/>
                <w:szCs w:val="28"/>
              </w:rPr>
            </w:pPr>
            <w:r w:rsidRPr="004324AB">
              <w:rPr>
                <w:rFonts w:cs="Times New Roman"/>
                <w:b/>
                <w:sz w:val="28"/>
                <w:szCs w:val="28"/>
              </w:rPr>
              <w:t>BAN TUYÊN GIÁO</w:t>
            </w:r>
          </w:p>
          <w:p w:rsidR="007D5157" w:rsidRPr="004324AB" w:rsidRDefault="007D5157" w:rsidP="00A12325">
            <w:pPr>
              <w:spacing w:after="0" w:line="240" w:lineRule="auto"/>
              <w:jc w:val="center"/>
              <w:rPr>
                <w:rFonts w:cs="Times New Roman"/>
                <w:sz w:val="28"/>
                <w:szCs w:val="28"/>
              </w:rPr>
            </w:pPr>
            <w:r w:rsidRPr="004324AB">
              <w:rPr>
                <w:rFonts w:cs="Times New Roman"/>
                <w:sz w:val="28"/>
                <w:szCs w:val="28"/>
              </w:rPr>
              <w:t>*</w:t>
            </w:r>
          </w:p>
          <w:p w:rsidR="007D5157" w:rsidRPr="004324AB" w:rsidRDefault="007D5157" w:rsidP="00A12325">
            <w:pPr>
              <w:spacing w:after="0" w:line="240" w:lineRule="auto"/>
              <w:jc w:val="center"/>
              <w:rPr>
                <w:rFonts w:cs="Times New Roman"/>
                <w:sz w:val="28"/>
                <w:szCs w:val="28"/>
              </w:rPr>
            </w:pPr>
            <w:r w:rsidRPr="004324AB">
              <w:rPr>
                <w:rFonts w:cs="Times New Roman"/>
                <w:sz w:val="28"/>
                <w:szCs w:val="28"/>
              </w:rPr>
              <w:t xml:space="preserve">Số  </w:t>
            </w:r>
            <w:r>
              <w:rPr>
                <w:sz w:val="28"/>
                <w:szCs w:val="28"/>
              </w:rPr>
              <w:t xml:space="preserve">  </w:t>
            </w:r>
            <w:r w:rsidR="00A12325">
              <w:rPr>
                <w:sz w:val="28"/>
                <w:szCs w:val="28"/>
              </w:rPr>
              <w:t xml:space="preserve">  </w:t>
            </w:r>
            <w:r>
              <w:rPr>
                <w:sz w:val="28"/>
                <w:szCs w:val="28"/>
              </w:rPr>
              <w:t xml:space="preserve">   </w:t>
            </w:r>
            <w:r w:rsidRPr="004324AB">
              <w:rPr>
                <w:rFonts w:cs="Times New Roman"/>
                <w:sz w:val="28"/>
                <w:szCs w:val="28"/>
              </w:rPr>
              <w:t xml:space="preserve"> -HD/BTGTU</w:t>
            </w:r>
          </w:p>
        </w:tc>
        <w:tc>
          <w:tcPr>
            <w:tcW w:w="7020" w:type="dxa"/>
            <w:shd w:val="clear" w:color="auto" w:fill="auto"/>
            <w:tcMar>
              <w:left w:w="108" w:type="dxa"/>
              <w:right w:w="108" w:type="dxa"/>
            </w:tcMar>
          </w:tcPr>
          <w:p w:rsidR="007D5157" w:rsidRPr="004324AB" w:rsidRDefault="007D5157" w:rsidP="00A12325">
            <w:pPr>
              <w:spacing w:after="0" w:line="240" w:lineRule="auto"/>
              <w:jc w:val="right"/>
              <w:rPr>
                <w:rFonts w:cs="Times New Roman"/>
                <w:b/>
                <w:sz w:val="30"/>
                <w:szCs w:val="30"/>
                <w:u w:val="single"/>
              </w:rPr>
            </w:pPr>
            <w:r w:rsidRPr="004324AB">
              <w:rPr>
                <w:rFonts w:cs="Times New Roman"/>
                <w:b/>
                <w:sz w:val="30"/>
                <w:szCs w:val="30"/>
                <w:u w:val="single"/>
              </w:rPr>
              <w:t>ĐẢNG CỘNG SẢN VIỆT NAM</w:t>
            </w:r>
          </w:p>
          <w:p w:rsidR="007D5157" w:rsidRPr="004324AB" w:rsidRDefault="007D5157" w:rsidP="00A12325">
            <w:pPr>
              <w:spacing w:after="0" w:line="240" w:lineRule="auto"/>
              <w:jc w:val="right"/>
              <w:rPr>
                <w:rFonts w:cs="Times New Roman"/>
                <w:sz w:val="28"/>
                <w:szCs w:val="28"/>
              </w:rPr>
            </w:pPr>
            <w:r w:rsidRPr="004324AB">
              <w:rPr>
                <w:rFonts w:cs="Times New Roman"/>
                <w:i/>
                <w:sz w:val="28"/>
                <w:szCs w:val="28"/>
              </w:rPr>
              <w:t xml:space="preserve">Phú Yên, ngày </w:t>
            </w:r>
            <w:r w:rsidR="00A12325">
              <w:rPr>
                <w:rFonts w:cs="Times New Roman"/>
                <w:i/>
                <w:sz w:val="28"/>
                <w:szCs w:val="28"/>
              </w:rPr>
              <w:t>02</w:t>
            </w:r>
            <w:r w:rsidR="002D644C">
              <w:rPr>
                <w:rFonts w:cs="Times New Roman"/>
                <w:i/>
                <w:sz w:val="28"/>
                <w:szCs w:val="28"/>
              </w:rPr>
              <w:t xml:space="preserve"> </w:t>
            </w:r>
            <w:r w:rsidRPr="004324AB">
              <w:rPr>
                <w:rFonts w:cs="Times New Roman"/>
                <w:i/>
                <w:sz w:val="28"/>
                <w:szCs w:val="28"/>
              </w:rPr>
              <w:t xml:space="preserve">tháng </w:t>
            </w:r>
            <w:r w:rsidR="00936071">
              <w:rPr>
                <w:rFonts w:cs="Times New Roman"/>
                <w:i/>
                <w:sz w:val="28"/>
                <w:szCs w:val="28"/>
              </w:rPr>
              <w:t>12</w:t>
            </w:r>
            <w:r w:rsidRPr="004324AB">
              <w:rPr>
                <w:rFonts w:cs="Times New Roman"/>
                <w:i/>
                <w:sz w:val="28"/>
                <w:szCs w:val="28"/>
              </w:rPr>
              <w:t xml:space="preserve"> năm 202</w:t>
            </w:r>
            <w:r w:rsidR="00936071">
              <w:rPr>
                <w:rFonts w:cs="Times New Roman"/>
                <w:i/>
                <w:sz w:val="28"/>
                <w:szCs w:val="28"/>
              </w:rPr>
              <w:t>2</w:t>
            </w:r>
          </w:p>
        </w:tc>
      </w:tr>
    </w:tbl>
    <w:p w:rsidR="007D5157" w:rsidRPr="00A12325" w:rsidRDefault="007D5157" w:rsidP="007D5157">
      <w:pPr>
        <w:spacing w:after="0" w:line="240" w:lineRule="auto"/>
        <w:jc w:val="center"/>
        <w:rPr>
          <w:rFonts w:eastAsia="Times New Roman"/>
          <w:b/>
          <w:sz w:val="32"/>
          <w:szCs w:val="32"/>
        </w:rPr>
      </w:pPr>
      <w:r w:rsidRPr="00A12325">
        <w:rPr>
          <w:rFonts w:eastAsia="Times New Roman"/>
          <w:b/>
          <w:sz w:val="32"/>
          <w:szCs w:val="32"/>
        </w:rPr>
        <w:t>HƯỚNG DẪN</w:t>
      </w:r>
    </w:p>
    <w:p w:rsidR="00A12325" w:rsidRPr="00A12325" w:rsidRDefault="00A12325" w:rsidP="007D5157">
      <w:pPr>
        <w:spacing w:after="0" w:line="240" w:lineRule="auto"/>
        <w:jc w:val="center"/>
        <w:rPr>
          <w:rFonts w:eastAsia="Times New Roman" w:cs="Times New Roman"/>
          <w:b/>
          <w:sz w:val="28"/>
          <w:szCs w:val="28"/>
          <w:bdr w:val="none" w:sz="0" w:space="0" w:color="auto" w:frame="1"/>
        </w:rPr>
      </w:pPr>
      <w:proofErr w:type="gramStart"/>
      <w:r w:rsidRPr="00A12325">
        <w:rPr>
          <w:rFonts w:eastAsia="Times New Roman" w:cs="Times New Roman"/>
          <w:b/>
          <w:sz w:val="28"/>
          <w:szCs w:val="28"/>
          <w:bdr w:val="none" w:sz="0" w:space="0" w:color="auto" w:frame="1"/>
        </w:rPr>
        <w:t>báo</w:t>
      </w:r>
      <w:proofErr w:type="gramEnd"/>
      <w:r w:rsidRPr="00A12325">
        <w:rPr>
          <w:rFonts w:eastAsia="Times New Roman" w:cs="Times New Roman"/>
          <w:b/>
          <w:sz w:val="28"/>
          <w:szCs w:val="28"/>
          <w:bdr w:val="none" w:sz="0" w:space="0" w:color="auto" w:frame="1"/>
        </w:rPr>
        <w:t xml:space="preserve"> chí </w:t>
      </w:r>
      <w:r w:rsidR="00936071" w:rsidRPr="00A12325">
        <w:rPr>
          <w:rFonts w:eastAsia="Times New Roman" w:cs="Times New Roman"/>
          <w:b/>
          <w:sz w:val="28"/>
          <w:szCs w:val="28"/>
          <w:bdr w:val="none" w:sz="0" w:space="0" w:color="auto" w:frame="1"/>
        </w:rPr>
        <w:t>tuyên truyền kết quả 01 năm thực hiện Kết luận của</w:t>
      </w:r>
      <w:r w:rsidRPr="00A12325">
        <w:rPr>
          <w:rFonts w:eastAsia="Times New Roman" w:cs="Times New Roman"/>
          <w:b/>
          <w:sz w:val="28"/>
          <w:szCs w:val="28"/>
          <w:bdr w:val="none" w:sz="0" w:space="0" w:color="auto" w:frame="1"/>
        </w:rPr>
        <w:t xml:space="preserve"> </w:t>
      </w:r>
      <w:r w:rsidR="00936071" w:rsidRPr="00A12325">
        <w:rPr>
          <w:rFonts w:eastAsia="Times New Roman" w:cs="Times New Roman"/>
          <w:b/>
          <w:sz w:val="28"/>
          <w:szCs w:val="28"/>
          <w:bdr w:val="none" w:sz="0" w:space="0" w:color="auto" w:frame="1"/>
        </w:rPr>
        <w:t xml:space="preserve">đồng chí </w:t>
      </w:r>
    </w:p>
    <w:p w:rsidR="00A12325" w:rsidRPr="00A12325" w:rsidRDefault="00936071" w:rsidP="007D5157">
      <w:pPr>
        <w:spacing w:after="0" w:line="240" w:lineRule="auto"/>
        <w:jc w:val="center"/>
        <w:rPr>
          <w:rFonts w:eastAsia="Times New Roman" w:cs="Times New Roman"/>
          <w:b/>
          <w:sz w:val="28"/>
          <w:szCs w:val="28"/>
          <w:bdr w:val="none" w:sz="0" w:space="0" w:color="auto" w:frame="1"/>
        </w:rPr>
      </w:pPr>
      <w:r w:rsidRPr="00A12325">
        <w:rPr>
          <w:rFonts w:eastAsia="Times New Roman" w:cs="Times New Roman"/>
          <w:b/>
          <w:sz w:val="28"/>
          <w:szCs w:val="28"/>
          <w:bdr w:val="none" w:sz="0" w:space="0" w:color="auto" w:frame="1"/>
        </w:rPr>
        <w:t xml:space="preserve">Tổng Bí </w:t>
      </w:r>
      <w:proofErr w:type="gramStart"/>
      <w:r w:rsidRPr="00A12325">
        <w:rPr>
          <w:rFonts w:eastAsia="Times New Roman" w:cs="Times New Roman"/>
          <w:b/>
          <w:sz w:val="28"/>
          <w:szCs w:val="28"/>
          <w:bdr w:val="none" w:sz="0" w:space="0" w:color="auto" w:frame="1"/>
        </w:rPr>
        <w:t>thư</w:t>
      </w:r>
      <w:proofErr w:type="gramEnd"/>
      <w:r w:rsidRPr="00A12325">
        <w:rPr>
          <w:rFonts w:eastAsia="Times New Roman" w:cs="Times New Roman"/>
          <w:b/>
          <w:sz w:val="28"/>
          <w:szCs w:val="28"/>
          <w:bdr w:val="none" w:sz="0" w:space="0" w:color="auto" w:frame="1"/>
        </w:rPr>
        <w:t xml:space="preserve"> Nguyễn Phú Trọng tại Hội nghị Văn hóa toàn quốc</w:t>
      </w:r>
      <w:r w:rsidR="00A12325" w:rsidRPr="00A12325">
        <w:rPr>
          <w:rFonts w:eastAsia="Times New Roman" w:cs="Times New Roman"/>
          <w:b/>
          <w:sz w:val="28"/>
          <w:szCs w:val="28"/>
          <w:bdr w:val="none" w:sz="0" w:space="0" w:color="auto" w:frame="1"/>
        </w:rPr>
        <w:t xml:space="preserve"> triển khai</w:t>
      </w:r>
    </w:p>
    <w:p w:rsidR="007D5157" w:rsidRPr="00A12325" w:rsidRDefault="00A12325" w:rsidP="007D5157">
      <w:pPr>
        <w:spacing w:after="0" w:line="240" w:lineRule="auto"/>
        <w:jc w:val="center"/>
        <w:rPr>
          <w:rFonts w:eastAsia="Times New Roman"/>
          <w:b/>
          <w:sz w:val="28"/>
          <w:szCs w:val="28"/>
        </w:rPr>
      </w:pPr>
      <w:r w:rsidRPr="00A12325">
        <w:rPr>
          <w:rFonts w:eastAsia="Times New Roman" w:cs="Times New Roman"/>
          <w:b/>
          <w:sz w:val="28"/>
          <w:szCs w:val="28"/>
          <w:bdr w:val="none" w:sz="0" w:space="0" w:color="auto" w:frame="1"/>
        </w:rPr>
        <w:t xml:space="preserve"> </w:t>
      </w:r>
      <w:proofErr w:type="gramStart"/>
      <w:r w:rsidRPr="00A12325">
        <w:rPr>
          <w:rFonts w:eastAsia="Times New Roman" w:cs="Times New Roman"/>
          <w:b/>
          <w:sz w:val="28"/>
          <w:szCs w:val="28"/>
          <w:bdr w:val="none" w:sz="0" w:space="0" w:color="auto" w:frame="1"/>
        </w:rPr>
        <w:t>thực</w:t>
      </w:r>
      <w:proofErr w:type="gramEnd"/>
      <w:r w:rsidRPr="00A12325">
        <w:rPr>
          <w:rFonts w:eastAsia="Times New Roman" w:cs="Times New Roman"/>
          <w:b/>
          <w:sz w:val="28"/>
          <w:szCs w:val="28"/>
          <w:bdr w:val="none" w:sz="0" w:space="0" w:color="auto" w:frame="1"/>
        </w:rPr>
        <w:t xml:space="preserve"> hiện </w:t>
      </w:r>
      <w:r w:rsidRPr="00A12325">
        <w:rPr>
          <w:rFonts w:eastAsia="Times New Roman" w:cs="Times New Roman"/>
          <w:b/>
          <w:bCs/>
          <w:sz w:val="28"/>
          <w:szCs w:val="28"/>
          <w:bdr w:val="none" w:sz="0" w:space="0" w:color="auto" w:frame="1"/>
        </w:rPr>
        <w:t>Nghị quyết Đại hội đại biểu toàn quốc lần thứ XIII của Đảng tổ chức ngày 24/11/2021; phương hướng, nhiệm vụ trọng tâm trong thời gian tới</w:t>
      </w:r>
      <w:r w:rsidR="00936071" w:rsidRPr="00A12325">
        <w:rPr>
          <w:rFonts w:eastAsia="Times New Roman" w:cs="Times New Roman"/>
          <w:b/>
          <w:sz w:val="28"/>
          <w:szCs w:val="28"/>
          <w:bdr w:val="none" w:sz="0" w:space="0" w:color="auto" w:frame="1"/>
        </w:rPr>
        <w:t xml:space="preserve"> </w:t>
      </w:r>
    </w:p>
    <w:p w:rsidR="007D5157" w:rsidRPr="00A12325" w:rsidRDefault="007D5157" w:rsidP="007D5157">
      <w:pPr>
        <w:spacing w:after="0" w:line="240" w:lineRule="auto"/>
        <w:jc w:val="center"/>
        <w:rPr>
          <w:rFonts w:eastAsia="Times New Roman"/>
          <w:sz w:val="28"/>
          <w:szCs w:val="28"/>
        </w:rPr>
      </w:pPr>
      <w:r w:rsidRPr="00A12325">
        <w:rPr>
          <w:rFonts w:eastAsia="Times New Roman"/>
          <w:sz w:val="28"/>
          <w:szCs w:val="28"/>
        </w:rPr>
        <w:t>-----</w:t>
      </w:r>
    </w:p>
    <w:p w:rsidR="007D5157" w:rsidRPr="00123604" w:rsidRDefault="007D5157" w:rsidP="007D5157">
      <w:pPr>
        <w:spacing w:after="0" w:line="240" w:lineRule="auto"/>
        <w:jc w:val="both"/>
        <w:rPr>
          <w:rFonts w:eastAsia="Times New Roman"/>
          <w:sz w:val="28"/>
          <w:szCs w:val="28"/>
        </w:rPr>
      </w:pPr>
      <w:r w:rsidRPr="00123604">
        <w:rPr>
          <w:rFonts w:eastAsia="Times New Roman"/>
          <w:sz w:val="28"/>
          <w:szCs w:val="28"/>
        </w:rPr>
        <w:tab/>
      </w:r>
    </w:p>
    <w:p w:rsidR="007D5157" w:rsidRPr="00123604" w:rsidRDefault="00936071" w:rsidP="006C573A">
      <w:pPr>
        <w:spacing w:after="120" w:line="360" w:lineRule="exact"/>
        <w:ind w:firstLine="720"/>
        <w:jc w:val="both"/>
        <w:rPr>
          <w:rFonts w:eastAsia="Times New Roman"/>
          <w:sz w:val="28"/>
          <w:szCs w:val="28"/>
        </w:rPr>
      </w:pPr>
      <w:r w:rsidRPr="00123604">
        <w:rPr>
          <w:rFonts w:eastAsia="Times New Roman" w:cs="Times New Roman"/>
          <w:bCs/>
          <w:sz w:val="28"/>
          <w:szCs w:val="28"/>
          <w:bdr w:val="none" w:sz="0" w:space="0" w:color="auto" w:frame="1"/>
        </w:rPr>
        <w:t>Thực hiện Hướng dẫn số 80-HD/BTGTW, ngày 21/11/2022 của Ban Tuyên giáo Trung ương hướng dẫn báo chí tuyên truyền kết quả 01 năm thực hiện Kết luận của đồng chí Tổng Bí thư Nguyễn Phú Trọng tại Hội nghị Văn hóa toàn quốc triển khai thực hiện Nghị quyết Đại hội đại biểu toàn quốc lần thứ XIII của Đảng tổ chức ngày 24/11/2021; những nhiệm vụ trọng tâm trong thời gian tới</w:t>
      </w:r>
      <w:r w:rsidR="007D5157" w:rsidRPr="00123604">
        <w:rPr>
          <w:rFonts w:eastAsia="Times New Roman"/>
          <w:sz w:val="28"/>
          <w:szCs w:val="28"/>
        </w:rPr>
        <w:t xml:space="preserve">, Ban Tuyên giáo Tỉnh ủy hướng dẫn </w:t>
      </w:r>
      <w:r w:rsidR="00D55D7C">
        <w:rPr>
          <w:rFonts w:eastAsia="Times New Roman"/>
          <w:sz w:val="28"/>
          <w:szCs w:val="28"/>
        </w:rPr>
        <w:t>th</w:t>
      </w:r>
      <w:r w:rsidR="00D55D7C" w:rsidRPr="00D55D7C">
        <w:rPr>
          <w:rFonts w:eastAsia="Times New Roman"/>
          <w:sz w:val="28"/>
          <w:szCs w:val="28"/>
        </w:rPr>
        <w:t>ực</w:t>
      </w:r>
      <w:r w:rsidR="00D55D7C">
        <w:rPr>
          <w:rFonts w:eastAsia="Times New Roman"/>
          <w:sz w:val="28"/>
          <w:szCs w:val="28"/>
        </w:rPr>
        <w:t xml:space="preserve"> hi</w:t>
      </w:r>
      <w:r w:rsidR="00D55D7C" w:rsidRPr="00D55D7C">
        <w:rPr>
          <w:rFonts w:eastAsia="Times New Roman"/>
          <w:sz w:val="28"/>
          <w:szCs w:val="28"/>
        </w:rPr>
        <w:t>ện</w:t>
      </w:r>
      <w:r w:rsidR="007D5157" w:rsidRPr="00123604">
        <w:rPr>
          <w:rFonts w:eastAsia="Times New Roman"/>
          <w:sz w:val="28"/>
          <w:szCs w:val="28"/>
        </w:rPr>
        <w:t xml:space="preserve"> như sau:</w:t>
      </w:r>
    </w:p>
    <w:p w:rsidR="007D5157" w:rsidRPr="00123604" w:rsidRDefault="007D5157" w:rsidP="006C573A">
      <w:pPr>
        <w:spacing w:after="120" w:line="360" w:lineRule="exact"/>
        <w:ind w:firstLine="720"/>
        <w:jc w:val="both"/>
        <w:rPr>
          <w:rFonts w:eastAsia="Times New Roman"/>
          <w:b/>
          <w:sz w:val="28"/>
          <w:szCs w:val="28"/>
        </w:rPr>
      </w:pPr>
      <w:r w:rsidRPr="00123604">
        <w:rPr>
          <w:rFonts w:eastAsia="Times New Roman"/>
          <w:b/>
          <w:sz w:val="28"/>
          <w:szCs w:val="28"/>
        </w:rPr>
        <w:t>I. Mục đích, yêu cầu</w:t>
      </w:r>
    </w:p>
    <w:p w:rsidR="00936071" w:rsidRPr="00123604" w:rsidRDefault="00936071" w:rsidP="006C573A">
      <w:pPr>
        <w:spacing w:after="120" w:line="360" w:lineRule="exact"/>
        <w:ind w:firstLine="720"/>
        <w:jc w:val="both"/>
        <w:textAlignment w:val="baseline"/>
        <w:rPr>
          <w:rFonts w:eastAsia="Times New Roman" w:cs="Times New Roman"/>
          <w:sz w:val="28"/>
          <w:szCs w:val="28"/>
          <w:bdr w:val="none" w:sz="0" w:space="0" w:color="auto" w:frame="1"/>
        </w:rPr>
      </w:pPr>
      <w:r w:rsidRPr="00123604">
        <w:rPr>
          <w:rFonts w:eastAsia="Times New Roman" w:cs="Times New Roman"/>
          <w:sz w:val="28"/>
          <w:szCs w:val="28"/>
          <w:bdr w:val="none" w:sz="0" w:space="0" w:color="auto" w:frame="1"/>
        </w:rPr>
        <w:t>1. Tuyên truyền sâu rộng, làm cho cán bộ, đảng viên và các tầng lớp Nhân dân, nhất là các đồng chí lãnh đạo các cấp, những người làm công tác văn hóa, đội ngũ trí thức, văn nghệ sĩ trên địa bàn tỉnh nhận thức được đầy đủ ý nghĩa sâu sắc, tầm quan trọng đặc biệt của lĩnh vực văn hóa, văn nghệ; trong đó, có việc thực hiện các hệ giá trị quốc gia, văn hóa, gia đình và chuẩn mực con người Việt Nam; nhằm đánh giá việc triển khai đường lối, chủ trương, các nghị quyết, chỉ thị, kết luận của Đảng về công tác văn hóa, văn nghệ thời gian qua; từ đó thống nhất phương hướng, nhiệm vụ trọng tâm công tác văn hoá, văn nghệ trong giai đoạn 2021 - 2026, định hướng năm 2030, tầm nhìn đến năm 2045.</w:t>
      </w:r>
    </w:p>
    <w:p w:rsidR="00936071" w:rsidRPr="00041B6A" w:rsidRDefault="00936071" w:rsidP="006C573A">
      <w:pPr>
        <w:spacing w:after="120" w:line="360" w:lineRule="exact"/>
        <w:ind w:firstLine="720"/>
        <w:jc w:val="both"/>
        <w:textAlignment w:val="baseline"/>
        <w:rPr>
          <w:rFonts w:eastAsia="Times New Roman" w:cs="Times New Roman"/>
          <w:b/>
          <w:sz w:val="28"/>
          <w:szCs w:val="28"/>
        </w:rPr>
      </w:pPr>
      <w:r w:rsidRPr="00123604">
        <w:rPr>
          <w:rFonts w:eastAsia="Times New Roman" w:cs="Times New Roman"/>
          <w:sz w:val="28"/>
          <w:szCs w:val="28"/>
          <w:bdr w:val="none" w:sz="0" w:space="0" w:color="auto" w:frame="1"/>
        </w:rPr>
        <w:t>2. Tuyên truyền những kết quả bước đầu đã đạt được sau 01 năm triển khai thực hiện Kết luận của đồng chí Tổng Bí thư Nguyễn Phú Trọng tại Hội nghị Văn hóa toàn quốc triển khai thực hiện Nghị quyết Đại hội XIII của Đảng, ngày 24/11/2021; quán triệt sâu sắc, toàn diện và đồng bộ hơn nữa tư tưởng Hồ Chí Minh và đường lối, chủ trương, quan điểm của Đảng, đặc biệt là quan điểm của Đại hội đại biểu toàn quốc lần thứ XIII về việc xây dựng và phát huy giá trị văn h</w:t>
      </w:r>
      <w:r w:rsidR="00D55D7C">
        <w:rPr>
          <w:rFonts w:eastAsia="Times New Roman" w:cs="Times New Roman"/>
          <w:sz w:val="28"/>
          <w:szCs w:val="28"/>
          <w:bdr w:val="none" w:sz="0" w:space="0" w:color="auto" w:frame="1"/>
        </w:rPr>
        <w:t>óa, sức mạnh con người Việt Nam</w:t>
      </w:r>
      <w:r w:rsidRPr="00041B6A">
        <w:rPr>
          <w:rStyle w:val="Strong"/>
          <w:rFonts w:cs="Times New Roman"/>
          <w:b w:val="0"/>
          <w:sz w:val="28"/>
          <w:szCs w:val="28"/>
          <w:shd w:val="clear" w:color="auto" w:fill="FFFFFF"/>
        </w:rPr>
        <w:t>.</w:t>
      </w:r>
    </w:p>
    <w:p w:rsidR="00936071" w:rsidRPr="00123604" w:rsidRDefault="00936071" w:rsidP="006C573A">
      <w:pPr>
        <w:spacing w:after="120" w:line="360" w:lineRule="exact"/>
        <w:ind w:firstLine="720"/>
        <w:jc w:val="both"/>
        <w:textAlignment w:val="baseline"/>
        <w:rPr>
          <w:rFonts w:eastAsia="Times New Roman" w:cs="Times New Roman"/>
          <w:sz w:val="28"/>
          <w:szCs w:val="28"/>
        </w:rPr>
      </w:pPr>
      <w:r w:rsidRPr="00123604">
        <w:rPr>
          <w:rFonts w:eastAsia="Times New Roman" w:cs="Times New Roman"/>
          <w:sz w:val="28"/>
          <w:szCs w:val="28"/>
          <w:bdr w:val="none" w:sz="0" w:space="0" w:color="auto" w:frame="1"/>
        </w:rPr>
        <w:t>3. Thông qua tuyên truyền, cổ vũ, động viên các cán bộ, đảng viên và các tầng lớp Nhân dân, đặc biệt là các nhà nghiên cứu, chuyên gia, nhà khoa học, nhà quản lý văn hóa và đội ngũ trí thức, văn nghệ sĩ tiếp tục phát huy tinh thần đoàn kết, thống nhất ý chí, hành động; góp phần xây dựng, phát triển đất nước và bảo vệ vững chắc Tổ quốc Việt Nam xã hội chủ nghĩa vì mục tiêu dân giàu, nước mạnh, dân chủ, công bằng, văn minh.</w:t>
      </w:r>
    </w:p>
    <w:p w:rsidR="007D5157" w:rsidRPr="00123604" w:rsidRDefault="00936071" w:rsidP="006C573A">
      <w:pPr>
        <w:spacing w:after="120" w:line="360" w:lineRule="exact"/>
        <w:ind w:firstLine="720"/>
        <w:jc w:val="both"/>
        <w:textAlignment w:val="baseline"/>
        <w:rPr>
          <w:rFonts w:eastAsia="Times New Roman" w:cs="Times New Roman"/>
          <w:sz w:val="28"/>
          <w:szCs w:val="28"/>
        </w:rPr>
      </w:pPr>
      <w:r w:rsidRPr="00123604">
        <w:rPr>
          <w:rFonts w:eastAsia="Times New Roman" w:cs="Times New Roman"/>
          <w:sz w:val="28"/>
          <w:szCs w:val="28"/>
          <w:bdr w:val="none" w:sz="0" w:space="0" w:color="auto" w:frame="1"/>
        </w:rPr>
        <w:lastRenderedPageBreak/>
        <w:t>4. Công tác tuyên truyền cần bảo đảm đúng định hướng chính trị, tư tưởng, bằng nhiều hình thức phong phú, đa dạng, có trọng tâm, trọng điểm; bảo đảm tính thường xuyên, liên tục, đề cao tính thuyết phục, chất lượng, hiệu quả, tạo sức lan tỏa trong toàn Đảng bộ và trong xã hội.</w:t>
      </w:r>
    </w:p>
    <w:p w:rsidR="007D5157" w:rsidRPr="00123604" w:rsidRDefault="007D5157" w:rsidP="006C573A">
      <w:pPr>
        <w:spacing w:after="120" w:line="360" w:lineRule="exact"/>
        <w:ind w:firstLine="720"/>
        <w:jc w:val="both"/>
        <w:rPr>
          <w:rFonts w:eastAsia="Times New Roman"/>
          <w:b/>
          <w:sz w:val="28"/>
          <w:szCs w:val="28"/>
        </w:rPr>
      </w:pPr>
      <w:r w:rsidRPr="00123604">
        <w:rPr>
          <w:rFonts w:eastAsia="Times New Roman"/>
          <w:b/>
          <w:sz w:val="28"/>
          <w:szCs w:val="28"/>
        </w:rPr>
        <w:t>II. Nội dung thông tin, tuyên truyền</w:t>
      </w:r>
    </w:p>
    <w:p w:rsidR="00936071" w:rsidRPr="006C573A" w:rsidRDefault="00936071" w:rsidP="006C573A">
      <w:pPr>
        <w:spacing w:after="120" w:line="360" w:lineRule="exact"/>
        <w:ind w:firstLine="720"/>
        <w:jc w:val="both"/>
        <w:textAlignment w:val="baseline"/>
        <w:rPr>
          <w:rFonts w:eastAsia="Times New Roman" w:cs="Times New Roman"/>
          <w:spacing w:val="-2"/>
          <w:sz w:val="28"/>
          <w:szCs w:val="28"/>
        </w:rPr>
      </w:pPr>
      <w:r w:rsidRPr="006C573A">
        <w:rPr>
          <w:rFonts w:eastAsia="Times New Roman" w:cs="Times New Roman"/>
          <w:spacing w:val="-2"/>
          <w:sz w:val="28"/>
          <w:szCs w:val="28"/>
          <w:bdr w:val="none" w:sz="0" w:space="0" w:color="auto" w:frame="1"/>
        </w:rPr>
        <w:t xml:space="preserve">1. Tuyên truyền đánh giá việc xây dựng các văn bản chỉ đạo, kế hoạch, chương trình triển khai và những kết quả đã đạt được sau 01 năm thực hiện Kết luận của đồng chí Tổng Bí thư Nguyễn Phú Trọng tại Hội nghị Văn hóa toàn quốc để tiếp tục nâng cao nhận thức và năng lực lãnh đạo của Đảng, sự quản lý của Nhà nước trên lĩnh vực văn hóa để đáp ứng yêu cầu phát triển văn hóa, xây dựng con người Việt Nam trong thời kỳ phát triển kinh tế thị trường định hướng xã hội chủ nghĩa, đẩy mạnh công nghiệp hoá, hiện đại hóa và hội nhập quốc tế ngày càng sâu rộng. </w:t>
      </w:r>
      <w:proofErr w:type="gramStart"/>
      <w:r w:rsidRPr="006C573A">
        <w:rPr>
          <w:rFonts w:eastAsia="Times New Roman" w:cs="Times New Roman"/>
          <w:spacing w:val="-2"/>
          <w:sz w:val="28"/>
          <w:szCs w:val="28"/>
          <w:bdr w:val="none" w:sz="0" w:space="0" w:color="auto" w:frame="1"/>
        </w:rPr>
        <w:t>Công tác đổi mới phương thức lãnh đạo của Đảng và sự quản lý của Nhà nước nhằm bảo đảm sự thống nhất về tư tưởng và hành động trong xây dựng, phát triển văn hóa từ trung ương đến cơ sở.</w:t>
      </w:r>
      <w:proofErr w:type="gramEnd"/>
    </w:p>
    <w:p w:rsidR="00936071" w:rsidRPr="006C573A" w:rsidRDefault="00936071" w:rsidP="006C573A">
      <w:pPr>
        <w:spacing w:after="120" w:line="360" w:lineRule="exact"/>
        <w:ind w:firstLine="720"/>
        <w:jc w:val="both"/>
        <w:textAlignment w:val="baseline"/>
        <w:rPr>
          <w:rFonts w:eastAsia="Times New Roman" w:cs="Times New Roman"/>
          <w:spacing w:val="-2"/>
          <w:sz w:val="28"/>
          <w:szCs w:val="28"/>
        </w:rPr>
      </w:pPr>
      <w:r w:rsidRPr="006C573A">
        <w:rPr>
          <w:rFonts w:eastAsia="Times New Roman" w:cs="Times New Roman"/>
          <w:spacing w:val="-2"/>
          <w:sz w:val="28"/>
          <w:szCs w:val="28"/>
          <w:bdr w:val="none" w:sz="0" w:space="0" w:color="auto" w:frame="1"/>
        </w:rPr>
        <w:t>2. Việc xây dựng và ban hành cơ chế, chính sách phù hợp, chú ý đến tính đặc thù của hoạt động văn hóa, nghệ thuật; sự quan tâm đầu tư một cách hợp lý từ nguồn ngân sách nhà nước, đồng thời khơi thông các nguồn lực xã hội</w:t>
      </w:r>
      <w:r w:rsidR="00FD10C8">
        <w:rPr>
          <w:rFonts w:eastAsia="Times New Roman" w:cs="Times New Roman"/>
          <w:spacing w:val="-2"/>
          <w:sz w:val="28"/>
          <w:szCs w:val="28"/>
          <w:bdr w:val="none" w:sz="0" w:space="0" w:color="auto" w:frame="1"/>
        </w:rPr>
        <w:t xml:space="preserve"> </w:t>
      </w:r>
      <w:r w:rsidRPr="006C573A">
        <w:rPr>
          <w:rFonts w:eastAsia="Times New Roman" w:cs="Times New Roman"/>
          <w:spacing w:val="-2"/>
          <w:sz w:val="28"/>
          <w:szCs w:val="28"/>
          <w:bdr w:val="none" w:sz="0" w:space="0" w:color="auto" w:frame="1"/>
        </w:rPr>
        <w:t>cho phát triển văn hóa, trong đó có phát triển công nghiệp văn hóa để làm nòng cốt và dẫn dắt, truyền cảm hứng chủ đạo trong việc bồi dưỡng tư tưởng, tâm hồn, tình cảm trong sáng, lành mạnh, góp phần xây dựng nền tảng tinh thần của xã hội.</w:t>
      </w:r>
    </w:p>
    <w:p w:rsidR="00936071" w:rsidRPr="00123604" w:rsidRDefault="00936071" w:rsidP="006C573A">
      <w:pPr>
        <w:spacing w:after="120" w:line="360" w:lineRule="exact"/>
        <w:ind w:firstLine="720"/>
        <w:jc w:val="both"/>
        <w:textAlignment w:val="baseline"/>
        <w:rPr>
          <w:rFonts w:eastAsia="Times New Roman" w:cs="Times New Roman"/>
          <w:sz w:val="28"/>
          <w:szCs w:val="28"/>
        </w:rPr>
      </w:pPr>
      <w:r w:rsidRPr="00123604">
        <w:rPr>
          <w:rFonts w:eastAsia="Times New Roman" w:cs="Times New Roman"/>
          <w:sz w:val="28"/>
          <w:szCs w:val="28"/>
          <w:bdr w:val="none" w:sz="0" w:space="0" w:color="auto" w:frame="1"/>
        </w:rPr>
        <w:t xml:space="preserve">3. </w:t>
      </w:r>
      <w:r w:rsidR="00B80D63">
        <w:rPr>
          <w:rFonts w:eastAsia="Times New Roman" w:cs="Times New Roman"/>
          <w:sz w:val="28"/>
          <w:szCs w:val="28"/>
          <w:bdr w:val="none" w:sz="0" w:space="0" w:color="auto" w:frame="1"/>
        </w:rPr>
        <w:t>K</w:t>
      </w:r>
      <w:r w:rsidRPr="00123604">
        <w:rPr>
          <w:rFonts w:eastAsia="Times New Roman" w:cs="Times New Roman"/>
          <w:sz w:val="28"/>
          <w:szCs w:val="28"/>
          <w:bdr w:val="none" w:sz="0" w:space="0" w:color="auto" w:frame="1"/>
        </w:rPr>
        <w:t>ết quả nổi bật về xây dựng môi trường văn hóa, đời sống văn hóa; xây dựng con người Việt Nam thời kỳ đổi mới, hội nhập gắn với giữ gìn, phát huy giá trị thuần phong, mỹ tục và các hệ giá trị: quốc gia, văn hóa, gia đình và chuẩn mực con người Việt Nam; những mô hình, cách làm sáng tạo, gương điển hình tiêu biểu để giáo dục tinh thần yêu nước, ý chí tự lực, tự cường, tinh thần đoàn kết dân tộc và khát vọng phát triển đất nước phồn vinh, hạnh phúc.</w:t>
      </w:r>
    </w:p>
    <w:p w:rsidR="00936071" w:rsidRPr="00123604" w:rsidRDefault="00936071" w:rsidP="006C573A">
      <w:pPr>
        <w:spacing w:after="120" w:line="360" w:lineRule="exact"/>
        <w:ind w:firstLine="720"/>
        <w:jc w:val="both"/>
        <w:textAlignment w:val="baseline"/>
        <w:rPr>
          <w:rFonts w:eastAsia="Times New Roman" w:cs="Times New Roman"/>
          <w:sz w:val="28"/>
          <w:szCs w:val="28"/>
        </w:rPr>
      </w:pPr>
      <w:r w:rsidRPr="00123604">
        <w:rPr>
          <w:rFonts w:eastAsia="Times New Roman" w:cs="Times New Roman"/>
          <w:sz w:val="28"/>
          <w:szCs w:val="28"/>
          <w:bdr w:val="none" w:sz="0" w:space="0" w:color="auto" w:frame="1"/>
        </w:rPr>
        <w:t xml:space="preserve">4. Việc xây dựng, bồi dưỡng đội ngũ cán bộ trực tiếp làm công tác văn hóa tương xứng với yêu cầu và nhiệm vụ phát triển văn hóa Việt Nam trong giai đoạn mới; những chính sách đãi ngộ, sử dụng đối với đội ngũ văn nghệ sĩ và những người làm công tác văn hóa để tôn vinh tài năng và cống hiến của họ cho sự phát triển văn hóa nước nhà. </w:t>
      </w:r>
      <w:proofErr w:type="gramStart"/>
      <w:r w:rsidRPr="00123604">
        <w:rPr>
          <w:rFonts w:eastAsia="Times New Roman" w:cs="Times New Roman"/>
          <w:sz w:val="28"/>
          <w:szCs w:val="28"/>
          <w:bdr w:val="none" w:sz="0" w:space="0" w:color="auto" w:frame="1"/>
        </w:rPr>
        <w:t>Việc khắc phục các hạn chế, khó khăn trong việc đầu tư và phát huy các thiết chế văn hóa, nhất là các thiết chế văn hóa quan trọng.</w:t>
      </w:r>
      <w:proofErr w:type="gramEnd"/>
    </w:p>
    <w:p w:rsidR="00936071" w:rsidRPr="00123604" w:rsidRDefault="00936071" w:rsidP="006C573A">
      <w:pPr>
        <w:spacing w:after="120" w:line="360" w:lineRule="exact"/>
        <w:ind w:firstLine="720"/>
        <w:jc w:val="both"/>
        <w:textAlignment w:val="baseline"/>
        <w:rPr>
          <w:rFonts w:eastAsia="Times New Roman" w:cs="Times New Roman"/>
          <w:sz w:val="28"/>
          <w:szCs w:val="28"/>
        </w:rPr>
      </w:pPr>
      <w:r w:rsidRPr="00123604">
        <w:rPr>
          <w:rFonts w:eastAsia="Times New Roman" w:cs="Times New Roman"/>
          <w:sz w:val="28"/>
          <w:szCs w:val="28"/>
          <w:bdr w:val="none" w:sz="0" w:space="0" w:color="auto" w:frame="1"/>
        </w:rPr>
        <w:t>5. Công tác bảo tồn và phát huy các giá trị văn hóa dân tộc, các giá trị văn hóa vật thể và phi vật thể của các vùng, miền, của đồng bào các dân tộc, kết hợp với tiếp thu tinh hoa văn hóa của thời đại; phát triển “sức mạnh mềm” của văn hóa Việt Nam, góp phần nâng cao sức mạnh tổng hợp quốc gia trong thời gian tới.</w:t>
      </w:r>
    </w:p>
    <w:p w:rsidR="00936071" w:rsidRPr="00123604" w:rsidRDefault="00936071" w:rsidP="00673514">
      <w:pPr>
        <w:spacing w:after="120" w:line="354" w:lineRule="exact"/>
        <w:ind w:firstLine="720"/>
        <w:jc w:val="both"/>
        <w:textAlignment w:val="baseline"/>
        <w:rPr>
          <w:rFonts w:eastAsia="Times New Roman" w:cs="Times New Roman"/>
          <w:sz w:val="28"/>
          <w:szCs w:val="28"/>
        </w:rPr>
      </w:pPr>
      <w:r w:rsidRPr="00123604">
        <w:rPr>
          <w:rFonts w:eastAsia="Times New Roman" w:cs="Times New Roman"/>
          <w:sz w:val="28"/>
          <w:szCs w:val="28"/>
          <w:bdr w:val="none" w:sz="0" w:space="0" w:color="auto" w:frame="1"/>
        </w:rPr>
        <w:lastRenderedPageBreak/>
        <w:t>6. Công tác xây dựng văn hóa ứng xử lành mạnh trong xã hội, phát huy những giá trị tích cực về thuần phong, mỹ tục của gia đình và xã hội; nêu cao tinh thần tương thân, tương ái, đoàn kết; trọng tình nghĩa, trọng công lý và đạo lý xã hội. Xây dựng các quy tắc ứng xử văn minh trong các cơ quan công quyền, doanh nghiệp, trong cộng đồng, nhất là tr</w:t>
      </w:r>
      <w:r w:rsidR="00FD10C8" w:rsidRPr="00FD10C8">
        <w:rPr>
          <w:rFonts w:eastAsia="Times New Roman" w:cs="Times New Roman"/>
          <w:sz w:val="28"/>
          <w:szCs w:val="28"/>
          <w:bdr w:val="none" w:sz="0" w:space="0" w:color="auto" w:frame="1"/>
        </w:rPr>
        <w:t>ê</w:t>
      </w:r>
      <w:r w:rsidR="00FD10C8">
        <w:rPr>
          <w:rFonts w:eastAsia="Times New Roman" w:cs="Times New Roman"/>
          <w:sz w:val="28"/>
          <w:szCs w:val="28"/>
          <w:bdr w:val="none" w:sz="0" w:space="0" w:color="auto" w:frame="1"/>
        </w:rPr>
        <w:t>n</w:t>
      </w:r>
      <w:r w:rsidRPr="00123604">
        <w:rPr>
          <w:rFonts w:eastAsia="Times New Roman" w:cs="Times New Roman"/>
          <w:sz w:val="28"/>
          <w:szCs w:val="28"/>
          <w:bdr w:val="none" w:sz="0" w:space="0" w:color="auto" w:frame="1"/>
        </w:rPr>
        <w:t xml:space="preserve"> không gian mạng, trong giới văn nghệ sĩ; việc xây dựng văn hóa số gắn với công cuộc chuyển đổi số quốc gia đang được triển khai.</w:t>
      </w:r>
    </w:p>
    <w:p w:rsidR="00936071" w:rsidRPr="00FD10C8" w:rsidRDefault="00936071" w:rsidP="00673514">
      <w:pPr>
        <w:spacing w:after="120" w:line="354" w:lineRule="exact"/>
        <w:ind w:firstLine="720"/>
        <w:jc w:val="both"/>
        <w:textAlignment w:val="baseline"/>
        <w:rPr>
          <w:rFonts w:eastAsia="Times New Roman" w:cs="Times New Roman"/>
          <w:spacing w:val="-2"/>
          <w:sz w:val="28"/>
          <w:szCs w:val="28"/>
        </w:rPr>
      </w:pPr>
      <w:r w:rsidRPr="00FD10C8">
        <w:rPr>
          <w:rFonts w:eastAsia="Times New Roman" w:cs="Times New Roman"/>
          <w:spacing w:val="-2"/>
          <w:sz w:val="28"/>
          <w:szCs w:val="28"/>
          <w:bdr w:val="none" w:sz="0" w:space="0" w:color="auto" w:frame="1"/>
        </w:rPr>
        <w:t>7. Công tác đấu tranh phòng, chống tham nhũng, tiêu cực; chống sự suy thoái về tư tưởng chính trị, đạo đức, lối sống, “quét sạch chủ nghĩa cá nhân” gắn với Nghị quyết Hội nghị Trung ương 4 các khóa XI, XII và đặc biệt là các Kết luận, quyết định của Hội nghị Trung ương 4 khóa XIII về xây dựng, chỉnh đốn Đảng và hệ thống chính trị.</w:t>
      </w:r>
    </w:p>
    <w:p w:rsidR="00936071" w:rsidRPr="00123604" w:rsidRDefault="00936071" w:rsidP="00673514">
      <w:pPr>
        <w:spacing w:after="120" w:line="354" w:lineRule="exact"/>
        <w:ind w:firstLine="720"/>
        <w:jc w:val="both"/>
        <w:textAlignment w:val="baseline"/>
        <w:rPr>
          <w:rFonts w:eastAsia="Times New Roman" w:cs="Times New Roman"/>
          <w:sz w:val="28"/>
          <w:szCs w:val="28"/>
        </w:rPr>
      </w:pPr>
      <w:r w:rsidRPr="00123604">
        <w:rPr>
          <w:rFonts w:eastAsia="Times New Roman" w:cs="Times New Roman"/>
          <w:sz w:val="28"/>
          <w:szCs w:val="28"/>
          <w:bdr w:val="none" w:sz="0" w:space="0" w:color="auto" w:frame="1"/>
        </w:rPr>
        <w:t>8. Tuyên truyền 02 Hội thảo khoa học: “Hệ giá trị quốc gia, hệ giá trị văn hóa, hệ giá trị gia đình và chuẩn mực con người Việt Nam trong thời kỳ mới” do Ban Tuyên giáo Trung ương chủ trì, phối hợp với Hội đồng Lý luận Trung ương, Bộ Văn hóa, Thể thao và Du lịch, Viện Hàn lâm Khoa học xã hội Việt Nam tổ chức vào cuối tháng 11/2022 và Hội thảo “Thể chế, chính sách và nguồn lực cho phát triển văn hóa” do Ủy ban Văn hóa, Giáo dục của Quốc hội chủ trì, phối hợp Học viện Chính trị Quốc gia Hồ Chí Minh, Bộ Văn hóa, Thể thao và Du lịch và tỉnh Bắc Ninh dự kiến tổ chức vào đầu tháng 12/2022.</w:t>
      </w:r>
    </w:p>
    <w:p w:rsidR="00936071" w:rsidRPr="00123604" w:rsidRDefault="00936071" w:rsidP="00673514">
      <w:pPr>
        <w:spacing w:after="120" w:line="354" w:lineRule="exact"/>
        <w:ind w:firstLine="720"/>
        <w:jc w:val="both"/>
        <w:textAlignment w:val="baseline"/>
        <w:rPr>
          <w:rFonts w:eastAsia="Times New Roman" w:cs="Times New Roman"/>
          <w:sz w:val="28"/>
          <w:szCs w:val="28"/>
        </w:rPr>
      </w:pPr>
      <w:r w:rsidRPr="00123604">
        <w:rPr>
          <w:rFonts w:eastAsia="Times New Roman" w:cs="Times New Roman"/>
          <w:sz w:val="28"/>
          <w:szCs w:val="28"/>
          <w:bdr w:val="none" w:sz="0" w:space="0" w:color="auto" w:frame="1"/>
        </w:rPr>
        <w:t>9. Công tác đấu tranh, phản bác thông tin, quan điểm sai trái của các thế lực thù địch, phần tử cơ hội chính trị xuyên tạc, phủ nhận các chủ trương, đường lối, nghị quyết, chỉ thị, kết luận của Đảng trong thời gian qua về xây dựng và phát triển văn hóa, con người Việt Nam và một số định hướng, nhiệm vụ trọng tâm trong thời </w:t>
      </w:r>
      <w:r w:rsidRPr="00123604">
        <w:rPr>
          <w:rFonts w:eastAsia="Times New Roman" w:cs="Times New Roman"/>
          <w:spacing w:val="-4"/>
          <w:sz w:val="28"/>
          <w:szCs w:val="28"/>
          <w:bdr w:val="none" w:sz="0" w:space="0" w:color="auto" w:frame="1"/>
        </w:rPr>
        <w:t xml:space="preserve">gian tới theo tinh thần Nghị quyết Đại hội đại biểu </w:t>
      </w:r>
      <w:r w:rsidR="009640FE">
        <w:rPr>
          <w:rFonts w:eastAsia="Times New Roman" w:cs="Times New Roman"/>
          <w:spacing w:val="-4"/>
          <w:sz w:val="28"/>
          <w:szCs w:val="28"/>
          <w:bdr w:val="none" w:sz="0" w:space="0" w:color="auto" w:frame="1"/>
        </w:rPr>
        <w:t>toàn quốc lần thứ XIII của Đảng v</w:t>
      </w:r>
      <w:r w:rsidR="009640FE" w:rsidRPr="009640FE">
        <w:rPr>
          <w:rFonts w:eastAsia="Times New Roman" w:cs="Times New Roman"/>
          <w:spacing w:val="-4"/>
          <w:sz w:val="28"/>
          <w:szCs w:val="28"/>
          <w:bdr w:val="none" w:sz="0" w:space="0" w:color="auto" w:frame="1"/>
        </w:rPr>
        <w:t>à</w:t>
      </w:r>
      <w:r w:rsidR="009640FE">
        <w:rPr>
          <w:rFonts w:eastAsia="Times New Roman" w:cs="Times New Roman"/>
          <w:spacing w:val="-4"/>
          <w:sz w:val="28"/>
          <w:szCs w:val="28"/>
          <w:bdr w:val="none" w:sz="0" w:space="0" w:color="auto" w:frame="1"/>
        </w:rPr>
        <w:t xml:space="preserve"> Ngh</w:t>
      </w:r>
      <w:r w:rsidR="009640FE" w:rsidRPr="009640FE">
        <w:rPr>
          <w:rFonts w:eastAsia="Times New Roman" w:cs="Times New Roman"/>
          <w:spacing w:val="-4"/>
          <w:sz w:val="28"/>
          <w:szCs w:val="28"/>
          <w:bdr w:val="none" w:sz="0" w:space="0" w:color="auto" w:frame="1"/>
        </w:rPr>
        <w:t>ị</w:t>
      </w:r>
      <w:r w:rsidR="009640FE">
        <w:rPr>
          <w:rFonts w:eastAsia="Times New Roman" w:cs="Times New Roman"/>
          <w:spacing w:val="-4"/>
          <w:sz w:val="28"/>
          <w:szCs w:val="28"/>
          <w:bdr w:val="none" w:sz="0" w:space="0" w:color="auto" w:frame="1"/>
        </w:rPr>
        <w:t xml:space="preserve"> quy</w:t>
      </w:r>
      <w:r w:rsidR="009640FE" w:rsidRPr="009640FE">
        <w:rPr>
          <w:rFonts w:eastAsia="Times New Roman" w:cs="Times New Roman"/>
          <w:spacing w:val="-4"/>
          <w:sz w:val="28"/>
          <w:szCs w:val="28"/>
          <w:bdr w:val="none" w:sz="0" w:space="0" w:color="auto" w:frame="1"/>
        </w:rPr>
        <w:t>ết</w:t>
      </w:r>
      <w:r w:rsidR="009640FE">
        <w:rPr>
          <w:rFonts w:eastAsia="Times New Roman" w:cs="Times New Roman"/>
          <w:spacing w:val="-4"/>
          <w:sz w:val="28"/>
          <w:szCs w:val="28"/>
          <w:bdr w:val="none" w:sz="0" w:space="0" w:color="auto" w:frame="1"/>
        </w:rPr>
        <w:t xml:space="preserve"> </w:t>
      </w:r>
      <w:r w:rsidR="009640FE" w:rsidRPr="009640FE">
        <w:rPr>
          <w:rFonts w:eastAsia="Times New Roman" w:cs="Times New Roman"/>
          <w:spacing w:val="-4"/>
          <w:sz w:val="28"/>
          <w:szCs w:val="28"/>
          <w:bdr w:val="none" w:sz="0" w:space="0" w:color="auto" w:frame="1"/>
        </w:rPr>
        <w:t>Đại</w:t>
      </w:r>
      <w:r w:rsidR="009640FE">
        <w:rPr>
          <w:rFonts w:eastAsia="Times New Roman" w:cs="Times New Roman"/>
          <w:spacing w:val="-4"/>
          <w:sz w:val="28"/>
          <w:szCs w:val="28"/>
          <w:bdr w:val="none" w:sz="0" w:space="0" w:color="auto" w:frame="1"/>
        </w:rPr>
        <w:t xml:space="preserve"> h</w:t>
      </w:r>
      <w:r w:rsidR="009640FE" w:rsidRPr="009640FE">
        <w:rPr>
          <w:rFonts w:eastAsia="Times New Roman" w:cs="Times New Roman"/>
          <w:spacing w:val="-4"/>
          <w:sz w:val="28"/>
          <w:szCs w:val="28"/>
          <w:bdr w:val="none" w:sz="0" w:space="0" w:color="auto" w:frame="1"/>
        </w:rPr>
        <w:t>ội</w:t>
      </w:r>
      <w:r w:rsidR="009640FE">
        <w:rPr>
          <w:rFonts w:eastAsia="Times New Roman" w:cs="Times New Roman"/>
          <w:spacing w:val="-4"/>
          <w:sz w:val="28"/>
          <w:szCs w:val="28"/>
          <w:bdr w:val="none" w:sz="0" w:space="0" w:color="auto" w:frame="1"/>
        </w:rPr>
        <w:t xml:space="preserve"> </w:t>
      </w:r>
      <w:r w:rsidR="009640FE" w:rsidRPr="009640FE">
        <w:rPr>
          <w:rFonts w:eastAsia="Times New Roman" w:cs="Times New Roman"/>
          <w:spacing w:val="-4"/>
          <w:sz w:val="28"/>
          <w:szCs w:val="28"/>
          <w:bdr w:val="none" w:sz="0" w:space="0" w:color="auto" w:frame="1"/>
        </w:rPr>
        <w:t>đại</w:t>
      </w:r>
      <w:r w:rsidR="009640FE">
        <w:rPr>
          <w:rFonts w:eastAsia="Times New Roman" w:cs="Times New Roman"/>
          <w:spacing w:val="-4"/>
          <w:sz w:val="28"/>
          <w:szCs w:val="28"/>
          <w:bdr w:val="none" w:sz="0" w:space="0" w:color="auto" w:frame="1"/>
        </w:rPr>
        <w:t xml:space="preserve"> bi</w:t>
      </w:r>
      <w:r w:rsidR="009640FE" w:rsidRPr="009640FE">
        <w:rPr>
          <w:rFonts w:eastAsia="Times New Roman" w:cs="Times New Roman"/>
          <w:spacing w:val="-4"/>
          <w:sz w:val="28"/>
          <w:szCs w:val="28"/>
          <w:bdr w:val="none" w:sz="0" w:space="0" w:color="auto" w:frame="1"/>
        </w:rPr>
        <w:t>ểu</w:t>
      </w:r>
      <w:r w:rsidR="009640FE">
        <w:rPr>
          <w:rFonts w:eastAsia="Times New Roman" w:cs="Times New Roman"/>
          <w:spacing w:val="-4"/>
          <w:sz w:val="28"/>
          <w:szCs w:val="28"/>
          <w:bdr w:val="none" w:sz="0" w:space="0" w:color="auto" w:frame="1"/>
        </w:rPr>
        <w:t xml:space="preserve"> </w:t>
      </w:r>
      <w:r w:rsidR="009640FE" w:rsidRPr="009640FE">
        <w:rPr>
          <w:rFonts w:eastAsia="Times New Roman" w:cs="Times New Roman"/>
          <w:spacing w:val="-4"/>
          <w:sz w:val="28"/>
          <w:szCs w:val="28"/>
          <w:bdr w:val="none" w:sz="0" w:space="0" w:color="auto" w:frame="1"/>
        </w:rPr>
        <w:t>Đảng</w:t>
      </w:r>
      <w:r w:rsidR="009640FE">
        <w:rPr>
          <w:rFonts w:eastAsia="Times New Roman" w:cs="Times New Roman"/>
          <w:spacing w:val="-4"/>
          <w:sz w:val="28"/>
          <w:szCs w:val="28"/>
          <w:bdr w:val="none" w:sz="0" w:space="0" w:color="auto" w:frame="1"/>
        </w:rPr>
        <w:t xml:space="preserve"> b</w:t>
      </w:r>
      <w:r w:rsidR="009640FE" w:rsidRPr="009640FE">
        <w:rPr>
          <w:rFonts w:eastAsia="Times New Roman" w:cs="Times New Roman"/>
          <w:spacing w:val="-4"/>
          <w:sz w:val="28"/>
          <w:szCs w:val="28"/>
          <w:bdr w:val="none" w:sz="0" w:space="0" w:color="auto" w:frame="1"/>
        </w:rPr>
        <w:t>ộ</w:t>
      </w:r>
      <w:r w:rsidR="009640FE">
        <w:rPr>
          <w:rFonts w:eastAsia="Times New Roman" w:cs="Times New Roman"/>
          <w:spacing w:val="-4"/>
          <w:sz w:val="28"/>
          <w:szCs w:val="28"/>
          <w:bdr w:val="none" w:sz="0" w:space="0" w:color="auto" w:frame="1"/>
        </w:rPr>
        <w:t xml:space="preserve"> t</w:t>
      </w:r>
      <w:r w:rsidR="009640FE" w:rsidRPr="009640FE">
        <w:rPr>
          <w:rFonts w:eastAsia="Times New Roman" w:cs="Times New Roman"/>
          <w:spacing w:val="-4"/>
          <w:sz w:val="28"/>
          <w:szCs w:val="28"/>
          <w:bdr w:val="none" w:sz="0" w:space="0" w:color="auto" w:frame="1"/>
        </w:rPr>
        <w:t>ỉnh</w:t>
      </w:r>
      <w:r w:rsidR="009640FE">
        <w:rPr>
          <w:rFonts w:eastAsia="Times New Roman" w:cs="Times New Roman"/>
          <w:spacing w:val="-4"/>
          <w:sz w:val="28"/>
          <w:szCs w:val="28"/>
          <w:bdr w:val="none" w:sz="0" w:space="0" w:color="auto" w:frame="1"/>
        </w:rPr>
        <w:t xml:space="preserve"> l</w:t>
      </w:r>
      <w:r w:rsidR="009640FE" w:rsidRPr="009640FE">
        <w:rPr>
          <w:rFonts w:eastAsia="Times New Roman" w:cs="Times New Roman"/>
          <w:spacing w:val="-4"/>
          <w:sz w:val="28"/>
          <w:szCs w:val="28"/>
          <w:bdr w:val="none" w:sz="0" w:space="0" w:color="auto" w:frame="1"/>
        </w:rPr>
        <w:t>ần</w:t>
      </w:r>
      <w:r w:rsidR="009640FE">
        <w:rPr>
          <w:rFonts w:eastAsia="Times New Roman" w:cs="Times New Roman"/>
          <w:spacing w:val="-4"/>
          <w:sz w:val="28"/>
          <w:szCs w:val="28"/>
          <w:bdr w:val="none" w:sz="0" w:space="0" w:color="auto" w:frame="1"/>
        </w:rPr>
        <w:t xml:space="preserve"> th</w:t>
      </w:r>
      <w:r w:rsidR="009640FE" w:rsidRPr="009640FE">
        <w:rPr>
          <w:rFonts w:eastAsia="Times New Roman" w:cs="Times New Roman"/>
          <w:spacing w:val="-4"/>
          <w:sz w:val="28"/>
          <w:szCs w:val="28"/>
          <w:bdr w:val="none" w:sz="0" w:space="0" w:color="auto" w:frame="1"/>
        </w:rPr>
        <w:t>ứ</w:t>
      </w:r>
      <w:r w:rsidR="009640FE">
        <w:rPr>
          <w:rFonts w:eastAsia="Times New Roman" w:cs="Times New Roman"/>
          <w:spacing w:val="-4"/>
          <w:sz w:val="28"/>
          <w:szCs w:val="28"/>
          <w:bdr w:val="none" w:sz="0" w:space="0" w:color="auto" w:frame="1"/>
        </w:rPr>
        <w:t xml:space="preserve"> XVII.</w:t>
      </w:r>
    </w:p>
    <w:p w:rsidR="00B80D63" w:rsidRDefault="00936071" w:rsidP="00673514">
      <w:pPr>
        <w:spacing w:after="120" w:line="354" w:lineRule="exact"/>
        <w:ind w:firstLine="720"/>
        <w:jc w:val="both"/>
        <w:rPr>
          <w:rFonts w:eastAsia="Times New Roman" w:cs="Times New Roman"/>
          <w:sz w:val="28"/>
          <w:szCs w:val="28"/>
          <w:bdr w:val="none" w:sz="0" w:space="0" w:color="auto" w:frame="1"/>
        </w:rPr>
      </w:pPr>
      <w:r w:rsidRPr="00123604">
        <w:rPr>
          <w:rFonts w:eastAsia="Times New Roman" w:cs="Times New Roman"/>
          <w:sz w:val="28"/>
          <w:szCs w:val="28"/>
          <w:bdr w:val="none" w:sz="0" w:space="0" w:color="auto" w:frame="1"/>
        </w:rPr>
        <w:t>10. </w:t>
      </w:r>
      <w:r w:rsidR="00B80D63" w:rsidRPr="00123604">
        <w:rPr>
          <w:rFonts w:eastAsia="Times New Roman" w:cs="Times New Roman"/>
          <w:sz w:val="28"/>
          <w:szCs w:val="28"/>
          <w:bdr w:val="none" w:sz="0" w:space="0" w:color="auto" w:frame="1"/>
        </w:rPr>
        <w:t>Những vấn đề đặt ra sau 01 năm triển khai thực hiện; đề xuất các giải pháp để tiếp tục triển khai thực hiện các kết luận, chỉ đạo trong thời gian tới.</w:t>
      </w:r>
    </w:p>
    <w:p w:rsidR="00B80D63" w:rsidRDefault="00B80D63" w:rsidP="00673514">
      <w:pPr>
        <w:spacing w:after="120" w:line="354" w:lineRule="exact"/>
        <w:ind w:firstLine="720"/>
        <w:jc w:val="both"/>
        <w:rPr>
          <w:rFonts w:eastAsia="Times New Roman" w:cs="Times New Roman"/>
          <w:sz w:val="28"/>
          <w:szCs w:val="28"/>
          <w:bdr w:val="none" w:sz="0" w:space="0" w:color="auto" w:frame="1"/>
        </w:rPr>
      </w:pPr>
      <w:r>
        <w:rPr>
          <w:rFonts w:eastAsia="Times New Roman" w:cs="Times New Roman"/>
          <w:sz w:val="28"/>
          <w:szCs w:val="28"/>
          <w:bdr w:val="none" w:sz="0" w:space="0" w:color="auto" w:frame="1"/>
        </w:rPr>
        <w:t>11. Ti</w:t>
      </w:r>
      <w:r w:rsidRPr="00B80D63">
        <w:rPr>
          <w:rFonts w:eastAsia="Times New Roman" w:cs="Times New Roman"/>
          <w:sz w:val="28"/>
          <w:szCs w:val="28"/>
          <w:bdr w:val="none" w:sz="0" w:space="0" w:color="auto" w:frame="1"/>
        </w:rPr>
        <w:t>ếp</w:t>
      </w:r>
      <w:r>
        <w:rPr>
          <w:rFonts w:eastAsia="Times New Roman" w:cs="Times New Roman"/>
          <w:sz w:val="28"/>
          <w:szCs w:val="28"/>
          <w:bdr w:val="none" w:sz="0" w:space="0" w:color="auto" w:frame="1"/>
        </w:rPr>
        <w:t xml:space="preserve"> t</w:t>
      </w:r>
      <w:r w:rsidRPr="00B80D63">
        <w:rPr>
          <w:rFonts w:eastAsia="Times New Roman" w:cs="Times New Roman"/>
          <w:sz w:val="28"/>
          <w:szCs w:val="28"/>
          <w:bdr w:val="none" w:sz="0" w:space="0" w:color="auto" w:frame="1"/>
        </w:rPr>
        <w:t>ục</w:t>
      </w:r>
      <w:r>
        <w:rPr>
          <w:rFonts w:eastAsia="Times New Roman" w:cs="Times New Roman"/>
          <w:sz w:val="28"/>
          <w:szCs w:val="28"/>
          <w:bdr w:val="none" w:sz="0" w:space="0" w:color="auto" w:frame="1"/>
        </w:rPr>
        <w:t xml:space="preserve"> tuy</w:t>
      </w:r>
      <w:r w:rsidRPr="00B80D63">
        <w:rPr>
          <w:rFonts w:eastAsia="Times New Roman" w:cs="Times New Roman"/>
          <w:sz w:val="28"/>
          <w:szCs w:val="28"/>
          <w:bdr w:val="none" w:sz="0" w:space="0" w:color="auto" w:frame="1"/>
        </w:rPr>
        <w:t>ê</w:t>
      </w:r>
      <w:r>
        <w:rPr>
          <w:rFonts w:eastAsia="Times New Roman" w:cs="Times New Roman"/>
          <w:sz w:val="28"/>
          <w:szCs w:val="28"/>
          <w:bdr w:val="none" w:sz="0" w:space="0" w:color="auto" w:frame="1"/>
        </w:rPr>
        <w:t>n truy</w:t>
      </w:r>
      <w:r w:rsidRPr="00B80D63">
        <w:rPr>
          <w:rFonts w:eastAsia="Times New Roman" w:cs="Times New Roman"/>
          <w:sz w:val="28"/>
          <w:szCs w:val="28"/>
          <w:bdr w:val="none" w:sz="0" w:space="0" w:color="auto" w:frame="1"/>
        </w:rPr>
        <w:t>ền</w:t>
      </w:r>
      <w:r>
        <w:rPr>
          <w:rFonts w:eastAsia="Times New Roman" w:cs="Times New Roman"/>
          <w:sz w:val="28"/>
          <w:szCs w:val="28"/>
          <w:bdr w:val="none" w:sz="0" w:space="0" w:color="auto" w:frame="1"/>
        </w:rPr>
        <w:t xml:space="preserve"> vi</w:t>
      </w:r>
      <w:r w:rsidRPr="00B80D63">
        <w:rPr>
          <w:rFonts w:eastAsia="Times New Roman" w:cs="Times New Roman"/>
          <w:sz w:val="28"/>
          <w:szCs w:val="28"/>
          <w:bdr w:val="none" w:sz="0" w:space="0" w:color="auto" w:frame="1"/>
        </w:rPr>
        <w:t>ệc</w:t>
      </w:r>
      <w:r>
        <w:rPr>
          <w:rFonts w:eastAsia="Times New Roman" w:cs="Times New Roman"/>
          <w:sz w:val="28"/>
          <w:szCs w:val="28"/>
          <w:bdr w:val="none" w:sz="0" w:space="0" w:color="auto" w:frame="1"/>
        </w:rPr>
        <w:t xml:space="preserve"> qu</w:t>
      </w:r>
      <w:r w:rsidRPr="00B80D63">
        <w:rPr>
          <w:rFonts w:eastAsia="Times New Roman" w:cs="Times New Roman"/>
          <w:sz w:val="28"/>
          <w:szCs w:val="28"/>
          <w:bdr w:val="none" w:sz="0" w:space="0" w:color="auto" w:frame="1"/>
        </w:rPr>
        <w:t>án</w:t>
      </w:r>
      <w:r>
        <w:rPr>
          <w:rFonts w:eastAsia="Times New Roman" w:cs="Times New Roman"/>
          <w:sz w:val="28"/>
          <w:szCs w:val="28"/>
          <w:bdr w:val="none" w:sz="0" w:space="0" w:color="auto" w:frame="1"/>
        </w:rPr>
        <w:t xml:space="preserve"> tri</w:t>
      </w:r>
      <w:r w:rsidRPr="00B80D63">
        <w:rPr>
          <w:rFonts w:eastAsia="Times New Roman" w:cs="Times New Roman"/>
          <w:sz w:val="28"/>
          <w:szCs w:val="28"/>
          <w:bdr w:val="none" w:sz="0" w:space="0" w:color="auto" w:frame="1"/>
        </w:rPr>
        <w:t>ệt</w:t>
      </w:r>
      <w:r>
        <w:rPr>
          <w:rFonts w:eastAsia="Times New Roman" w:cs="Times New Roman"/>
          <w:sz w:val="28"/>
          <w:szCs w:val="28"/>
          <w:bdr w:val="none" w:sz="0" w:space="0" w:color="auto" w:frame="1"/>
        </w:rPr>
        <w:t xml:space="preserve"> v</w:t>
      </w:r>
      <w:r w:rsidRPr="00B80D63">
        <w:rPr>
          <w:rFonts w:eastAsia="Times New Roman" w:cs="Times New Roman"/>
          <w:sz w:val="28"/>
          <w:szCs w:val="28"/>
          <w:bdr w:val="none" w:sz="0" w:space="0" w:color="auto" w:frame="1"/>
        </w:rPr>
        <w:t>à</w:t>
      </w:r>
      <w:r>
        <w:rPr>
          <w:rFonts w:eastAsia="Times New Roman" w:cs="Times New Roman"/>
          <w:sz w:val="28"/>
          <w:szCs w:val="28"/>
          <w:bdr w:val="none" w:sz="0" w:space="0" w:color="auto" w:frame="1"/>
        </w:rPr>
        <w:t xml:space="preserve"> t</w:t>
      </w:r>
      <w:r w:rsidRPr="00B80D63">
        <w:rPr>
          <w:rFonts w:eastAsia="Times New Roman" w:cs="Times New Roman"/>
          <w:sz w:val="28"/>
          <w:szCs w:val="28"/>
          <w:bdr w:val="none" w:sz="0" w:space="0" w:color="auto" w:frame="1"/>
        </w:rPr>
        <w:t>ổ</w:t>
      </w:r>
      <w:r>
        <w:rPr>
          <w:rFonts w:eastAsia="Times New Roman" w:cs="Times New Roman"/>
          <w:sz w:val="28"/>
          <w:szCs w:val="28"/>
          <w:bdr w:val="none" w:sz="0" w:space="0" w:color="auto" w:frame="1"/>
        </w:rPr>
        <w:t xml:space="preserve"> ch</w:t>
      </w:r>
      <w:r w:rsidRPr="00B80D63">
        <w:rPr>
          <w:rFonts w:eastAsia="Times New Roman" w:cs="Times New Roman"/>
          <w:sz w:val="28"/>
          <w:szCs w:val="28"/>
          <w:bdr w:val="none" w:sz="0" w:space="0" w:color="auto" w:frame="1"/>
        </w:rPr>
        <w:t>ức</w:t>
      </w:r>
      <w:r>
        <w:rPr>
          <w:rFonts w:eastAsia="Times New Roman" w:cs="Times New Roman"/>
          <w:sz w:val="28"/>
          <w:szCs w:val="28"/>
          <w:bdr w:val="none" w:sz="0" w:space="0" w:color="auto" w:frame="1"/>
        </w:rPr>
        <w:t xml:space="preserve"> th</w:t>
      </w:r>
      <w:r w:rsidRPr="00B80D63">
        <w:rPr>
          <w:rFonts w:eastAsia="Times New Roman" w:cs="Times New Roman"/>
          <w:sz w:val="28"/>
          <w:szCs w:val="28"/>
          <w:bdr w:val="none" w:sz="0" w:space="0" w:color="auto" w:frame="1"/>
        </w:rPr>
        <w:t>ực</w:t>
      </w:r>
      <w:r>
        <w:rPr>
          <w:rFonts w:eastAsia="Times New Roman" w:cs="Times New Roman"/>
          <w:sz w:val="28"/>
          <w:szCs w:val="28"/>
          <w:bdr w:val="none" w:sz="0" w:space="0" w:color="auto" w:frame="1"/>
        </w:rPr>
        <w:t xml:space="preserve"> hi</w:t>
      </w:r>
      <w:r w:rsidRPr="00B80D63">
        <w:rPr>
          <w:rFonts w:eastAsia="Times New Roman" w:cs="Times New Roman"/>
          <w:sz w:val="28"/>
          <w:szCs w:val="28"/>
          <w:bdr w:val="none" w:sz="0" w:space="0" w:color="auto" w:frame="1"/>
        </w:rPr>
        <w:t>ện</w:t>
      </w:r>
      <w:r>
        <w:rPr>
          <w:rFonts w:eastAsia="Times New Roman" w:cs="Times New Roman"/>
          <w:sz w:val="28"/>
          <w:szCs w:val="28"/>
          <w:bdr w:val="none" w:sz="0" w:space="0" w:color="auto" w:frame="1"/>
        </w:rPr>
        <w:t xml:space="preserve"> </w:t>
      </w:r>
      <w:r w:rsidRPr="00123604">
        <w:rPr>
          <w:rFonts w:cs="Times New Roman"/>
          <w:sz w:val="28"/>
          <w:szCs w:val="28"/>
        </w:rPr>
        <w:t xml:space="preserve">Chương trình hành động số 15-CTr/TU, ngày 19/11/2021 của Tỉnh ủy </w:t>
      </w:r>
      <w:r w:rsidRPr="00123604">
        <w:rPr>
          <w:rFonts w:cs="Times New Roman"/>
          <w:sz w:val="28"/>
          <w:szCs w:val="28"/>
          <w:shd w:val="clear" w:color="auto" w:fill="FFFFFF"/>
        </w:rPr>
        <w:t xml:space="preserve">về xây dựng con người Phú Yên phát triển toàn diện </w:t>
      </w:r>
      <w:r w:rsidRPr="00041B6A">
        <w:rPr>
          <w:rStyle w:val="Strong"/>
          <w:rFonts w:cs="Times New Roman"/>
          <w:b w:val="0"/>
          <w:sz w:val="28"/>
          <w:szCs w:val="28"/>
          <w:shd w:val="clear" w:color="auto" w:fill="FFFFFF"/>
        </w:rPr>
        <w:t>giai đoạn 2021-2025</w:t>
      </w:r>
      <w:r>
        <w:rPr>
          <w:rStyle w:val="Strong"/>
          <w:rFonts w:cs="Times New Roman"/>
          <w:b w:val="0"/>
          <w:sz w:val="28"/>
          <w:szCs w:val="28"/>
          <w:shd w:val="clear" w:color="auto" w:fill="FFFFFF"/>
        </w:rPr>
        <w:t xml:space="preserve">; </w:t>
      </w:r>
      <w:r w:rsidRPr="00A83E51">
        <w:rPr>
          <w:rFonts w:cs="Times New Roman"/>
          <w:sz w:val="28"/>
          <w:szCs w:val="28"/>
        </w:rPr>
        <w:t xml:space="preserve">Công văn số 671-CV/TU, ngày 29/7/2020 </w:t>
      </w:r>
      <w:r>
        <w:rPr>
          <w:rFonts w:cs="Times New Roman"/>
          <w:sz w:val="28"/>
          <w:szCs w:val="28"/>
        </w:rPr>
        <w:t>c</w:t>
      </w:r>
      <w:r w:rsidRPr="00B80D63">
        <w:rPr>
          <w:rFonts w:cs="Times New Roman"/>
          <w:sz w:val="28"/>
          <w:szCs w:val="28"/>
        </w:rPr>
        <w:t>ủa</w:t>
      </w:r>
      <w:r>
        <w:rPr>
          <w:rFonts w:cs="Times New Roman"/>
          <w:sz w:val="28"/>
          <w:szCs w:val="28"/>
        </w:rPr>
        <w:t xml:space="preserve"> Ban Thư</w:t>
      </w:r>
      <w:r w:rsidRPr="00B80D63">
        <w:rPr>
          <w:rFonts w:cs="Times New Roman"/>
          <w:sz w:val="28"/>
          <w:szCs w:val="28"/>
        </w:rPr>
        <w:t>ờng</w:t>
      </w:r>
      <w:r>
        <w:rPr>
          <w:rFonts w:cs="Times New Roman"/>
          <w:sz w:val="28"/>
          <w:szCs w:val="28"/>
        </w:rPr>
        <w:t xml:space="preserve"> v</w:t>
      </w:r>
      <w:r w:rsidRPr="00B80D63">
        <w:rPr>
          <w:rFonts w:cs="Times New Roman"/>
          <w:sz w:val="28"/>
          <w:szCs w:val="28"/>
        </w:rPr>
        <w:t>ụ</w:t>
      </w:r>
      <w:r>
        <w:rPr>
          <w:rFonts w:cs="Times New Roman"/>
          <w:sz w:val="28"/>
          <w:szCs w:val="28"/>
        </w:rPr>
        <w:t xml:space="preserve"> T</w:t>
      </w:r>
      <w:r w:rsidRPr="00B80D63">
        <w:rPr>
          <w:rFonts w:cs="Times New Roman"/>
          <w:sz w:val="28"/>
          <w:szCs w:val="28"/>
        </w:rPr>
        <w:t>ỉnh</w:t>
      </w:r>
      <w:r>
        <w:rPr>
          <w:rFonts w:cs="Times New Roman"/>
          <w:sz w:val="28"/>
          <w:szCs w:val="28"/>
        </w:rPr>
        <w:t xml:space="preserve"> </w:t>
      </w:r>
      <w:r w:rsidRPr="00B80D63">
        <w:rPr>
          <w:rFonts w:cs="Times New Roman"/>
          <w:sz w:val="28"/>
          <w:szCs w:val="28"/>
        </w:rPr>
        <w:t>ủy</w:t>
      </w:r>
      <w:r>
        <w:rPr>
          <w:rFonts w:cs="Times New Roman"/>
          <w:sz w:val="28"/>
          <w:szCs w:val="28"/>
        </w:rPr>
        <w:t xml:space="preserve"> </w:t>
      </w:r>
      <w:r w:rsidRPr="00A83E51">
        <w:rPr>
          <w:rFonts w:cs="Times New Roman"/>
          <w:sz w:val="28"/>
          <w:szCs w:val="28"/>
        </w:rPr>
        <w:t>về việc triển khai thực hiện Kết luận số 76-KL/TW của Bộ Chính trị</w:t>
      </w:r>
      <w:r>
        <w:rPr>
          <w:rFonts w:cs="Times New Roman"/>
          <w:sz w:val="28"/>
          <w:szCs w:val="28"/>
        </w:rPr>
        <w:t xml:space="preserve"> kh</w:t>
      </w:r>
      <w:r w:rsidRPr="00B80D63">
        <w:rPr>
          <w:rFonts w:cs="Times New Roman"/>
          <w:sz w:val="28"/>
          <w:szCs w:val="28"/>
        </w:rPr>
        <w:t>óa</w:t>
      </w:r>
      <w:r>
        <w:rPr>
          <w:rFonts w:cs="Times New Roman"/>
          <w:sz w:val="28"/>
          <w:szCs w:val="28"/>
        </w:rPr>
        <w:t xml:space="preserve"> XII v</w:t>
      </w:r>
      <w:r w:rsidRPr="00B80D63">
        <w:rPr>
          <w:rFonts w:cs="Times New Roman"/>
          <w:sz w:val="28"/>
          <w:szCs w:val="28"/>
        </w:rPr>
        <w:t>ề</w:t>
      </w:r>
      <w:r>
        <w:rPr>
          <w:rFonts w:cs="Times New Roman"/>
          <w:sz w:val="28"/>
          <w:szCs w:val="28"/>
        </w:rPr>
        <w:t xml:space="preserve"> ti</w:t>
      </w:r>
      <w:r w:rsidRPr="00B80D63">
        <w:rPr>
          <w:rFonts w:cs="Times New Roman"/>
          <w:sz w:val="28"/>
          <w:szCs w:val="28"/>
        </w:rPr>
        <w:t>ếp</w:t>
      </w:r>
      <w:r>
        <w:rPr>
          <w:rFonts w:cs="Times New Roman"/>
          <w:sz w:val="28"/>
          <w:szCs w:val="28"/>
        </w:rPr>
        <w:t xml:space="preserve"> t</w:t>
      </w:r>
      <w:r w:rsidRPr="00B80D63">
        <w:rPr>
          <w:rFonts w:cs="Times New Roman"/>
          <w:sz w:val="28"/>
          <w:szCs w:val="28"/>
        </w:rPr>
        <w:t>ục</w:t>
      </w:r>
      <w:r>
        <w:rPr>
          <w:rFonts w:cs="Times New Roman"/>
          <w:sz w:val="28"/>
          <w:szCs w:val="28"/>
        </w:rPr>
        <w:t xml:space="preserve"> th</w:t>
      </w:r>
      <w:r w:rsidRPr="00B80D63">
        <w:rPr>
          <w:rFonts w:cs="Times New Roman"/>
          <w:sz w:val="28"/>
          <w:szCs w:val="28"/>
        </w:rPr>
        <w:t>ực</w:t>
      </w:r>
      <w:r>
        <w:rPr>
          <w:rFonts w:cs="Times New Roman"/>
          <w:sz w:val="28"/>
          <w:szCs w:val="28"/>
        </w:rPr>
        <w:t xml:space="preserve"> hi</w:t>
      </w:r>
      <w:r w:rsidRPr="00B80D63">
        <w:rPr>
          <w:rFonts w:cs="Times New Roman"/>
          <w:sz w:val="28"/>
          <w:szCs w:val="28"/>
        </w:rPr>
        <w:t>ện</w:t>
      </w:r>
      <w:r>
        <w:rPr>
          <w:rFonts w:cs="Times New Roman"/>
          <w:sz w:val="28"/>
          <w:szCs w:val="28"/>
        </w:rPr>
        <w:t xml:space="preserve"> </w:t>
      </w:r>
      <w:r w:rsidRPr="00A83E51">
        <w:rPr>
          <w:rFonts w:cs="Times New Roman"/>
          <w:sz w:val="28"/>
          <w:szCs w:val="28"/>
        </w:rPr>
        <w:t>Nghị quyết số 33-NQ/TW</w:t>
      </w:r>
      <w:r>
        <w:rPr>
          <w:rFonts w:cs="Times New Roman"/>
          <w:sz w:val="28"/>
          <w:szCs w:val="28"/>
        </w:rPr>
        <w:t xml:space="preserve"> c</w:t>
      </w:r>
      <w:r w:rsidRPr="00B80D63">
        <w:rPr>
          <w:rFonts w:cs="Times New Roman"/>
          <w:sz w:val="28"/>
          <w:szCs w:val="28"/>
        </w:rPr>
        <w:t>ủa</w:t>
      </w:r>
      <w:r>
        <w:rPr>
          <w:rFonts w:cs="Times New Roman"/>
          <w:sz w:val="28"/>
          <w:szCs w:val="28"/>
        </w:rPr>
        <w:t xml:space="preserve"> Ban Ch</w:t>
      </w:r>
      <w:r w:rsidRPr="00B80D63">
        <w:rPr>
          <w:rFonts w:cs="Times New Roman"/>
          <w:sz w:val="28"/>
          <w:szCs w:val="28"/>
        </w:rPr>
        <w:t>ấ</w:t>
      </w:r>
      <w:r>
        <w:rPr>
          <w:rFonts w:cs="Times New Roman"/>
          <w:sz w:val="28"/>
          <w:szCs w:val="28"/>
        </w:rPr>
        <w:t>p h</w:t>
      </w:r>
      <w:r w:rsidRPr="00B80D63">
        <w:rPr>
          <w:rFonts w:cs="Times New Roman"/>
          <w:sz w:val="28"/>
          <w:szCs w:val="28"/>
        </w:rPr>
        <w:t>ành</w:t>
      </w:r>
      <w:r>
        <w:rPr>
          <w:rFonts w:cs="Times New Roman"/>
          <w:sz w:val="28"/>
          <w:szCs w:val="28"/>
        </w:rPr>
        <w:t xml:space="preserve"> Trung </w:t>
      </w:r>
      <w:r w:rsidRPr="00B80D63">
        <w:rPr>
          <w:rFonts w:cs="Times New Roman"/>
          <w:sz w:val="28"/>
          <w:szCs w:val="28"/>
        </w:rPr>
        <w:t>ươ</w:t>
      </w:r>
      <w:r>
        <w:rPr>
          <w:rFonts w:cs="Times New Roman"/>
          <w:sz w:val="28"/>
          <w:szCs w:val="28"/>
        </w:rPr>
        <w:t xml:space="preserve">ng </w:t>
      </w:r>
      <w:r w:rsidRPr="00B80D63">
        <w:rPr>
          <w:rFonts w:cs="Times New Roman"/>
          <w:sz w:val="28"/>
          <w:szCs w:val="28"/>
        </w:rPr>
        <w:t>Đảng</w:t>
      </w:r>
      <w:r>
        <w:rPr>
          <w:rFonts w:cs="Times New Roman"/>
          <w:sz w:val="28"/>
          <w:szCs w:val="28"/>
        </w:rPr>
        <w:t xml:space="preserve"> kh</w:t>
      </w:r>
      <w:r w:rsidRPr="00B80D63">
        <w:rPr>
          <w:rFonts w:cs="Times New Roman"/>
          <w:sz w:val="28"/>
          <w:szCs w:val="28"/>
        </w:rPr>
        <w:t>óa</w:t>
      </w:r>
      <w:r>
        <w:rPr>
          <w:rFonts w:cs="Times New Roman"/>
          <w:sz w:val="28"/>
          <w:szCs w:val="28"/>
        </w:rPr>
        <w:t xml:space="preserve"> XI</w:t>
      </w:r>
      <w:r w:rsidRPr="00A83E51">
        <w:rPr>
          <w:rFonts w:cs="Times New Roman"/>
          <w:sz w:val="28"/>
          <w:szCs w:val="28"/>
        </w:rPr>
        <w:t xml:space="preserve"> về xây dựng và phát triển văn hóa, con người Việt Nam đáp ứng yêu cầu phát triển bền vững đất nước</w:t>
      </w:r>
      <w:r>
        <w:rPr>
          <w:rFonts w:cs="Times New Roman"/>
          <w:sz w:val="28"/>
          <w:szCs w:val="28"/>
        </w:rPr>
        <w:t>.</w:t>
      </w:r>
      <w:r w:rsidR="00106A41">
        <w:rPr>
          <w:rFonts w:cs="Times New Roman"/>
          <w:sz w:val="28"/>
          <w:szCs w:val="28"/>
        </w:rPr>
        <w:t xml:space="preserve"> </w:t>
      </w:r>
    </w:p>
    <w:p w:rsidR="007D5157" w:rsidRPr="00123604" w:rsidRDefault="007D5157" w:rsidP="00673514">
      <w:pPr>
        <w:spacing w:after="120" w:line="354" w:lineRule="exact"/>
        <w:ind w:firstLine="720"/>
        <w:jc w:val="both"/>
        <w:rPr>
          <w:rFonts w:eastAsia="Times New Roman"/>
          <w:sz w:val="28"/>
          <w:szCs w:val="28"/>
        </w:rPr>
      </w:pPr>
      <w:r w:rsidRPr="00123604">
        <w:rPr>
          <w:rFonts w:eastAsia="Times New Roman"/>
          <w:b/>
          <w:sz w:val="28"/>
          <w:szCs w:val="28"/>
        </w:rPr>
        <w:t>III. Tổ chức thực hiện</w:t>
      </w:r>
    </w:p>
    <w:p w:rsidR="007D5157" w:rsidRPr="00123604" w:rsidRDefault="007D5157" w:rsidP="00673514">
      <w:pPr>
        <w:spacing w:after="120" w:line="354" w:lineRule="exact"/>
        <w:ind w:firstLine="720"/>
        <w:jc w:val="both"/>
        <w:rPr>
          <w:rFonts w:eastAsia="Times New Roman"/>
          <w:b/>
          <w:sz w:val="28"/>
          <w:szCs w:val="28"/>
        </w:rPr>
      </w:pPr>
      <w:r w:rsidRPr="00123604">
        <w:rPr>
          <w:rFonts w:eastAsia="Times New Roman"/>
          <w:b/>
          <w:spacing w:val="-4"/>
          <w:sz w:val="28"/>
          <w:szCs w:val="28"/>
        </w:rPr>
        <w:t xml:space="preserve">1. </w:t>
      </w:r>
      <w:r w:rsidRPr="00123604">
        <w:rPr>
          <w:rFonts w:eastAsia="Times New Roman"/>
          <w:b/>
          <w:sz w:val="28"/>
          <w:szCs w:val="28"/>
        </w:rPr>
        <w:t>Cơ quan chỉ đạo, quản lý, chủ quản báo chí</w:t>
      </w:r>
    </w:p>
    <w:p w:rsidR="006C573A" w:rsidRPr="00123604" w:rsidRDefault="007D5157" w:rsidP="00673514">
      <w:pPr>
        <w:spacing w:after="120" w:line="354" w:lineRule="exact"/>
        <w:ind w:firstLine="720"/>
        <w:jc w:val="both"/>
        <w:rPr>
          <w:rFonts w:eastAsia="Times New Roman"/>
          <w:sz w:val="28"/>
          <w:szCs w:val="28"/>
        </w:rPr>
      </w:pPr>
      <w:r w:rsidRPr="00123604">
        <w:rPr>
          <w:rFonts w:eastAsia="Times New Roman"/>
          <w:sz w:val="28"/>
          <w:szCs w:val="28"/>
        </w:rPr>
        <w:t>- Ban Tuyên giáo Tỉnh ủy</w:t>
      </w:r>
      <w:r w:rsidR="004D38D7">
        <w:rPr>
          <w:rFonts w:eastAsia="Times New Roman"/>
          <w:sz w:val="28"/>
          <w:szCs w:val="28"/>
        </w:rPr>
        <w:t>,</w:t>
      </w:r>
      <w:r w:rsidR="00715E1C">
        <w:rPr>
          <w:rFonts w:eastAsia="Times New Roman"/>
          <w:sz w:val="28"/>
          <w:szCs w:val="28"/>
        </w:rPr>
        <w:t xml:space="preserve"> Sở Thông tin và Truyền thông ph</w:t>
      </w:r>
      <w:r w:rsidR="00715E1C" w:rsidRPr="00715E1C">
        <w:rPr>
          <w:rFonts w:eastAsia="Times New Roman"/>
          <w:sz w:val="28"/>
          <w:szCs w:val="28"/>
        </w:rPr>
        <w:t>ối</w:t>
      </w:r>
      <w:r w:rsidR="00715E1C">
        <w:rPr>
          <w:rFonts w:eastAsia="Times New Roman"/>
          <w:sz w:val="28"/>
          <w:szCs w:val="28"/>
        </w:rPr>
        <w:t xml:space="preserve"> h</w:t>
      </w:r>
      <w:r w:rsidR="00715E1C" w:rsidRPr="00715E1C">
        <w:rPr>
          <w:rFonts w:eastAsia="Times New Roman"/>
          <w:sz w:val="28"/>
          <w:szCs w:val="28"/>
        </w:rPr>
        <w:t>ợp</w:t>
      </w:r>
      <w:r w:rsidR="00715E1C">
        <w:rPr>
          <w:rFonts w:eastAsia="Times New Roman"/>
          <w:sz w:val="28"/>
          <w:szCs w:val="28"/>
        </w:rPr>
        <w:t xml:space="preserve"> v</w:t>
      </w:r>
      <w:r w:rsidR="00715E1C" w:rsidRPr="00715E1C">
        <w:rPr>
          <w:rFonts w:eastAsia="Times New Roman"/>
          <w:sz w:val="28"/>
          <w:szCs w:val="28"/>
        </w:rPr>
        <w:t>ới</w:t>
      </w:r>
      <w:r w:rsidR="00715E1C">
        <w:rPr>
          <w:rFonts w:eastAsia="Times New Roman"/>
          <w:sz w:val="28"/>
          <w:szCs w:val="28"/>
        </w:rPr>
        <w:t xml:space="preserve"> </w:t>
      </w:r>
      <w:r w:rsidR="00715E1C">
        <w:rPr>
          <w:rFonts w:eastAsia="Times New Roman"/>
          <w:sz w:val="28"/>
          <w:szCs w:val="28"/>
        </w:rPr>
        <w:t>S</w:t>
      </w:r>
      <w:r w:rsidR="00715E1C" w:rsidRPr="004D38D7">
        <w:rPr>
          <w:rFonts w:eastAsia="Times New Roman"/>
          <w:sz w:val="28"/>
          <w:szCs w:val="28"/>
        </w:rPr>
        <w:t>ở</w:t>
      </w:r>
      <w:r w:rsidR="00715E1C">
        <w:rPr>
          <w:rFonts w:eastAsia="Times New Roman"/>
          <w:sz w:val="28"/>
          <w:szCs w:val="28"/>
        </w:rPr>
        <w:t xml:space="preserve"> V</w:t>
      </w:r>
      <w:r w:rsidR="00715E1C" w:rsidRPr="004D38D7">
        <w:rPr>
          <w:rFonts w:eastAsia="Times New Roman"/>
          <w:sz w:val="28"/>
          <w:szCs w:val="28"/>
        </w:rPr>
        <w:t>ă</w:t>
      </w:r>
      <w:r w:rsidR="00715E1C">
        <w:rPr>
          <w:rFonts w:eastAsia="Times New Roman"/>
          <w:sz w:val="28"/>
          <w:szCs w:val="28"/>
        </w:rPr>
        <w:t>n h</w:t>
      </w:r>
      <w:r w:rsidR="00715E1C" w:rsidRPr="004D38D7">
        <w:rPr>
          <w:rFonts w:eastAsia="Times New Roman"/>
          <w:sz w:val="28"/>
          <w:szCs w:val="28"/>
        </w:rPr>
        <w:t>óa</w:t>
      </w:r>
      <w:r w:rsidR="00715E1C">
        <w:rPr>
          <w:rFonts w:eastAsia="Times New Roman"/>
          <w:sz w:val="28"/>
          <w:szCs w:val="28"/>
        </w:rPr>
        <w:t>, Th</w:t>
      </w:r>
      <w:r w:rsidR="00715E1C" w:rsidRPr="004D38D7">
        <w:rPr>
          <w:rFonts w:eastAsia="Times New Roman"/>
          <w:sz w:val="28"/>
          <w:szCs w:val="28"/>
        </w:rPr>
        <w:t>ể</w:t>
      </w:r>
      <w:r w:rsidR="00715E1C">
        <w:rPr>
          <w:rFonts w:eastAsia="Times New Roman"/>
          <w:sz w:val="28"/>
          <w:szCs w:val="28"/>
        </w:rPr>
        <w:t xml:space="preserve"> thao v</w:t>
      </w:r>
      <w:r w:rsidR="00715E1C" w:rsidRPr="004D38D7">
        <w:rPr>
          <w:rFonts w:eastAsia="Times New Roman"/>
          <w:sz w:val="28"/>
          <w:szCs w:val="28"/>
        </w:rPr>
        <w:t>à</w:t>
      </w:r>
      <w:r w:rsidR="00715E1C">
        <w:rPr>
          <w:rFonts w:eastAsia="Times New Roman"/>
          <w:sz w:val="28"/>
          <w:szCs w:val="28"/>
        </w:rPr>
        <w:t xml:space="preserve"> Du l</w:t>
      </w:r>
      <w:r w:rsidR="00715E1C" w:rsidRPr="004D38D7">
        <w:rPr>
          <w:rFonts w:eastAsia="Times New Roman"/>
          <w:sz w:val="28"/>
          <w:szCs w:val="28"/>
        </w:rPr>
        <w:t>ịch</w:t>
      </w:r>
      <w:r w:rsidR="00715E1C">
        <w:rPr>
          <w:rFonts w:eastAsia="Times New Roman"/>
          <w:sz w:val="28"/>
          <w:szCs w:val="28"/>
        </w:rPr>
        <w:t xml:space="preserve"> v</w:t>
      </w:r>
      <w:r w:rsidR="00715E1C" w:rsidRPr="00715E1C">
        <w:rPr>
          <w:rFonts w:eastAsia="Times New Roman"/>
          <w:sz w:val="28"/>
          <w:szCs w:val="28"/>
        </w:rPr>
        <w:t>à</w:t>
      </w:r>
      <w:r w:rsidRPr="00123604">
        <w:rPr>
          <w:rFonts w:eastAsia="Times New Roman"/>
          <w:sz w:val="28"/>
          <w:szCs w:val="28"/>
        </w:rPr>
        <w:t xml:space="preserve"> cơ quan liên quan </w:t>
      </w:r>
      <w:r w:rsidR="00715E1C">
        <w:rPr>
          <w:rFonts w:eastAsia="Times New Roman"/>
          <w:sz w:val="28"/>
          <w:szCs w:val="28"/>
        </w:rPr>
        <w:t>thư</w:t>
      </w:r>
      <w:r w:rsidR="00715E1C" w:rsidRPr="00715E1C">
        <w:rPr>
          <w:rFonts w:eastAsia="Times New Roman"/>
          <w:sz w:val="28"/>
          <w:szCs w:val="28"/>
        </w:rPr>
        <w:t>ờng</w:t>
      </w:r>
      <w:r w:rsidR="00715E1C">
        <w:rPr>
          <w:rFonts w:eastAsia="Times New Roman"/>
          <w:sz w:val="28"/>
          <w:szCs w:val="28"/>
        </w:rPr>
        <w:t xml:space="preserve"> xuy</w:t>
      </w:r>
      <w:r w:rsidR="00715E1C" w:rsidRPr="00715E1C">
        <w:rPr>
          <w:rFonts w:eastAsia="Times New Roman"/>
          <w:sz w:val="28"/>
          <w:szCs w:val="28"/>
        </w:rPr>
        <w:t>ê</w:t>
      </w:r>
      <w:r w:rsidR="00715E1C">
        <w:rPr>
          <w:rFonts w:eastAsia="Times New Roman"/>
          <w:sz w:val="28"/>
          <w:szCs w:val="28"/>
        </w:rPr>
        <w:t>n</w:t>
      </w:r>
      <w:r w:rsidRPr="00123604">
        <w:rPr>
          <w:rFonts w:eastAsia="Times New Roman"/>
          <w:sz w:val="28"/>
          <w:szCs w:val="28"/>
        </w:rPr>
        <w:t xml:space="preserve"> định hướng</w:t>
      </w:r>
      <w:r w:rsidR="00715E1C">
        <w:rPr>
          <w:rFonts w:eastAsia="Times New Roman"/>
          <w:sz w:val="28"/>
          <w:szCs w:val="28"/>
        </w:rPr>
        <w:t>, cung c</w:t>
      </w:r>
      <w:r w:rsidR="00715E1C" w:rsidRPr="00715E1C">
        <w:rPr>
          <w:rFonts w:eastAsia="Times New Roman"/>
          <w:sz w:val="28"/>
          <w:szCs w:val="28"/>
        </w:rPr>
        <w:t>ấp</w:t>
      </w:r>
      <w:r w:rsidRPr="00123604">
        <w:rPr>
          <w:rFonts w:eastAsia="Times New Roman"/>
          <w:sz w:val="28"/>
          <w:szCs w:val="28"/>
        </w:rPr>
        <w:t xml:space="preserve"> thông tin</w:t>
      </w:r>
      <w:r w:rsidR="00715E1C">
        <w:rPr>
          <w:rFonts w:eastAsia="Times New Roman"/>
          <w:sz w:val="28"/>
          <w:szCs w:val="28"/>
        </w:rPr>
        <w:t xml:space="preserve"> cho b</w:t>
      </w:r>
      <w:r w:rsidR="00715E1C" w:rsidRPr="00715E1C">
        <w:rPr>
          <w:rFonts w:eastAsia="Times New Roman"/>
          <w:sz w:val="28"/>
          <w:szCs w:val="28"/>
        </w:rPr>
        <w:t>áo</w:t>
      </w:r>
      <w:r w:rsidR="00715E1C">
        <w:rPr>
          <w:rFonts w:eastAsia="Times New Roman"/>
          <w:sz w:val="28"/>
          <w:szCs w:val="28"/>
        </w:rPr>
        <w:t xml:space="preserve"> ch</w:t>
      </w:r>
      <w:r w:rsidR="00715E1C" w:rsidRPr="00715E1C">
        <w:rPr>
          <w:rFonts w:eastAsia="Times New Roman"/>
          <w:sz w:val="28"/>
          <w:szCs w:val="28"/>
        </w:rPr>
        <w:t>í</w:t>
      </w:r>
      <w:r w:rsidR="00715E1C">
        <w:rPr>
          <w:rFonts w:eastAsia="Times New Roman"/>
          <w:sz w:val="28"/>
          <w:szCs w:val="28"/>
        </w:rPr>
        <w:t xml:space="preserve"> v</w:t>
      </w:r>
      <w:r w:rsidR="00715E1C" w:rsidRPr="00715E1C">
        <w:rPr>
          <w:rFonts w:eastAsia="Times New Roman"/>
          <w:sz w:val="28"/>
          <w:szCs w:val="28"/>
        </w:rPr>
        <w:t>ề</w:t>
      </w:r>
      <w:r w:rsidR="00715E1C">
        <w:rPr>
          <w:rFonts w:eastAsia="Times New Roman"/>
          <w:sz w:val="28"/>
          <w:szCs w:val="28"/>
        </w:rPr>
        <w:t xml:space="preserve"> vi</w:t>
      </w:r>
      <w:r w:rsidR="00715E1C" w:rsidRPr="00715E1C">
        <w:rPr>
          <w:rFonts w:eastAsia="Times New Roman"/>
          <w:sz w:val="28"/>
          <w:szCs w:val="28"/>
        </w:rPr>
        <w:t>ệc</w:t>
      </w:r>
      <w:r w:rsidR="00715E1C">
        <w:rPr>
          <w:rFonts w:eastAsia="Times New Roman"/>
          <w:sz w:val="28"/>
          <w:szCs w:val="28"/>
        </w:rPr>
        <w:t xml:space="preserve"> tri</w:t>
      </w:r>
      <w:r w:rsidR="00715E1C" w:rsidRPr="00715E1C">
        <w:rPr>
          <w:rFonts w:eastAsia="Times New Roman"/>
          <w:sz w:val="28"/>
          <w:szCs w:val="28"/>
        </w:rPr>
        <w:t>ển</w:t>
      </w:r>
      <w:r w:rsidR="00715E1C">
        <w:rPr>
          <w:rFonts w:eastAsia="Times New Roman"/>
          <w:sz w:val="28"/>
          <w:szCs w:val="28"/>
        </w:rPr>
        <w:t xml:space="preserve"> khai c</w:t>
      </w:r>
      <w:r w:rsidR="00715E1C" w:rsidRPr="00715E1C">
        <w:rPr>
          <w:rFonts w:eastAsia="Times New Roman"/>
          <w:sz w:val="28"/>
          <w:szCs w:val="28"/>
        </w:rPr>
        <w:t>ô</w:t>
      </w:r>
      <w:r w:rsidR="00715E1C">
        <w:rPr>
          <w:rFonts w:eastAsia="Times New Roman"/>
          <w:sz w:val="28"/>
          <w:szCs w:val="28"/>
        </w:rPr>
        <w:t>ng t</w:t>
      </w:r>
      <w:r w:rsidR="00715E1C" w:rsidRPr="00715E1C">
        <w:rPr>
          <w:rFonts w:eastAsia="Times New Roman"/>
          <w:sz w:val="28"/>
          <w:szCs w:val="28"/>
        </w:rPr>
        <w:t>ác</w:t>
      </w:r>
      <w:r w:rsidR="00715E1C">
        <w:rPr>
          <w:rFonts w:eastAsia="Times New Roman"/>
          <w:sz w:val="28"/>
          <w:szCs w:val="28"/>
        </w:rPr>
        <w:t xml:space="preserve"> v</w:t>
      </w:r>
      <w:r w:rsidR="00715E1C" w:rsidRPr="00715E1C">
        <w:rPr>
          <w:rFonts w:eastAsia="Times New Roman"/>
          <w:sz w:val="28"/>
          <w:szCs w:val="28"/>
        </w:rPr>
        <w:t>ă</w:t>
      </w:r>
      <w:r w:rsidR="00715E1C">
        <w:rPr>
          <w:rFonts w:eastAsia="Times New Roman"/>
          <w:sz w:val="28"/>
          <w:szCs w:val="28"/>
        </w:rPr>
        <w:t>n h</w:t>
      </w:r>
      <w:r w:rsidR="00715E1C" w:rsidRPr="00715E1C">
        <w:rPr>
          <w:rFonts w:eastAsia="Times New Roman"/>
          <w:sz w:val="28"/>
          <w:szCs w:val="28"/>
        </w:rPr>
        <w:t>óa</w:t>
      </w:r>
      <w:r w:rsidR="00715E1C">
        <w:rPr>
          <w:rFonts w:eastAsia="Times New Roman"/>
          <w:sz w:val="28"/>
          <w:szCs w:val="28"/>
        </w:rPr>
        <w:t xml:space="preserve"> tr</w:t>
      </w:r>
      <w:r w:rsidR="00715E1C" w:rsidRPr="00715E1C">
        <w:rPr>
          <w:rFonts w:eastAsia="Times New Roman"/>
          <w:sz w:val="28"/>
          <w:szCs w:val="28"/>
        </w:rPr>
        <w:t>ê</w:t>
      </w:r>
      <w:r w:rsidR="00715E1C">
        <w:rPr>
          <w:rFonts w:eastAsia="Times New Roman"/>
          <w:sz w:val="28"/>
          <w:szCs w:val="28"/>
        </w:rPr>
        <w:t xml:space="preserve">n </w:t>
      </w:r>
      <w:r w:rsidR="00715E1C" w:rsidRPr="00715E1C">
        <w:rPr>
          <w:rFonts w:eastAsia="Times New Roman"/>
          <w:sz w:val="28"/>
          <w:szCs w:val="28"/>
        </w:rPr>
        <w:t>địa</w:t>
      </w:r>
      <w:r w:rsidR="00715E1C">
        <w:rPr>
          <w:rFonts w:eastAsia="Times New Roman"/>
          <w:sz w:val="28"/>
          <w:szCs w:val="28"/>
        </w:rPr>
        <w:t xml:space="preserve"> b</w:t>
      </w:r>
      <w:r w:rsidR="00715E1C" w:rsidRPr="00715E1C">
        <w:rPr>
          <w:rFonts w:eastAsia="Times New Roman"/>
          <w:sz w:val="28"/>
          <w:szCs w:val="28"/>
        </w:rPr>
        <w:t>àn</w:t>
      </w:r>
      <w:r w:rsidR="00715E1C">
        <w:rPr>
          <w:rFonts w:eastAsia="Times New Roman"/>
          <w:sz w:val="28"/>
          <w:szCs w:val="28"/>
        </w:rPr>
        <w:t xml:space="preserve"> t</w:t>
      </w:r>
      <w:r w:rsidR="00715E1C" w:rsidRPr="00715E1C">
        <w:rPr>
          <w:rFonts w:eastAsia="Times New Roman"/>
          <w:sz w:val="28"/>
          <w:szCs w:val="28"/>
        </w:rPr>
        <w:t>ỉnh</w:t>
      </w:r>
      <w:r w:rsidRPr="00123604">
        <w:rPr>
          <w:rFonts w:eastAsia="Times New Roman"/>
          <w:sz w:val="28"/>
          <w:szCs w:val="28"/>
        </w:rPr>
        <w:t xml:space="preserve">; phối hợp </w:t>
      </w:r>
      <w:r w:rsidR="00E3632B">
        <w:rPr>
          <w:rFonts w:eastAsia="Times New Roman"/>
          <w:sz w:val="28"/>
          <w:szCs w:val="28"/>
        </w:rPr>
        <w:lastRenderedPageBreak/>
        <w:t>v</w:t>
      </w:r>
      <w:r w:rsidR="00E3632B" w:rsidRPr="00E3632B">
        <w:rPr>
          <w:rFonts w:eastAsia="Times New Roman"/>
          <w:sz w:val="28"/>
          <w:szCs w:val="28"/>
        </w:rPr>
        <w:t>ới</w:t>
      </w:r>
      <w:r w:rsidRPr="00123604">
        <w:rPr>
          <w:rFonts w:eastAsia="Times New Roman"/>
          <w:sz w:val="28"/>
          <w:szCs w:val="28"/>
        </w:rPr>
        <w:t xml:space="preserve"> cơ quan chủ quản</w:t>
      </w:r>
      <w:r w:rsidR="00673514">
        <w:rPr>
          <w:rFonts w:eastAsia="Times New Roman"/>
          <w:sz w:val="28"/>
          <w:szCs w:val="28"/>
        </w:rPr>
        <w:t xml:space="preserve"> theo d</w:t>
      </w:r>
      <w:r w:rsidR="00673514" w:rsidRPr="00673514">
        <w:rPr>
          <w:rFonts w:eastAsia="Times New Roman"/>
          <w:sz w:val="28"/>
          <w:szCs w:val="28"/>
        </w:rPr>
        <w:t>õi</w:t>
      </w:r>
      <w:r w:rsidR="00673514">
        <w:rPr>
          <w:rFonts w:eastAsia="Times New Roman"/>
          <w:sz w:val="28"/>
          <w:szCs w:val="28"/>
        </w:rPr>
        <w:t>,</w:t>
      </w:r>
      <w:r w:rsidRPr="00123604">
        <w:rPr>
          <w:rFonts w:eastAsia="Times New Roman"/>
          <w:sz w:val="28"/>
          <w:szCs w:val="28"/>
        </w:rPr>
        <w:t xml:space="preserve"> đôn đốc, giám sát, kiểm tra các cơ quan báo chí của tỉnh triển khai c</w:t>
      </w:r>
      <w:r w:rsidR="00E3632B">
        <w:rPr>
          <w:rFonts w:eastAsia="Times New Roman"/>
          <w:sz w:val="28"/>
          <w:szCs w:val="28"/>
        </w:rPr>
        <w:t>ông tác thông tin, tuyên truyền</w:t>
      </w:r>
      <w:r w:rsidR="00673514">
        <w:rPr>
          <w:rFonts w:eastAsia="Times New Roman"/>
          <w:sz w:val="28"/>
          <w:szCs w:val="28"/>
        </w:rPr>
        <w:t xml:space="preserve"> </w:t>
      </w:r>
      <w:r w:rsidR="00673514" w:rsidRPr="00123604">
        <w:rPr>
          <w:rFonts w:eastAsia="Times New Roman" w:cs="Times New Roman"/>
          <w:sz w:val="28"/>
          <w:szCs w:val="28"/>
          <w:bdr w:val="none" w:sz="0" w:space="0" w:color="auto" w:frame="1"/>
        </w:rPr>
        <w:t>về kết quả</w:t>
      </w:r>
      <w:r w:rsidR="00673514">
        <w:rPr>
          <w:rFonts w:eastAsia="Times New Roman" w:cs="Times New Roman"/>
          <w:sz w:val="28"/>
          <w:szCs w:val="28"/>
          <w:bdr w:val="none" w:sz="0" w:space="0" w:color="auto" w:frame="1"/>
        </w:rPr>
        <w:t xml:space="preserve"> thực hiện Kết luận của </w:t>
      </w:r>
      <w:r w:rsidR="00673514" w:rsidRPr="006C573A">
        <w:rPr>
          <w:rFonts w:eastAsia="Times New Roman" w:cs="Times New Roman"/>
          <w:sz w:val="28"/>
          <w:szCs w:val="28"/>
          <w:bdr w:val="none" w:sz="0" w:space="0" w:color="auto" w:frame="1"/>
        </w:rPr>
        <w:t>đ</w:t>
      </w:r>
      <w:r w:rsidR="00673514" w:rsidRPr="00123604">
        <w:rPr>
          <w:rFonts w:eastAsia="Times New Roman" w:cs="Times New Roman"/>
          <w:sz w:val="28"/>
          <w:szCs w:val="28"/>
          <w:bdr w:val="none" w:sz="0" w:space="0" w:color="auto" w:frame="1"/>
        </w:rPr>
        <w:t>ồng chí Tổng Bí thư Nguyễn Phú Trọng</w:t>
      </w:r>
      <w:r w:rsidR="00673514">
        <w:rPr>
          <w:rFonts w:eastAsia="Times New Roman" w:cs="Times New Roman"/>
          <w:sz w:val="28"/>
          <w:szCs w:val="28"/>
          <w:bdr w:val="none" w:sz="0" w:space="0" w:color="auto" w:frame="1"/>
        </w:rPr>
        <w:t xml:space="preserve"> tại Hội nghị Văn hóa toàn quốc</w:t>
      </w:r>
      <w:r w:rsidR="00673514">
        <w:rPr>
          <w:rFonts w:eastAsia="Times New Roman"/>
          <w:sz w:val="28"/>
          <w:szCs w:val="28"/>
        </w:rPr>
        <w:t>.</w:t>
      </w:r>
      <w:r w:rsidR="00E3632B">
        <w:rPr>
          <w:rFonts w:eastAsia="Times New Roman"/>
          <w:sz w:val="28"/>
          <w:szCs w:val="28"/>
        </w:rPr>
        <w:t xml:space="preserve"> </w:t>
      </w:r>
      <w:proofErr w:type="gramStart"/>
      <w:r w:rsidR="00673514" w:rsidRPr="00673514">
        <w:rPr>
          <w:rFonts w:eastAsia="Times New Roman"/>
          <w:sz w:val="28"/>
          <w:szCs w:val="28"/>
        </w:rPr>
        <w:t>Đ</w:t>
      </w:r>
      <w:r w:rsidR="00E3632B" w:rsidRPr="00E3632B">
        <w:rPr>
          <w:rFonts w:eastAsia="Times New Roman"/>
          <w:sz w:val="28"/>
          <w:szCs w:val="28"/>
        </w:rPr>
        <w:t>ồng</w:t>
      </w:r>
      <w:r w:rsidR="00E3632B">
        <w:rPr>
          <w:rFonts w:eastAsia="Times New Roman"/>
          <w:sz w:val="28"/>
          <w:szCs w:val="28"/>
        </w:rPr>
        <w:t xml:space="preserve"> th</w:t>
      </w:r>
      <w:r w:rsidR="00E3632B" w:rsidRPr="00E3632B">
        <w:rPr>
          <w:rFonts w:eastAsia="Times New Roman"/>
          <w:sz w:val="28"/>
          <w:szCs w:val="28"/>
        </w:rPr>
        <w:t>ời</w:t>
      </w:r>
      <w:r w:rsidR="00E3632B">
        <w:rPr>
          <w:rFonts w:eastAsia="Times New Roman"/>
          <w:sz w:val="28"/>
          <w:szCs w:val="28"/>
        </w:rPr>
        <w:t>,</w:t>
      </w:r>
      <w:r w:rsidR="00936071" w:rsidRPr="00123604">
        <w:rPr>
          <w:rFonts w:eastAsia="Times New Roman"/>
          <w:sz w:val="28"/>
          <w:szCs w:val="28"/>
        </w:rPr>
        <w:t xml:space="preserve"> t</w:t>
      </w:r>
      <w:r w:rsidRPr="00123604">
        <w:rPr>
          <w:rFonts w:eastAsia="Times New Roman"/>
          <w:sz w:val="28"/>
          <w:szCs w:val="28"/>
        </w:rPr>
        <w:t xml:space="preserve">ổ chức đánh giá, rút kinh nghiệm về </w:t>
      </w:r>
      <w:r w:rsidR="00673514">
        <w:rPr>
          <w:rFonts w:eastAsia="Times New Roman"/>
          <w:sz w:val="28"/>
          <w:szCs w:val="28"/>
        </w:rPr>
        <w:t>ch</w:t>
      </w:r>
      <w:r w:rsidR="00673514" w:rsidRPr="00673514">
        <w:rPr>
          <w:rFonts w:eastAsia="Times New Roman"/>
          <w:sz w:val="28"/>
          <w:szCs w:val="28"/>
        </w:rPr>
        <w:t>ủ</w:t>
      </w:r>
      <w:r w:rsidR="00673514">
        <w:rPr>
          <w:rFonts w:eastAsia="Times New Roman"/>
          <w:sz w:val="28"/>
          <w:szCs w:val="28"/>
        </w:rPr>
        <w:t xml:space="preserve"> đ</w:t>
      </w:r>
      <w:r w:rsidR="00673514" w:rsidRPr="00673514">
        <w:rPr>
          <w:rFonts w:eastAsia="Times New Roman"/>
          <w:sz w:val="28"/>
          <w:szCs w:val="28"/>
        </w:rPr>
        <w:t>ề</w:t>
      </w:r>
      <w:r w:rsidR="00673514">
        <w:rPr>
          <w:rFonts w:eastAsia="Times New Roman"/>
          <w:sz w:val="28"/>
          <w:szCs w:val="28"/>
        </w:rPr>
        <w:t xml:space="preserve"> n</w:t>
      </w:r>
      <w:r w:rsidR="00673514" w:rsidRPr="00673514">
        <w:rPr>
          <w:rFonts w:eastAsia="Times New Roman"/>
          <w:sz w:val="28"/>
          <w:szCs w:val="28"/>
        </w:rPr>
        <w:t>ày</w:t>
      </w:r>
      <w:r w:rsidR="00123604" w:rsidRPr="00123604">
        <w:rPr>
          <w:rFonts w:eastAsia="Times New Roman"/>
          <w:sz w:val="28"/>
          <w:szCs w:val="28"/>
        </w:rPr>
        <w:t>.</w:t>
      </w:r>
      <w:proofErr w:type="gramEnd"/>
    </w:p>
    <w:p w:rsidR="007D5157" w:rsidRPr="00123604" w:rsidRDefault="007D5157" w:rsidP="00673514">
      <w:pPr>
        <w:spacing w:after="120" w:line="354" w:lineRule="exact"/>
        <w:ind w:firstLine="720"/>
        <w:jc w:val="both"/>
        <w:rPr>
          <w:rFonts w:eastAsia="Times New Roman"/>
          <w:sz w:val="28"/>
          <w:szCs w:val="28"/>
        </w:rPr>
      </w:pPr>
      <w:r w:rsidRPr="00123604">
        <w:rPr>
          <w:rFonts w:eastAsia="Times New Roman"/>
          <w:b/>
          <w:sz w:val="28"/>
          <w:szCs w:val="28"/>
        </w:rPr>
        <w:t>2. Các cơ quan báo chí</w:t>
      </w:r>
    </w:p>
    <w:p w:rsidR="00123604" w:rsidRPr="00123604" w:rsidRDefault="00123604" w:rsidP="00673514">
      <w:pPr>
        <w:spacing w:after="120" w:line="354" w:lineRule="exact"/>
        <w:ind w:firstLine="720"/>
        <w:jc w:val="both"/>
        <w:textAlignment w:val="baseline"/>
        <w:rPr>
          <w:rFonts w:eastAsia="Times New Roman" w:cs="Times New Roman"/>
          <w:sz w:val="28"/>
          <w:szCs w:val="28"/>
        </w:rPr>
      </w:pPr>
      <w:r w:rsidRPr="00123604">
        <w:rPr>
          <w:rFonts w:eastAsia="Times New Roman"/>
          <w:sz w:val="28"/>
          <w:szCs w:val="28"/>
        </w:rPr>
        <w:t xml:space="preserve"> </w:t>
      </w:r>
      <w:r w:rsidRPr="00123604">
        <w:rPr>
          <w:rFonts w:eastAsia="Times New Roman" w:cs="Times New Roman"/>
          <w:sz w:val="28"/>
          <w:szCs w:val="28"/>
          <w:bdr w:val="none" w:sz="0" w:space="0" w:color="auto" w:frame="1"/>
        </w:rPr>
        <w:t xml:space="preserve">- Căn cứ </w:t>
      </w:r>
      <w:r w:rsidR="003976E0">
        <w:rPr>
          <w:rFonts w:eastAsia="Times New Roman" w:cs="Times New Roman"/>
          <w:sz w:val="28"/>
          <w:szCs w:val="28"/>
          <w:bdr w:val="none" w:sz="0" w:space="0" w:color="auto" w:frame="1"/>
        </w:rPr>
        <w:t>ch</w:t>
      </w:r>
      <w:r w:rsidR="003976E0" w:rsidRPr="003976E0">
        <w:rPr>
          <w:rFonts w:eastAsia="Times New Roman" w:cs="Times New Roman"/>
          <w:sz w:val="28"/>
          <w:szCs w:val="28"/>
          <w:bdr w:val="none" w:sz="0" w:space="0" w:color="auto" w:frame="1"/>
        </w:rPr>
        <w:t>ỉ</w:t>
      </w:r>
      <w:r w:rsidR="003976E0">
        <w:rPr>
          <w:rFonts w:eastAsia="Times New Roman" w:cs="Times New Roman"/>
          <w:sz w:val="28"/>
          <w:szCs w:val="28"/>
          <w:bdr w:val="none" w:sz="0" w:space="0" w:color="auto" w:frame="1"/>
        </w:rPr>
        <w:t xml:space="preserve"> </w:t>
      </w:r>
      <w:r w:rsidR="003976E0" w:rsidRPr="003976E0">
        <w:rPr>
          <w:rFonts w:eastAsia="Times New Roman" w:cs="Times New Roman"/>
          <w:sz w:val="28"/>
          <w:szCs w:val="28"/>
          <w:bdr w:val="none" w:sz="0" w:space="0" w:color="auto" w:frame="1"/>
        </w:rPr>
        <w:t>đạo</w:t>
      </w:r>
      <w:r w:rsidR="003976E0">
        <w:rPr>
          <w:rFonts w:eastAsia="Times New Roman" w:cs="Times New Roman"/>
          <w:sz w:val="28"/>
          <w:szCs w:val="28"/>
          <w:bdr w:val="none" w:sz="0" w:space="0" w:color="auto" w:frame="1"/>
        </w:rPr>
        <w:t xml:space="preserve">, </w:t>
      </w:r>
      <w:r w:rsidRPr="00123604">
        <w:rPr>
          <w:rFonts w:eastAsia="Times New Roman" w:cs="Times New Roman"/>
          <w:sz w:val="28"/>
          <w:szCs w:val="28"/>
          <w:bdr w:val="none" w:sz="0" w:space="0" w:color="auto" w:frame="1"/>
        </w:rPr>
        <w:t>định hướng của cơ quan chỉ đạo</w:t>
      </w:r>
      <w:r w:rsidR="003976E0">
        <w:rPr>
          <w:rFonts w:eastAsia="Times New Roman" w:cs="Times New Roman"/>
          <w:sz w:val="28"/>
          <w:szCs w:val="28"/>
          <w:bdr w:val="none" w:sz="0" w:space="0" w:color="auto" w:frame="1"/>
        </w:rPr>
        <w:t xml:space="preserve"> c</w:t>
      </w:r>
      <w:r w:rsidR="003976E0" w:rsidRPr="003976E0">
        <w:rPr>
          <w:rFonts w:eastAsia="Times New Roman" w:cs="Times New Roman"/>
          <w:sz w:val="28"/>
          <w:szCs w:val="28"/>
          <w:bdr w:val="none" w:sz="0" w:space="0" w:color="auto" w:frame="1"/>
        </w:rPr>
        <w:t>ô</w:t>
      </w:r>
      <w:r w:rsidR="003976E0">
        <w:rPr>
          <w:rFonts w:eastAsia="Times New Roman" w:cs="Times New Roman"/>
          <w:sz w:val="28"/>
          <w:szCs w:val="28"/>
          <w:bdr w:val="none" w:sz="0" w:space="0" w:color="auto" w:frame="1"/>
        </w:rPr>
        <w:t>ng t</w:t>
      </w:r>
      <w:r w:rsidR="003976E0" w:rsidRPr="003976E0">
        <w:rPr>
          <w:rFonts w:eastAsia="Times New Roman" w:cs="Times New Roman"/>
          <w:sz w:val="28"/>
          <w:szCs w:val="28"/>
          <w:bdr w:val="none" w:sz="0" w:space="0" w:color="auto" w:frame="1"/>
        </w:rPr>
        <w:t>ác</w:t>
      </w:r>
      <w:r w:rsidR="003976E0">
        <w:rPr>
          <w:rFonts w:eastAsia="Times New Roman" w:cs="Times New Roman"/>
          <w:sz w:val="28"/>
          <w:szCs w:val="28"/>
          <w:bdr w:val="none" w:sz="0" w:space="0" w:color="auto" w:frame="1"/>
        </w:rPr>
        <w:t xml:space="preserve"> tuy</w:t>
      </w:r>
      <w:r w:rsidR="003976E0" w:rsidRPr="003976E0">
        <w:rPr>
          <w:rFonts w:eastAsia="Times New Roman" w:cs="Times New Roman"/>
          <w:sz w:val="28"/>
          <w:szCs w:val="28"/>
          <w:bdr w:val="none" w:sz="0" w:space="0" w:color="auto" w:frame="1"/>
        </w:rPr>
        <w:t>ê</w:t>
      </w:r>
      <w:r w:rsidR="003976E0">
        <w:rPr>
          <w:rFonts w:eastAsia="Times New Roman" w:cs="Times New Roman"/>
          <w:sz w:val="28"/>
          <w:szCs w:val="28"/>
          <w:bdr w:val="none" w:sz="0" w:space="0" w:color="auto" w:frame="1"/>
        </w:rPr>
        <w:t>n truy</w:t>
      </w:r>
      <w:r w:rsidR="003976E0" w:rsidRPr="003976E0">
        <w:rPr>
          <w:rFonts w:eastAsia="Times New Roman" w:cs="Times New Roman"/>
          <w:sz w:val="28"/>
          <w:szCs w:val="28"/>
          <w:bdr w:val="none" w:sz="0" w:space="0" w:color="auto" w:frame="1"/>
        </w:rPr>
        <w:t>ền</w:t>
      </w:r>
      <w:r w:rsidRPr="00123604">
        <w:rPr>
          <w:rFonts w:eastAsia="Times New Roman" w:cs="Times New Roman"/>
          <w:sz w:val="28"/>
          <w:szCs w:val="28"/>
          <w:bdr w:val="none" w:sz="0" w:space="0" w:color="auto" w:frame="1"/>
        </w:rPr>
        <w:t xml:space="preserve">, khẩn trương xây dựng kế hoạch và triển khai các tuyến tin, bài tuyên truyền nổi bật; đăng, phát </w:t>
      </w:r>
      <w:r w:rsidR="009640FE">
        <w:rPr>
          <w:rFonts w:eastAsia="Times New Roman" w:cs="Times New Roman"/>
          <w:sz w:val="28"/>
          <w:szCs w:val="28"/>
          <w:bdr w:val="none" w:sz="0" w:space="0" w:color="auto" w:frame="1"/>
        </w:rPr>
        <w:t>c</w:t>
      </w:r>
      <w:r w:rsidR="009640FE" w:rsidRPr="009640FE">
        <w:rPr>
          <w:rFonts w:eastAsia="Times New Roman" w:cs="Times New Roman"/>
          <w:sz w:val="28"/>
          <w:szCs w:val="28"/>
          <w:bdr w:val="none" w:sz="0" w:space="0" w:color="auto" w:frame="1"/>
        </w:rPr>
        <w:t>ác</w:t>
      </w:r>
      <w:r w:rsidRPr="00123604">
        <w:rPr>
          <w:rFonts w:eastAsia="Times New Roman" w:cs="Times New Roman"/>
          <w:sz w:val="28"/>
          <w:szCs w:val="28"/>
          <w:bdr w:val="none" w:sz="0" w:space="0" w:color="auto" w:frame="1"/>
        </w:rPr>
        <w:t xml:space="preserve"> bài viết, chương trình xã luận; khai thác các hình ảnh sinh động, tư liệu lịch sử quý, nét văn hóa độc đáo; điểm những sự kiện chính trị, tọa đàm có liên quan </w:t>
      </w:r>
      <w:r w:rsidR="003976E0">
        <w:rPr>
          <w:rFonts w:eastAsia="Times New Roman" w:cs="Times New Roman"/>
          <w:sz w:val="28"/>
          <w:szCs w:val="28"/>
          <w:bdr w:val="none" w:sz="0" w:space="0" w:color="auto" w:frame="1"/>
        </w:rPr>
        <w:t>đ</w:t>
      </w:r>
      <w:r w:rsidR="003976E0" w:rsidRPr="003976E0">
        <w:rPr>
          <w:rFonts w:eastAsia="Times New Roman" w:cs="Times New Roman"/>
          <w:sz w:val="28"/>
          <w:szCs w:val="28"/>
          <w:bdr w:val="none" w:sz="0" w:space="0" w:color="auto" w:frame="1"/>
        </w:rPr>
        <w:t>ế</w:t>
      </w:r>
      <w:r w:rsidR="003976E0">
        <w:rPr>
          <w:rFonts w:eastAsia="Times New Roman" w:cs="Times New Roman"/>
          <w:sz w:val="28"/>
          <w:szCs w:val="28"/>
          <w:bdr w:val="none" w:sz="0" w:space="0" w:color="auto" w:frame="1"/>
        </w:rPr>
        <w:t xml:space="preserve">n </w:t>
      </w:r>
      <w:r w:rsidRPr="00123604">
        <w:rPr>
          <w:rFonts w:eastAsia="Times New Roman" w:cs="Times New Roman"/>
          <w:sz w:val="28"/>
          <w:szCs w:val="28"/>
          <w:bdr w:val="none" w:sz="0" w:space="0" w:color="auto" w:frame="1"/>
        </w:rPr>
        <w:t>việc triển khai các chủ trương</w:t>
      </w:r>
      <w:r w:rsidR="003976E0">
        <w:rPr>
          <w:rFonts w:eastAsia="Times New Roman" w:cs="Times New Roman"/>
          <w:sz w:val="28"/>
          <w:szCs w:val="28"/>
          <w:bdr w:val="none" w:sz="0" w:space="0" w:color="auto" w:frame="1"/>
        </w:rPr>
        <w:t>, ch</w:t>
      </w:r>
      <w:r w:rsidR="003976E0" w:rsidRPr="003976E0">
        <w:rPr>
          <w:rFonts w:eastAsia="Times New Roman" w:cs="Times New Roman"/>
          <w:sz w:val="28"/>
          <w:szCs w:val="28"/>
          <w:bdr w:val="none" w:sz="0" w:space="0" w:color="auto" w:frame="1"/>
        </w:rPr>
        <w:t>ính</w:t>
      </w:r>
      <w:r w:rsidR="003976E0">
        <w:rPr>
          <w:rFonts w:eastAsia="Times New Roman" w:cs="Times New Roman"/>
          <w:sz w:val="28"/>
          <w:szCs w:val="28"/>
          <w:bdr w:val="none" w:sz="0" w:space="0" w:color="auto" w:frame="1"/>
        </w:rPr>
        <w:t xml:space="preserve"> s</w:t>
      </w:r>
      <w:r w:rsidR="003976E0" w:rsidRPr="003976E0">
        <w:rPr>
          <w:rFonts w:eastAsia="Times New Roman" w:cs="Times New Roman"/>
          <w:sz w:val="28"/>
          <w:szCs w:val="28"/>
          <w:bdr w:val="none" w:sz="0" w:space="0" w:color="auto" w:frame="1"/>
        </w:rPr>
        <w:t>ác</w:t>
      </w:r>
      <w:r w:rsidR="003976E0">
        <w:rPr>
          <w:rFonts w:eastAsia="Times New Roman" w:cs="Times New Roman"/>
          <w:sz w:val="28"/>
          <w:szCs w:val="28"/>
          <w:bdr w:val="none" w:sz="0" w:space="0" w:color="auto" w:frame="1"/>
        </w:rPr>
        <w:t>h c</w:t>
      </w:r>
      <w:r w:rsidR="003976E0" w:rsidRPr="003976E0">
        <w:rPr>
          <w:rFonts w:eastAsia="Times New Roman" w:cs="Times New Roman"/>
          <w:sz w:val="28"/>
          <w:szCs w:val="28"/>
          <w:bdr w:val="none" w:sz="0" w:space="0" w:color="auto" w:frame="1"/>
        </w:rPr>
        <w:t>ủa</w:t>
      </w:r>
      <w:r w:rsidR="003976E0">
        <w:rPr>
          <w:rFonts w:eastAsia="Times New Roman" w:cs="Times New Roman"/>
          <w:sz w:val="28"/>
          <w:szCs w:val="28"/>
          <w:bdr w:val="none" w:sz="0" w:space="0" w:color="auto" w:frame="1"/>
        </w:rPr>
        <w:t xml:space="preserve"> Trung </w:t>
      </w:r>
      <w:r w:rsidR="003976E0" w:rsidRPr="003976E0">
        <w:rPr>
          <w:rFonts w:eastAsia="Times New Roman" w:cs="Times New Roman"/>
          <w:sz w:val="28"/>
          <w:szCs w:val="28"/>
          <w:bdr w:val="none" w:sz="0" w:space="0" w:color="auto" w:frame="1"/>
        </w:rPr>
        <w:t>ươ</w:t>
      </w:r>
      <w:r w:rsidR="003976E0">
        <w:rPr>
          <w:rFonts w:eastAsia="Times New Roman" w:cs="Times New Roman"/>
          <w:sz w:val="28"/>
          <w:szCs w:val="28"/>
          <w:bdr w:val="none" w:sz="0" w:space="0" w:color="auto" w:frame="1"/>
        </w:rPr>
        <w:t>ng v</w:t>
      </w:r>
      <w:r w:rsidR="003976E0" w:rsidRPr="003976E0">
        <w:rPr>
          <w:rFonts w:eastAsia="Times New Roman" w:cs="Times New Roman"/>
          <w:sz w:val="28"/>
          <w:szCs w:val="28"/>
          <w:bdr w:val="none" w:sz="0" w:space="0" w:color="auto" w:frame="1"/>
        </w:rPr>
        <w:t>à</w:t>
      </w:r>
      <w:r w:rsidR="003976E0">
        <w:rPr>
          <w:rFonts w:eastAsia="Times New Roman" w:cs="Times New Roman"/>
          <w:sz w:val="28"/>
          <w:szCs w:val="28"/>
          <w:bdr w:val="none" w:sz="0" w:space="0" w:color="auto" w:frame="1"/>
        </w:rPr>
        <w:t xml:space="preserve"> c</w:t>
      </w:r>
      <w:r w:rsidR="003976E0" w:rsidRPr="003976E0">
        <w:rPr>
          <w:rFonts w:eastAsia="Times New Roman" w:cs="Times New Roman"/>
          <w:sz w:val="28"/>
          <w:szCs w:val="28"/>
          <w:bdr w:val="none" w:sz="0" w:space="0" w:color="auto" w:frame="1"/>
        </w:rPr>
        <w:t>ủa</w:t>
      </w:r>
      <w:r w:rsidR="003976E0">
        <w:rPr>
          <w:rFonts w:eastAsia="Times New Roman" w:cs="Times New Roman"/>
          <w:sz w:val="28"/>
          <w:szCs w:val="28"/>
          <w:bdr w:val="none" w:sz="0" w:space="0" w:color="auto" w:frame="1"/>
        </w:rPr>
        <w:t xml:space="preserve"> t</w:t>
      </w:r>
      <w:r w:rsidR="003976E0" w:rsidRPr="003976E0">
        <w:rPr>
          <w:rFonts w:eastAsia="Times New Roman" w:cs="Times New Roman"/>
          <w:sz w:val="28"/>
          <w:szCs w:val="28"/>
          <w:bdr w:val="none" w:sz="0" w:space="0" w:color="auto" w:frame="1"/>
        </w:rPr>
        <w:t>ỉnh</w:t>
      </w:r>
      <w:r w:rsidR="003976E0">
        <w:rPr>
          <w:rFonts w:eastAsia="Times New Roman" w:cs="Times New Roman"/>
          <w:sz w:val="28"/>
          <w:szCs w:val="28"/>
          <w:bdr w:val="none" w:sz="0" w:space="0" w:color="auto" w:frame="1"/>
        </w:rPr>
        <w:t xml:space="preserve"> </w:t>
      </w:r>
      <w:r w:rsidRPr="00123604">
        <w:rPr>
          <w:rFonts w:eastAsia="Times New Roman" w:cs="Times New Roman"/>
          <w:sz w:val="28"/>
          <w:szCs w:val="28"/>
          <w:bdr w:val="none" w:sz="0" w:space="0" w:color="auto" w:frame="1"/>
        </w:rPr>
        <w:t>trong thời gian qua về xây dựng và phát triển văn hóa, con người Việt Nam</w:t>
      </w:r>
      <w:r w:rsidR="003976E0">
        <w:rPr>
          <w:rFonts w:eastAsia="Times New Roman" w:cs="Times New Roman"/>
          <w:sz w:val="28"/>
          <w:szCs w:val="28"/>
          <w:bdr w:val="none" w:sz="0" w:space="0" w:color="auto" w:frame="1"/>
        </w:rPr>
        <w:t>, con ngư</w:t>
      </w:r>
      <w:r w:rsidR="003976E0" w:rsidRPr="003976E0">
        <w:rPr>
          <w:rFonts w:eastAsia="Times New Roman" w:cs="Times New Roman"/>
          <w:sz w:val="28"/>
          <w:szCs w:val="28"/>
          <w:bdr w:val="none" w:sz="0" w:space="0" w:color="auto" w:frame="1"/>
        </w:rPr>
        <w:t>ời</w:t>
      </w:r>
      <w:r w:rsidR="003976E0">
        <w:rPr>
          <w:rFonts w:eastAsia="Times New Roman" w:cs="Times New Roman"/>
          <w:sz w:val="28"/>
          <w:szCs w:val="28"/>
          <w:bdr w:val="none" w:sz="0" w:space="0" w:color="auto" w:frame="1"/>
        </w:rPr>
        <w:t xml:space="preserve"> Ph</w:t>
      </w:r>
      <w:r w:rsidR="003976E0" w:rsidRPr="003976E0">
        <w:rPr>
          <w:rFonts w:eastAsia="Times New Roman" w:cs="Times New Roman"/>
          <w:sz w:val="28"/>
          <w:szCs w:val="28"/>
          <w:bdr w:val="none" w:sz="0" w:space="0" w:color="auto" w:frame="1"/>
        </w:rPr>
        <w:t>ú</w:t>
      </w:r>
      <w:r w:rsidR="003976E0">
        <w:rPr>
          <w:rFonts w:eastAsia="Times New Roman" w:cs="Times New Roman"/>
          <w:sz w:val="28"/>
          <w:szCs w:val="28"/>
          <w:bdr w:val="none" w:sz="0" w:space="0" w:color="auto" w:frame="1"/>
        </w:rPr>
        <w:t xml:space="preserve"> Y</w:t>
      </w:r>
      <w:r w:rsidR="003976E0" w:rsidRPr="003976E0">
        <w:rPr>
          <w:rFonts w:eastAsia="Times New Roman" w:cs="Times New Roman"/>
          <w:sz w:val="28"/>
          <w:szCs w:val="28"/>
          <w:bdr w:val="none" w:sz="0" w:space="0" w:color="auto" w:frame="1"/>
        </w:rPr>
        <w:t>ê</w:t>
      </w:r>
      <w:r w:rsidR="003976E0">
        <w:rPr>
          <w:rFonts w:eastAsia="Times New Roman" w:cs="Times New Roman"/>
          <w:sz w:val="28"/>
          <w:szCs w:val="28"/>
          <w:bdr w:val="none" w:sz="0" w:space="0" w:color="auto" w:frame="1"/>
        </w:rPr>
        <w:t>n</w:t>
      </w:r>
      <w:r w:rsidRPr="00123604">
        <w:rPr>
          <w:rFonts w:eastAsia="Times New Roman" w:cs="Times New Roman"/>
          <w:sz w:val="28"/>
          <w:szCs w:val="28"/>
          <w:bdr w:val="none" w:sz="0" w:space="0" w:color="auto" w:frame="1"/>
        </w:rPr>
        <w:t xml:space="preserve"> thời kỳ đổi mới, phát triển, hội nhập với những giá trị chuẩn mực phù hợp, gắn với giữ gìn, phát huy giá trị gia đình Việt Nam, hệ giá trị văn hóa, giá trị của quốc gia - dân tộc; kết hợp nhuần nhuyễn những giá trị truyền thống với giá trị thời đại; bám sát gợi ý, định hướng t</w:t>
      </w:r>
      <w:r w:rsidR="006C573A">
        <w:rPr>
          <w:rFonts w:eastAsia="Times New Roman" w:cs="Times New Roman"/>
          <w:sz w:val="28"/>
          <w:szCs w:val="28"/>
          <w:bdr w:val="none" w:sz="0" w:space="0" w:color="auto" w:frame="1"/>
        </w:rPr>
        <w:t xml:space="preserve">rong Bài phát biểu chỉ đạo của </w:t>
      </w:r>
      <w:r w:rsidR="006C573A" w:rsidRPr="006C573A">
        <w:rPr>
          <w:rFonts w:eastAsia="Times New Roman" w:cs="Times New Roman"/>
          <w:sz w:val="28"/>
          <w:szCs w:val="28"/>
          <w:bdr w:val="none" w:sz="0" w:space="0" w:color="auto" w:frame="1"/>
        </w:rPr>
        <w:t>đ</w:t>
      </w:r>
      <w:r w:rsidRPr="00123604">
        <w:rPr>
          <w:rFonts w:eastAsia="Times New Roman" w:cs="Times New Roman"/>
          <w:sz w:val="28"/>
          <w:szCs w:val="28"/>
          <w:bdr w:val="none" w:sz="0" w:space="0" w:color="auto" w:frame="1"/>
        </w:rPr>
        <w:t>ồng chí Tổng Bí thư Nguyễn Phú Trọng tại Hội nghị Văn hóa toàn quốc triển khai thực hiện Nghị quyết Đại hội Đại biểu toàn quốc lần thứ XIII của Đảng; trên cơ sở đó tập trung làm rõ cơ sở lý luận, thực tiễn mối quan hệ của các hệ giá trị; những thành tố trong mỗi hệ giá trị và đề xuất một số định hướng, nhiệm vụ trọng tâm để tổ chức triển khai thực hiện một cách bài bản, khoa học, trách nhiệm và hiệu quả trong thời gian tới.</w:t>
      </w:r>
    </w:p>
    <w:p w:rsidR="00123604" w:rsidRPr="00123604" w:rsidRDefault="00123604" w:rsidP="00673514">
      <w:pPr>
        <w:spacing w:after="120" w:line="354" w:lineRule="exact"/>
        <w:ind w:firstLine="720"/>
        <w:jc w:val="both"/>
        <w:textAlignment w:val="baseline"/>
        <w:rPr>
          <w:rFonts w:eastAsia="Times New Roman" w:cs="Times New Roman"/>
          <w:sz w:val="28"/>
          <w:szCs w:val="28"/>
        </w:rPr>
      </w:pPr>
      <w:r w:rsidRPr="00123604">
        <w:rPr>
          <w:rFonts w:eastAsia="Times New Roman" w:cs="Times New Roman"/>
          <w:sz w:val="28"/>
          <w:szCs w:val="28"/>
          <w:bdr w:val="none" w:sz="0" w:space="0" w:color="auto" w:frame="1"/>
        </w:rPr>
        <w:t xml:space="preserve">- </w:t>
      </w:r>
      <w:r w:rsidR="003976E0">
        <w:rPr>
          <w:rFonts w:eastAsia="Times New Roman" w:cs="Times New Roman"/>
          <w:sz w:val="28"/>
          <w:szCs w:val="28"/>
          <w:bdr w:val="none" w:sz="0" w:space="0" w:color="auto" w:frame="1"/>
        </w:rPr>
        <w:t>C</w:t>
      </w:r>
      <w:r w:rsidRPr="00123604">
        <w:rPr>
          <w:rFonts w:eastAsia="Times New Roman" w:cs="Times New Roman"/>
          <w:sz w:val="28"/>
          <w:szCs w:val="28"/>
          <w:bdr w:val="none" w:sz="0" w:space="0" w:color="auto" w:frame="1"/>
        </w:rPr>
        <w:t xml:space="preserve">ăn cứ và bám sát </w:t>
      </w:r>
      <w:proofErr w:type="gramStart"/>
      <w:r w:rsidRPr="00123604">
        <w:rPr>
          <w:rFonts w:eastAsia="Times New Roman" w:cs="Times New Roman"/>
          <w:sz w:val="28"/>
          <w:szCs w:val="28"/>
          <w:bdr w:val="none" w:sz="0" w:space="0" w:color="auto" w:frame="1"/>
        </w:rPr>
        <w:t>theo</w:t>
      </w:r>
      <w:proofErr w:type="gramEnd"/>
      <w:r w:rsidRPr="00123604">
        <w:rPr>
          <w:rFonts w:eastAsia="Times New Roman" w:cs="Times New Roman"/>
          <w:sz w:val="28"/>
          <w:szCs w:val="28"/>
          <w:bdr w:val="none" w:sz="0" w:space="0" w:color="auto" w:frame="1"/>
        </w:rPr>
        <w:t xml:space="preserve"> mục II của Hướng dẫn </w:t>
      </w:r>
      <w:r w:rsidR="003976E0">
        <w:rPr>
          <w:rFonts w:eastAsia="Times New Roman" w:cs="Times New Roman"/>
          <w:sz w:val="28"/>
          <w:szCs w:val="28"/>
          <w:bdr w:val="none" w:sz="0" w:space="0" w:color="auto" w:frame="1"/>
        </w:rPr>
        <w:t>n</w:t>
      </w:r>
      <w:r w:rsidR="003976E0" w:rsidRPr="003976E0">
        <w:rPr>
          <w:rFonts w:eastAsia="Times New Roman" w:cs="Times New Roman"/>
          <w:sz w:val="28"/>
          <w:szCs w:val="28"/>
          <w:bdr w:val="none" w:sz="0" w:space="0" w:color="auto" w:frame="1"/>
        </w:rPr>
        <w:t>ày</w:t>
      </w:r>
      <w:r w:rsidR="003976E0">
        <w:rPr>
          <w:rFonts w:eastAsia="Times New Roman" w:cs="Times New Roman"/>
          <w:sz w:val="28"/>
          <w:szCs w:val="28"/>
          <w:bdr w:val="none" w:sz="0" w:space="0" w:color="auto" w:frame="1"/>
        </w:rPr>
        <w:t xml:space="preserve"> </w:t>
      </w:r>
      <w:r w:rsidRPr="00123604">
        <w:rPr>
          <w:rFonts w:eastAsia="Times New Roman" w:cs="Times New Roman"/>
          <w:sz w:val="28"/>
          <w:szCs w:val="28"/>
          <w:bdr w:val="none" w:sz="0" w:space="0" w:color="auto" w:frame="1"/>
        </w:rPr>
        <w:t>để triển khai thực hiện, trong đó lưu ý:</w:t>
      </w:r>
    </w:p>
    <w:p w:rsidR="00123604" w:rsidRPr="00123604" w:rsidRDefault="003976E0" w:rsidP="00673514">
      <w:pPr>
        <w:spacing w:after="120" w:line="354" w:lineRule="exact"/>
        <w:ind w:firstLine="720"/>
        <w:jc w:val="both"/>
        <w:textAlignment w:val="baseline"/>
        <w:rPr>
          <w:rFonts w:eastAsia="Times New Roman" w:cs="Times New Roman"/>
          <w:sz w:val="28"/>
          <w:szCs w:val="28"/>
        </w:rPr>
      </w:pPr>
      <w:r>
        <w:rPr>
          <w:rFonts w:eastAsia="Times New Roman" w:cs="Times New Roman"/>
          <w:sz w:val="28"/>
          <w:szCs w:val="28"/>
          <w:bdr w:val="none" w:sz="0" w:space="0" w:color="auto" w:frame="1"/>
        </w:rPr>
        <w:t xml:space="preserve">+ </w:t>
      </w:r>
      <w:r w:rsidR="00041B6A" w:rsidRPr="00041B6A">
        <w:rPr>
          <w:rFonts w:eastAsia="Times New Roman" w:cs="Times New Roman"/>
          <w:sz w:val="28"/>
          <w:szCs w:val="28"/>
          <w:bdr w:val="none" w:sz="0" w:space="0" w:color="auto" w:frame="1"/>
        </w:rPr>
        <w:t>Đ</w:t>
      </w:r>
      <w:r w:rsidR="00123604" w:rsidRPr="00123604">
        <w:rPr>
          <w:rFonts w:eastAsia="Times New Roman" w:cs="Times New Roman"/>
          <w:sz w:val="28"/>
          <w:szCs w:val="28"/>
          <w:bdr w:val="none" w:sz="0" w:space="0" w:color="auto" w:frame="1"/>
        </w:rPr>
        <w:t>ẩy mạnh tuyên truyền, tăng cường tối đa các tuyến tin, bài; khuyến khích việc tổ chức, xây dựng các chuyên trang, chuyên mục, chuyên đề; các bài viết xã luận, phân tích, phỏng vấn, bình luận; đăng, phát thường xuyên, liên tục với nội dung và hình thức trình bày mới mẻ, sáng tạo, sinh động (infographic, longform, emagazine…) giúp bạn đọc dễ nắm bắt, tiếp nhận thông tin, có sức lan tỏa sâu rộng, nêu bật được những kết quả đã đạt được sau 01 năm triển khai thực hi</w:t>
      </w:r>
      <w:r w:rsidR="006C573A">
        <w:rPr>
          <w:rFonts w:eastAsia="Times New Roman" w:cs="Times New Roman"/>
          <w:sz w:val="28"/>
          <w:szCs w:val="28"/>
          <w:bdr w:val="none" w:sz="0" w:space="0" w:color="auto" w:frame="1"/>
        </w:rPr>
        <w:t xml:space="preserve">ện ý kiến Kết luận chỉ đạo của </w:t>
      </w:r>
      <w:r w:rsidR="006C573A" w:rsidRPr="006C573A">
        <w:rPr>
          <w:rFonts w:eastAsia="Times New Roman" w:cs="Times New Roman"/>
          <w:sz w:val="28"/>
          <w:szCs w:val="28"/>
          <w:bdr w:val="none" w:sz="0" w:space="0" w:color="auto" w:frame="1"/>
        </w:rPr>
        <w:t>đ</w:t>
      </w:r>
      <w:r w:rsidR="00123604" w:rsidRPr="00123604">
        <w:rPr>
          <w:rFonts w:eastAsia="Times New Roman" w:cs="Times New Roman"/>
          <w:sz w:val="28"/>
          <w:szCs w:val="28"/>
          <w:bdr w:val="none" w:sz="0" w:space="0" w:color="auto" w:frame="1"/>
        </w:rPr>
        <w:t>ồng chí Tổng Bí thư Nguyễn Phú Trọng tại Hội nghị Văn hóa toàn quốc; nhằm tạo không khí phấn khởi, khích lệ, động viên cán bộ, đảng viên và các tầng lớp Nhân dân đoàn kết, tập hợp đội ngũ các nhà nghiên cứu, chuyên gia, nhà khoa học, nhà quản lý văn hóa, trí thức, văn nghệ sĩ chung sức xây dựng, giữ gìn, phát huy và phát triển hệ giá trị quốc gia, hệ giá trị văn hóa, hệ giá trị gia đình và chuẩn mực con người Việt Nam trong giai đoạn hiện nay; thi đua lập nhiều thành tích, phấn đấu thực hiện thắng lợi Nghị quyết Đại hội đại biểu toàn quốc lần thứ XIII của Đảng và Nghị quyết Đại hộ</w:t>
      </w:r>
      <w:r w:rsidR="009640FE">
        <w:rPr>
          <w:rFonts w:eastAsia="Times New Roman" w:cs="Times New Roman"/>
          <w:sz w:val="28"/>
          <w:szCs w:val="28"/>
          <w:bdr w:val="none" w:sz="0" w:space="0" w:color="auto" w:frame="1"/>
        </w:rPr>
        <w:t>i đại biểu Đảng bộ tỉnh lần thứ</w:t>
      </w:r>
      <w:r w:rsidR="00123604" w:rsidRPr="00123604">
        <w:rPr>
          <w:rFonts w:eastAsia="Times New Roman" w:cs="Times New Roman"/>
          <w:sz w:val="28"/>
          <w:szCs w:val="28"/>
          <w:bdr w:val="none" w:sz="0" w:space="0" w:color="auto" w:frame="1"/>
        </w:rPr>
        <w:t xml:space="preserve"> XVII.</w:t>
      </w:r>
    </w:p>
    <w:p w:rsidR="00123604" w:rsidRPr="00123604" w:rsidRDefault="00123604" w:rsidP="00673514">
      <w:pPr>
        <w:spacing w:after="120" w:line="354" w:lineRule="exact"/>
        <w:ind w:firstLine="720"/>
        <w:jc w:val="both"/>
        <w:textAlignment w:val="baseline"/>
        <w:rPr>
          <w:rFonts w:eastAsia="Times New Roman" w:cs="Times New Roman"/>
          <w:sz w:val="28"/>
          <w:szCs w:val="28"/>
        </w:rPr>
      </w:pPr>
      <w:r w:rsidRPr="00123604">
        <w:rPr>
          <w:rFonts w:eastAsia="Times New Roman" w:cs="Times New Roman"/>
          <w:sz w:val="28"/>
          <w:szCs w:val="28"/>
          <w:bdr w:val="none" w:sz="0" w:space="0" w:color="auto" w:frame="1"/>
        </w:rPr>
        <w:t xml:space="preserve">+ Phỏng vấn, ghi hình và lấy ý kiến các đồng chí lãnh đạo, nguyên lãnh đạo tỉnh, cán bộ, đảng viên và các tầng lớp Nhân dân, đặc biệt </w:t>
      </w:r>
      <w:r w:rsidR="003976E0">
        <w:rPr>
          <w:rFonts w:eastAsia="Times New Roman" w:cs="Times New Roman"/>
          <w:sz w:val="28"/>
          <w:szCs w:val="28"/>
          <w:bdr w:val="none" w:sz="0" w:space="0" w:color="auto" w:frame="1"/>
        </w:rPr>
        <w:t>l</w:t>
      </w:r>
      <w:r w:rsidR="003976E0" w:rsidRPr="003976E0">
        <w:rPr>
          <w:rFonts w:eastAsia="Times New Roman" w:cs="Times New Roman"/>
          <w:sz w:val="28"/>
          <w:szCs w:val="28"/>
          <w:bdr w:val="none" w:sz="0" w:space="0" w:color="auto" w:frame="1"/>
        </w:rPr>
        <w:t>à</w:t>
      </w:r>
      <w:r w:rsidR="003976E0">
        <w:rPr>
          <w:rFonts w:eastAsia="Times New Roman" w:cs="Times New Roman"/>
          <w:sz w:val="28"/>
          <w:szCs w:val="28"/>
          <w:bdr w:val="none" w:sz="0" w:space="0" w:color="auto" w:frame="1"/>
        </w:rPr>
        <w:t xml:space="preserve"> </w:t>
      </w:r>
      <w:r w:rsidR="003976E0" w:rsidRPr="003976E0">
        <w:rPr>
          <w:rFonts w:eastAsia="Times New Roman" w:cs="Times New Roman"/>
          <w:sz w:val="28"/>
          <w:szCs w:val="28"/>
          <w:bdr w:val="none" w:sz="0" w:space="0" w:color="auto" w:frame="1"/>
        </w:rPr>
        <w:t>ý</w:t>
      </w:r>
      <w:r w:rsidR="003976E0">
        <w:rPr>
          <w:rFonts w:eastAsia="Times New Roman" w:cs="Times New Roman"/>
          <w:sz w:val="28"/>
          <w:szCs w:val="28"/>
          <w:bdr w:val="none" w:sz="0" w:space="0" w:color="auto" w:frame="1"/>
        </w:rPr>
        <w:t xml:space="preserve"> ki</w:t>
      </w:r>
      <w:r w:rsidR="003976E0" w:rsidRPr="003976E0">
        <w:rPr>
          <w:rFonts w:eastAsia="Times New Roman" w:cs="Times New Roman"/>
          <w:sz w:val="28"/>
          <w:szCs w:val="28"/>
          <w:bdr w:val="none" w:sz="0" w:space="0" w:color="auto" w:frame="1"/>
        </w:rPr>
        <w:t>ến</w:t>
      </w:r>
      <w:r w:rsidR="003976E0">
        <w:rPr>
          <w:rFonts w:eastAsia="Times New Roman" w:cs="Times New Roman"/>
          <w:sz w:val="28"/>
          <w:szCs w:val="28"/>
          <w:bdr w:val="none" w:sz="0" w:space="0" w:color="auto" w:frame="1"/>
        </w:rPr>
        <w:t xml:space="preserve"> </w:t>
      </w:r>
      <w:r w:rsidRPr="00123604">
        <w:rPr>
          <w:rFonts w:eastAsia="Times New Roman" w:cs="Times New Roman"/>
          <w:sz w:val="28"/>
          <w:szCs w:val="28"/>
          <w:bdr w:val="none" w:sz="0" w:space="0" w:color="auto" w:frame="1"/>
        </w:rPr>
        <w:t xml:space="preserve">của các nhà nghiên cứu, chuyên gia, nhà khoa học, nhà quản lý văn hóa và đội ngũ trí thức, văn </w:t>
      </w:r>
      <w:r w:rsidRPr="00123604">
        <w:rPr>
          <w:rFonts w:eastAsia="Times New Roman" w:cs="Times New Roman"/>
          <w:sz w:val="28"/>
          <w:szCs w:val="28"/>
          <w:bdr w:val="none" w:sz="0" w:space="0" w:color="auto" w:frame="1"/>
        </w:rPr>
        <w:lastRenderedPageBreak/>
        <w:t xml:space="preserve">nghệ sĩ, những người đã có đóng góp to lớn cho sự nghiệp cách mạng của Đảng, xây dựng và bảo vệ Tổ quốc Việt Nam xã hội chủ nghĩa; những nhận xét, đánh giá của các tổ chức, cá nhân cả ở trong và ngoài </w:t>
      </w:r>
      <w:r w:rsidR="003976E0">
        <w:rPr>
          <w:rFonts w:eastAsia="Times New Roman" w:cs="Times New Roman"/>
          <w:sz w:val="28"/>
          <w:szCs w:val="28"/>
          <w:bdr w:val="none" w:sz="0" w:space="0" w:color="auto" w:frame="1"/>
        </w:rPr>
        <w:t>t</w:t>
      </w:r>
      <w:r w:rsidR="003976E0" w:rsidRPr="003976E0">
        <w:rPr>
          <w:rFonts w:eastAsia="Times New Roman" w:cs="Times New Roman"/>
          <w:sz w:val="28"/>
          <w:szCs w:val="28"/>
          <w:bdr w:val="none" w:sz="0" w:space="0" w:color="auto" w:frame="1"/>
        </w:rPr>
        <w:t>ỉnh</w:t>
      </w:r>
      <w:r w:rsidRPr="00123604">
        <w:rPr>
          <w:rFonts w:eastAsia="Times New Roman" w:cs="Times New Roman"/>
          <w:sz w:val="28"/>
          <w:szCs w:val="28"/>
          <w:bdr w:val="none" w:sz="0" w:space="0" w:color="auto" w:frame="1"/>
        </w:rPr>
        <w:t xml:space="preserve"> về những kết quả đã đạt được sau 01 năm triển khai thực hi</w:t>
      </w:r>
      <w:r w:rsidR="006C573A">
        <w:rPr>
          <w:rFonts w:eastAsia="Times New Roman" w:cs="Times New Roman"/>
          <w:sz w:val="28"/>
          <w:szCs w:val="28"/>
          <w:bdr w:val="none" w:sz="0" w:space="0" w:color="auto" w:frame="1"/>
        </w:rPr>
        <w:t xml:space="preserve">ện ý kiến Kết luận chỉ đạo của </w:t>
      </w:r>
      <w:r w:rsidR="006C573A" w:rsidRPr="006C573A">
        <w:rPr>
          <w:rFonts w:eastAsia="Times New Roman" w:cs="Times New Roman"/>
          <w:sz w:val="28"/>
          <w:szCs w:val="28"/>
          <w:bdr w:val="none" w:sz="0" w:space="0" w:color="auto" w:frame="1"/>
        </w:rPr>
        <w:t>đ</w:t>
      </w:r>
      <w:r w:rsidRPr="00123604">
        <w:rPr>
          <w:rFonts w:eastAsia="Times New Roman" w:cs="Times New Roman"/>
          <w:sz w:val="28"/>
          <w:szCs w:val="28"/>
          <w:bdr w:val="none" w:sz="0" w:space="0" w:color="auto" w:frame="1"/>
        </w:rPr>
        <w:t>ồng chí Tổng Bí thư Nguyễn Phú Trọng tại Hội nghị Văn hóa toàn quốc.</w:t>
      </w:r>
    </w:p>
    <w:p w:rsidR="00123604" w:rsidRPr="00123604" w:rsidRDefault="00123604" w:rsidP="00673514">
      <w:pPr>
        <w:spacing w:after="120" w:line="354" w:lineRule="exact"/>
        <w:ind w:firstLine="720"/>
        <w:jc w:val="both"/>
        <w:textAlignment w:val="baseline"/>
        <w:rPr>
          <w:rFonts w:eastAsia="Times New Roman" w:cs="Times New Roman"/>
          <w:sz w:val="28"/>
          <w:szCs w:val="28"/>
        </w:rPr>
      </w:pPr>
      <w:r w:rsidRPr="00123604">
        <w:rPr>
          <w:rFonts w:eastAsia="Times New Roman" w:cs="Times New Roman"/>
          <w:sz w:val="28"/>
          <w:szCs w:val="28"/>
          <w:bdr w:val="none" w:sz="0" w:space="0" w:color="auto" w:frame="1"/>
        </w:rPr>
        <w:t xml:space="preserve">+ Đài Phát thanh - Truyền hình tỉnh căn cứ điều kiện, tình hình thực tế xây dựng </w:t>
      </w:r>
      <w:r w:rsidR="003976E0">
        <w:rPr>
          <w:rFonts w:eastAsia="Times New Roman" w:cs="Times New Roman"/>
          <w:sz w:val="28"/>
          <w:szCs w:val="28"/>
          <w:bdr w:val="none" w:sz="0" w:space="0" w:color="auto" w:frame="1"/>
        </w:rPr>
        <w:t>v</w:t>
      </w:r>
      <w:r w:rsidR="003976E0" w:rsidRPr="003976E0">
        <w:rPr>
          <w:rFonts w:eastAsia="Times New Roman" w:cs="Times New Roman"/>
          <w:sz w:val="28"/>
          <w:szCs w:val="28"/>
          <w:bdr w:val="none" w:sz="0" w:space="0" w:color="auto" w:frame="1"/>
        </w:rPr>
        <w:t>à</w:t>
      </w:r>
      <w:r w:rsidR="003976E0">
        <w:rPr>
          <w:rFonts w:eastAsia="Times New Roman" w:cs="Times New Roman"/>
          <w:sz w:val="28"/>
          <w:szCs w:val="28"/>
          <w:bdr w:val="none" w:sz="0" w:space="0" w:color="auto" w:frame="1"/>
        </w:rPr>
        <w:t xml:space="preserve"> ph</w:t>
      </w:r>
      <w:r w:rsidR="003976E0" w:rsidRPr="003976E0">
        <w:rPr>
          <w:rFonts w:eastAsia="Times New Roman" w:cs="Times New Roman"/>
          <w:sz w:val="28"/>
          <w:szCs w:val="28"/>
          <w:bdr w:val="none" w:sz="0" w:space="0" w:color="auto" w:frame="1"/>
        </w:rPr>
        <w:t>át</w:t>
      </w:r>
      <w:r w:rsidR="003976E0">
        <w:rPr>
          <w:rFonts w:eastAsia="Times New Roman" w:cs="Times New Roman"/>
          <w:sz w:val="28"/>
          <w:szCs w:val="28"/>
          <w:bdr w:val="none" w:sz="0" w:space="0" w:color="auto" w:frame="1"/>
        </w:rPr>
        <w:t xml:space="preserve"> s</w:t>
      </w:r>
      <w:r w:rsidR="003976E0" w:rsidRPr="003976E0">
        <w:rPr>
          <w:rFonts w:eastAsia="Times New Roman" w:cs="Times New Roman"/>
          <w:sz w:val="28"/>
          <w:szCs w:val="28"/>
          <w:bdr w:val="none" w:sz="0" w:space="0" w:color="auto" w:frame="1"/>
        </w:rPr>
        <w:t>óng</w:t>
      </w:r>
      <w:r w:rsidR="003976E0">
        <w:rPr>
          <w:rFonts w:eastAsia="Times New Roman" w:cs="Times New Roman"/>
          <w:sz w:val="28"/>
          <w:szCs w:val="28"/>
          <w:bdr w:val="none" w:sz="0" w:space="0" w:color="auto" w:frame="1"/>
        </w:rPr>
        <w:t xml:space="preserve"> </w:t>
      </w:r>
      <w:r w:rsidRPr="00123604">
        <w:rPr>
          <w:rFonts w:eastAsia="Times New Roman" w:cs="Times New Roman"/>
          <w:sz w:val="28"/>
          <w:szCs w:val="28"/>
          <w:bdr w:val="none" w:sz="0" w:space="0" w:color="auto" w:frame="1"/>
        </w:rPr>
        <w:t>các chương trình văn hóa phù hợp, phản ánh sinh động, đa dạng; nêu bật được truyền thống, đặc trưng văn hóa vùng miền, nhu cầu của người dân địa phương; đồng thời tiếp sóng các chương trình văn hóa của Đài Truyền hình Việt Nam, Đài Tiếng nói Việt Nam…</w:t>
      </w:r>
    </w:p>
    <w:p w:rsidR="00715E1C" w:rsidRDefault="00123604" w:rsidP="00673514">
      <w:pPr>
        <w:spacing w:after="120" w:line="354" w:lineRule="exact"/>
        <w:ind w:firstLine="720"/>
        <w:jc w:val="both"/>
        <w:textAlignment w:val="baseline"/>
        <w:rPr>
          <w:rFonts w:eastAsia="Times New Roman" w:cs="Times New Roman"/>
          <w:spacing w:val="-2"/>
          <w:sz w:val="28"/>
          <w:szCs w:val="28"/>
        </w:rPr>
      </w:pPr>
      <w:r w:rsidRPr="006C573A">
        <w:rPr>
          <w:rFonts w:eastAsia="Times New Roman" w:cs="Times New Roman"/>
          <w:spacing w:val="-2"/>
          <w:sz w:val="28"/>
          <w:szCs w:val="28"/>
          <w:bdr w:val="none" w:sz="0" w:space="0" w:color="auto" w:frame="1"/>
        </w:rPr>
        <w:t xml:space="preserve">Việc thông tin, tuyên truyền về kết quả đã đạt được sau 01 năm triển khai thực hiện Kết luận chỉ đạo của </w:t>
      </w:r>
      <w:r w:rsidR="006C573A" w:rsidRPr="006C573A">
        <w:rPr>
          <w:rFonts w:eastAsia="Times New Roman" w:cs="Times New Roman"/>
          <w:spacing w:val="-2"/>
          <w:sz w:val="28"/>
          <w:szCs w:val="28"/>
          <w:bdr w:val="none" w:sz="0" w:space="0" w:color="auto" w:frame="1"/>
        </w:rPr>
        <w:t>đ</w:t>
      </w:r>
      <w:r w:rsidRPr="006C573A">
        <w:rPr>
          <w:rFonts w:eastAsia="Times New Roman" w:cs="Times New Roman"/>
          <w:spacing w:val="-2"/>
          <w:sz w:val="28"/>
          <w:szCs w:val="28"/>
          <w:bdr w:val="none" w:sz="0" w:space="0" w:color="auto" w:frame="1"/>
        </w:rPr>
        <w:t xml:space="preserve">ồng chí Tổng Bí thư Nguyễn Phú Trọng tại Hội nghị Văn hóa toàn quốc triển khai thực hiện Nghị quyết Đại hội XIII của Đảng; những nhiệm vụ trọng tâm trong thời gian tới là rất quan trọng, có ý nghĩa sâu sắc và là nội dung luôn được cán bộ, đảng viên và các tầng lớp Nhân dân, nhất là lực lượng các nhà nghiên cứu, chuyên gia, nhà khoa học, nhà quản lý văn hóa và đội ngũ trí thức, văn nghệ sĩ quan tâm; góp phần xây dựng, giữ gìn, chấn hưng và phát triển nền văn hoá của dân tộc, tạo tiền đề vững chắc để tiếp tục triển khai thực hiện nhiệm vụ xây dựng và phát huy giá trị văn hóa, sức mạnh con người Việt Nam đáp ứng yêu cầu phát triển bền vững đất nước theo tinh thần Nghị quyết Đại hội </w:t>
      </w:r>
      <w:r w:rsidR="009706FC" w:rsidRPr="009706FC">
        <w:rPr>
          <w:rFonts w:eastAsia="Times New Roman" w:cs="Times New Roman"/>
          <w:spacing w:val="-2"/>
          <w:sz w:val="28"/>
          <w:szCs w:val="28"/>
          <w:bdr w:val="none" w:sz="0" w:space="0" w:color="auto" w:frame="1"/>
        </w:rPr>
        <w:t>đ</w:t>
      </w:r>
      <w:r w:rsidRPr="006C573A">
        <w:rPr>
          <w:rFonts w:eastAsia="Times New Roman" w:cs="Times New Roman"/>
          <w:spacing w:val="-2"/>
          <w:sz w:val="28"/>
          <w:szCs w:val="28"/>
          <w:bdr w:val="none" w:sz="0" w:space="0" w:color="auto" w:frame="1"/>
        </w:rPr>
        <w:t>ại biểu toàn quốc lần thứ XIII của Đảng.</w:t>
      </w:r>
      <w:r w:rsidR="006C573A">
        <w:rPr>
          <w:rFonts w:eastAsia="Times New Roman" w:cs="Times New Roman"/>
          <w:spacing w:val="-2"/>
          <w:sz w:val="28"/>
          <w:szCs w:val="28"/>
        </w:rPr>
        <w:t xml:space="preserve"> </w:t>
      </w:r>
    </w:p>
    <w:p w:rsidR="00E2107C" w:rsidRPr="006C573A" w:rsidRDefault="00123604" w:rsidP="00673514">
      <w:pPr>
        <w:spacing w:after="120" w:line="354" w:lineRule="exact"/>
        <w:ind w:firstLine="720"/>
        <w:jc w:val="both"/>
        <w:textAlignment w:val="baseline"/>
        <w:rPr>
          <w:rFonts w:eastAsia="Times New Roman" w:cs="Times New Roman"/>
          <w:spacing w:val="-2"/>
          <w:sz w:val="28"/>
          <w:szCs w:val="28"/>
        </w:rPr>
      </w:pPr>
      <w:r w:rsidRPr="00123604">
        <w:rPr>
          <w:rFonts w:eastAsia="Times New Roman" w:cs="Times New Roman"/>
          <w:sz w:val="28"/>
          <w:szCs w:val="28"/>
          <w:bdr w:val="none" w:sz="0" w:space="0" w:color="auto" w:frame="1"/>
        </w:rPr>
        <w:t xml:space="preserve">Ban Tuyên giáo Tỉnh uỷ đề nghị các cơ quan báo chí căn cứ Hướng dẫn nghiêm túc thực hiện, xây dựng kế hoạch tuyên truyền bảo đảm thực hiện tốt các nội dung, yêu cầu đề ra và </w:t>
      </w:r>
      <w:r w:rsidR="007D5157" w:rsidRPr="00123604">
        <w:rPr>
          <w:rFonts w:eastAsia="Times New Roman"/>
          <w:spacing w:val="-4"/>
          <w:sz w:val="28"/>
          <w:szCs w:val="28"/>
        </w:rPr>
        <w:t>có báo cáo kết quả tuyên truyền về Ban Tuyên giáo Tỉnh ủy theo quy định.</w:t>
      </w:r>
    </w:p>
    <w:tbl>
      <w:tblPr>
        <w:tblW w:w="10011" w:type="dxa"/>
        <w:tblInd w:w="108" w:type="dxa"/>
        <w:tblLook w:val="01E0" w:firstRow="1" w:lastRow="1" w:firstColumn="1" w:lastColumn="1" w:noHBand="0" w:noVBand="0"/>
      </w:tblPr>
      <w:tblGrid>
        <w:gridCol w:w="6525"/>
        <w:gridCol w:w="3486"/>
      </w:tblGrid>
      <w:tr w:rsidR="006C573A" w:rsidRPr="004E4DE1" w:rsidTr="00673514">
        <w:trPr>
          <w:trHeight w:val="4128"/>
        </w:trPr>
        <w:tc>
          <w:tcPr>
            <w:tcW w:w="6525" w:type="dxa"/>
            <w:hideMark/>
          </w:tcPr>
          <w:p w:rsidR="006C573A" w:rsidRPr="007D5157" w:rsidRDefault="006C573A" w:rsidP="00D101CF">
            <w:pPr>
              <w:spacing w:before="120" w:after="0" w:line="240" w:lineRule="auto"/>
              <w:rPr>
                <w:iCs/>
                <w:spacing w:val="6"/>
                <w:sz w:val="28"/>
                <w:szCs w:val="28"/>
              </w:rPr>
            </w:pPr>
            <w:r w:rsidRPr="007D5157">
              <w:rPr>
                <w:iCs/>
                <w:spacing w:val="6"/>
                <w:sz w:val="28"/>
                <w:szCs w:val="28"/>
                <w:u w:val="single"/>
              </w:rPr>
              <w:t>Nơi nhận</w:t>
            </w:r>
            <w:r w:rsidRPr="007D5157">
              <w:rPr>
                <w:iCs/>
                <w:spacing w:val="6"/>
                <w:sz w:val="28"/>
                <w:szCs w:val="28"/>
              </w:rPr>
              <w:t>:</w:t>
            </w:r>
          </w:p>
          <w:p w:rsidR="006C573A" w:rsidRDefault="006C573A" w:rsidP="00DC0424">
            <w:pPr>
              <w:spacing w:after="0" w:line="240" w:lineRule="auto"/>
              <w:ind w:left="162" w:hanging="162"/>
              <w:rPr>
                <w:iCs/>
              </w:rPr>
            </w:pPr>
            <w:r w:rsidRPr="004E4DE1">
              <w:rPr>
                <w:iCs/>
              </w:rPr>
              <w:t>- Thường trực Tỉnh ủy (b/c),</w:t>
            </w:r>
          </w:p>
          <w:p w:rsidR="006C573A" w:rsidRDefault="006C573A" w:rsidP="00DC0424">
            <w:pPr>
              <w:spacing w:after="0" w:line="240" w:lineRule="auto"/>
              <w:ind w:left="162" w:hanging="162"/>
              <w:rPr>
                <w:iCs/>
              </w:rPr>
            </w:pPr>
            <w:r>
              <w:rPr>
                <w:iCs/>
              </w:rPr>
              <w:t>- Ủy ban nhân dân tỉnh,</w:t>
            </w:r>
          </w:p>
          <w:p w:rsidR="006C573A" w:rsidRPr="004E4DE1" w:rsidRDefault="006C573A" w:rsidP="00DC0424">
            <w:pPr>
              <w:spacing w:after="0" w:line="240" w:lineRule="auto"/>
              <w:ind w:left="162" w:hanging="162"/>
              <w:rPr>
                <w:iCs/>
              </w:rPr>
            </w:pPr>
            <w:r w:rsidRPr="004E4DE1">
              <w:rPr>
                <w:iCs/>
              </w:rPr>
              <w:t xml:space="preserve">- Văn phòng Tỉnh ủy, </w:t>
            </w:r>
          </w:p>
          <w:p w:rsidR="006C573A" w:rsidRDefault="006C573A" w:rsidP="00DC0424">
            <w:pPr>
              <w:spacing w:after="0" w:line="240" w:lineRule="auto"/>
              <w:ind w:left="162" w:hanging="162"/>
              <w:rPr>
                <w:iCs/>
              </w:rPr>
            </w:pPr>
            <w:r>
              <w:rPr>
                <w:iCs/>
              </w:rPr>
              <w:t>- Sở Thông tin - Truyền thông,</w:t>
            </w:r>
          </w:p>
          <w:p w:rsidR="009706FC" w:rsidRDefault="009706FC" w:rsidP="00DC0424">
            <w:pPr>
              <w:spacing w:after="0" w:line="240" w:lineRule="auto"/>
              <w:ind w:left="162" w:hanging="162"/>
              <w:rPr>
                <w:iCs/>
              </w:rPr>
            </w:pPr>
            <w:r>
              <w:rPr>
                <w:iCs/>
              </w:rPr>
              <w:t>- S</w:t>
            </w:r>
            <w:r w:rsidRPr="009706FC">
              <w:rPr>
                <w:iCs/>
              </w:rPr>
              <w:t>ở</w:t>
            </w:r>
            <w:r>
              <w:rPr>
                <w:iCs/>
              </w:rPr>
              <w:t xml:space="preserve"> V</w:t>
            </w:r>
            <w:r w:rsidRPr="009706FC">
              <w:rPr>
                <w:iCs/>
              </w:rPr>
              <w:t>ă</w:t>
            </w:r>
            <w:r>
              <w:rPr>
                <w:iCs/>
              </w:rPr>
              <w:t>n h</w:t>
            </w:r>
            <w:r w:rsidRPr="009706FC">
              <w:rPr>
                <w:iCs/>
              </w:rPr>
              <w:t>óa</w:t>
            </w:r>
            <w:r>
              <w:rPr>
                <w:iCs/>
              </w:rPr>
              <w:t>, Th</w:t>
            </w:r>
            <w:r w:rsidRPr="009706FC">
              <w:rPr>
                <w:iCs/>
              </w:rPr>
              <w:t>ể</w:t>
            </w:r>
            <w:r>
              <w:rPr>
                <w:iCs/>
              </w:rPr>
              <w:t xml:space="preserve"> thao v</w:t>
            </w:r>
            <w:r w:rsidRPr="009706FC">
              <w:rPr>
                <w:iCs/>
              </w:rPr>
              <w:t>à</w:t>
            </w:r>
            <w:r>
              <w:rPr>
                <w:iCs/>
              </w:rPr>
              <w:t xml:space="preserve"> Du l</w:t>
            </w:r>
            <w:r w:rsidRPr="009706FC">
              <w:rPr>
                <w:iCs/>
              </w:rPr>
              <w:t>ịch</w:t>
            </w:r>
            <w:r>
              <w:rPr>
                <w:iCs/>
              </w:rPr>
              <w:t>,</w:t>
            </w:r>
            <w:bookmarkStart w:id="0" w:name="_GoBack"/>
            <w:bookmarkEnd w:id="0"/>
          </w:p>
          <w:p w:rsidR="006C573A" w:rsidRPr="004E4DE1" w:rsidRDefault="006C573A" w:rsidP="00DC0424">
            <w:pPr>
              <w:spacing w:after="0" w:line="240" w:lineRule="auto"/>
              <w:ind w:left="162" w:hanging="162"/>
              <w:rPr>
                <w:iCs/>
              </w:rPr>
            </w:pPr>
            <w:r>
              <w:rPr>
                <w:iCs/>
              </w:rPr>
              <w:t>- Hội Nhà báo tỉnh,</w:t>
            </w:r>
          </w:p>
          <w:p w:rsidR="006C573A" w:rsidRDefault="006C573A" w:rsidP="00DC0424">
            <w:pPr>
              <w:spacing w:after="0" w:line="240" w:lineRule="auto"/>
              <w:ind w:left="162" w:hanging="162"/>
              <w:rPr>
                <w:iCs/>
              </w:rPr>
            </w:pPr>
            <w:r w:rsidRPr="004E4DE1">
              <w:rPr>
                <w:iCs/>
              </w:rPr>
              <w:t xml:space="preserve">- </w:t>
            </w:r>
            <w:r>
              <w:rPr>
                <w:iCs/>
              </w:rPr>
              <w:t>C</w:t>
            </w:r>
            <w:r w:rsidRPr="0013264D">
              <w:rPr>
                <w:iCs/>
              </w:rPr>
              <w:t>ác</w:t>
            </w:r>
            <w:r>
              <w:rPr>
                <w:iCs/>
              </w:rPr>
              <w:t xml:space="preserve"> c</w:t>
            </w:r>
            <w:r w:rsidRPr="0013264D">
              <w:rPr>
                <w:iCs/>
              </w:rPr>
              <w:t>ơ</w:t>
            </w:r>
            <w:r>
              <w:rPr>
                <w:iCs/>
              </w:rPr>
              <w:t xml:space="preserve"> quan b</w:t>
            </w:r>
            <w:r w:rsidRPr="0013264D">
              <w:rPr>
                <w:iCs/>
              </w:rPr>
              <w:t>áo</w:t>
            </w:r>
            <w:r>
              <w:rPr>
                <w:iCs/>
              </w:rPr>
              <w:t xml:space="preserve"> ch</w:t>
            </w:r>
            <w:r w:rsidRPr="0013264D">
              <w:rPr>
                <w:iCs/>
              </w:rPr>
              <w:t>í</w:t>
            </w:r>
            <w:r>
              <w:rPr>
                <w:iCs/>
              </w:rPr>
              <w:t xml:space="preserve"> c</w:t>
            </w:r>
            <w:r w:rsidRPr="0013264D">
              <w:rPr>
                <w:iCs/>
              </w:rPr>
              <w:t>ủa</w:t>
            </w:r>
            <w:r>
              <w:rPr>
                <w:iCs/>
              </w:rPr>
              <w:t xml:space="preserve"> t</w:t>
            </w:r>
            <w:r w:rsidRPr="0013264D">
              <w:rPr>
                <w:iCs/>
              </w:rPr>
              <w:t>ỉnh</w:t>
            </w:r>
            <w:r>
              <w:rPr>
                <w:iCs/>
              </w:rPr>
              <w:t>,</w:t>
            </w:r>
          </w:p>
          <w:p w:rsidR="006C573A" w:rsidRDefault="006C573A" w:rsidP="00DC0424">
            <w:pPr>
              <w:spacing w:after="0" w:line="240" w:lineRule="auto"/>
              <w:ind w:left="162" w:hanging="162"/>
              <w:rPr>
                <w:iCs/>
              </w:rPr>
            </w:pPr>
            <w:r>
              <w:rPr>
                <w:iCs/>
              </w:rPr>
              <w:t>- Ph</w:t>
            </w:r>
            <w:r w:rsidRPr="008250A0">
              <w:rPr>
                <w:iCs/>
              </w:rPr>
              <w:t>òng</w:t>
            </w:r>
            <w:r>
              <w:rPr>
                <w:iCs/>
              </w:rPr>
              <w:t xml:space="preserve"> Ch</w:t>
            </w:r>
            <w:r w:rsidRPr="008250A0">
              <w:rPr>
                <w:iCs/>
              </w:rPr>
              <w:t>ính</w:t>
            </w:r>
            <w:r>
              <w:rPr>
                <w:iCs/>
              </w:rPr>
              <w:t xml:space="preserve"> tr</w:t>
            </w:r>
            <w:r w:rsidRPr="008250A0">
              <w:rPr>
                <w:iCs/>
              </w:rPr>
              <w:t>ị</w:t>
            </w:r>
            <w:r>
              <w:rPr>
                <w:iCs/>
              </w:rPr>
              <w:t xml:space="preserve"> (BCH Qu</w:t>
            </w:r>
            <w:r w:rsidRPr="008250A0">
              <w:rPr>
                <w:iCs/>
              </w:rPr>
              <w:t>â</w:t>
            </w:r>
            <w:r>
              <w:rPr>
                <w:iCs/>
              </w:rPr>
              <w:t>n s</w:t>
            </w:r>
            <w:r w:rsidRPr="008250A0">
              <w:rPr>
                <w:iCs/>
              </w:rPr>
              <w:t>ự</w:t>
            </w:r>
            <w:r>
              <w:rPr>
                <w:iCs/>
              </w:rPr>
              <w:t xml:space="preserve"> t</w:t>
            </w:r>
            <w:r w:rsidRPr="008250A0">
              <w:rPr>
                <w:iCs/>
              </w:rPr>
              <w:t>ỉnh</w:t>
            </w:r>
            <w:r>
              <w:rPr>
                <w:iCs/>
              </w:rPr>
              <w:t>),</w:t>
            </w:r>
          </w:p>
          <w:p w:rsidR="006C573A" w:rsidRDefault="006C573A" w:rsidP="00DC0424">
            <w:pPr>
              <w:spacing w:after="0" w:line="240" w:lineRule="auto"/>
              <w:ind w:left="162" w:hanging="162"/>
              <w:rPr>
                <w:iCs/>
              </w:rPr>
            </w:pPr>
            <w:r>
              <w:rPr>
                <w:iCs/>
              </w:rPr>
              <w:t>- Ph</w:t>
            </w:r>
            <w:r w:rsidRPr="008250A0">
              <w:rPr>
                <w:iCs/>
              </w:rPr>
              <w:t>òng</w:t>
            </w:r>
            <w:r>
              <w:rPr>
                <w:iCs/>
              </w:rPr>
              <w:t xml:space="preserve"> Ch</w:t>
            </w:r>
            <w:r w:rsidRPr="008250A0">
              <w:rPr>
                <w:iCs/>
              </w:rPr>
              <w:t>ính</w:t>
            </w:r>
            <w:r>
              <w:rPr>
                <w:iCs/>
              </w:rPr>
              <w:t xml:space="preserve"> tr</w:t>
            </w:r>
            <w:r w:rsidRPr="008250A0">
              <w:rPr>
                <w:iCs/>
              </w:rPr>
              <w:t>ị</w:t>
            </w:r>
            <w:r>
              <w:rPr>
                <w:iCs/>
              </w:rPr>
              <w:t xml:space="preserve"> (BCH B</w:t>
            </w:r>
            <w:r w:rsidRPr="008250A0">
              <w:rPr>
                <w:iCs/>
              </w:rPr>
              <w:t>Đ</w:t>
            </w:r>
            <w:r>
              <w:rPr>
                <w:iCs/>
              </w:rPr>
              <w:t>BP t</w:t>
            </w:r>
            <w:r w:rsidRPr="008250A0">
              <w:rPr>
                <w:iCs/>
              </w:rPr>
              <w:t>ỉnh</w:t>
            </w:r>
            <w:r>
              <w:rPr>
                <w:iCs/>
              </w:rPr>
              <w:t>),</w:t>
            </w:r>
          </w:p>
          <w:p w:rsidR="006C573A" w:rsidRPr="004E4DE1" w:rsidRDefault="006C573A" w:rsidP="00DC0424">
            <w:pPr>
              <w:spacing w:after="0" w:line="240" w:lineRule="auto"/>
              <w:ind w:left="162" w:hanging="162"/>
              <w:rPr>
                <w:iCs/>
              </w:rPr>
            </w:pPr>
            <w:r>
              <w:rPr>
                <w:iCs/>
              </w:rPr>
              <w:t>- Ph</w:t>
            </w:r>
            <w:r w:rsidRPr="008250A0">
              <w:rPr>
                <w:iCs/>
              </w:rPr>
              <w:t>òng</w:t>
            </w:r>
            <w:r>
              <w:rPr>
                <w:iCs/>
              </w:rPr>
              <w:t xml:space="preserve"> </w:t>
            </w:r>
            <w:r w:rsidR="00673514">
              <w:rPr>
                <w:iCs/>
              </w:rPr>
              <w:t xml:space="preserve">PA 03, </w:t>
            </w:r>
            <w:r>
              <w:rPr>
                <w:iCs/>
              </w:rPr>
              <w:t>PX 03 (C</w:t>
            </w:r>
            <w:r w:rsidRPr="008250A0">
              <w:rPr>
                <w:iCs/>
              </w:rPr>
              <w:t>ô</w:t>
            </w:r>
            <w:r>
              <w:rPr>
                <w:iCs/>
              </w:rPr>
              <w:t>ng an t</w:t>
            </w:r>
            <w:r w:rsidRPr="008250A0">
              <w:rPr>
                <w:iCs/>
              </w:rPr>
              <w:t>ỉnh</w:t>
            </w:r>
            <w:r>
              <w:rPr>
                <w:iCs/>
              </w:rPr>
              <w:t>),</w:t>
            </w:r>
          </w:p>
          <w:p w:rsidR="006C573A" w:rsidRDefault="006C573A" w:rsidP="00DC0424">
            <w:pPr>
              <w:spacing w:after="0" w:line="240" w:lineRule="auto"/>
              <w:rPr>
                <w:iCs/>
              </w:rPr>
            </w:pPr>
            <w:r w:rsidRPr="004E4DE1">
              <w:rPr>
                <w:iCs/>
              </w:rPr>
              <w:t>- Lãnh đạo Ban,</w:t>
            </w:r>
          </w:p>
          <w:p w:rsidR="00673514" w:rsidRPr="004E4DE1" w:rsidRDefault="00673514" w:rsidP="00DC0424">
            <w:pPr>
              <w:spacing w:after="0" w:line="240" w:lineRule="auto"/>
              <w:rPr>
                <w:iCs/>
              </w:rPr>
            </w:pPr>
            <w:r>
              <w:rPr>
                <w:iCs/>
              </w:rPr>
              <w:t>- Ph</w:t>
            </w:r>
            <w:r w:rsidRPr="00673514">
              <w:rPr>
                <w:iCs/>
              </w:rPr>
              <w:t>òng</w:t>
            </w:r>
            <w:r>
              <w:rPr>
                <w:iCs/>
              </w:rPr>
              <w:t xml:space="preserve"> Khoa gi</w:t>
            </w:r>
            <w:r w:rsidRPr="00673514">
              <w:rPr>
                <w:iCs/>
              </w:rPr>
              <w:t>áo</w:t>
            </w:r>
            <w:r>
              <w:rPr>
                <w:iCs/>
              </w:rPr>
              <w:t>,</w:t>
            </w:r>
          </w:p>
          <w:p w:rsidR="006C573A" w:rsidRPr="004E4DE1" w:rsidRDefault="006C573A" w:rsidP="00DC0424">
            <w:pPr>
              <w:spacing w:after="0" w:line="240" w:lineRule="auto"/>
              <w:rPr>
                <w:iCs/>
              </w:rPr>
            </w:pPr>
            <w:r w:rsidRPr="004E4DE1">
              <w:rPr>
                <w:iCs/>
              </w:rPr>
              <w:t>- Phòng TT</w:t>
            </w:r>
            <w:r>
              <w:rPr>
                <w:iCs/>
              </w:rPr>
              <w:t>-BC-XB</w:t>
            </w:r>
            <w:r w:rsidRPr="004E4DE1">
              <w:rPr>
                <w:iCs/>
              </w:rPr>
              <w:t>,</w:t>
            </w:r>
          </w:p>
          <w:p w:rsidR="006C573A" w:rsidRPr="004E4DE1" w:rsidRDefault="006C573A" w:rsidP="00DC0424">
            <w:pPr>
              <w:spacing w:after="0" w:line="240" w:lineRule="auto"/>
              <w:rPr>
                <w:iCs/>
                <w:spacing w:val="6"/>
              </w:rPr>
            </w:pPr>
            <w:r w:rsidRPr="004E4DE1">
              <w:rPr>
                <w:iCs/>
              </w:rPr>
              <w:t xml:space="preserve">- Lưu </w:t>
            </w:r>
            <w:r>
              <w:rPr>
                <w:iCs/>
              </w:rPr>
              <w:t>Văn thư</w:t>
            </w:r>
            <w:r w:rsidRPr="004E4DE1">
              <w:rPr>
                <w:iCs/>
              </w:rPr>
              <w:t>.</w:t>
            </w:r>
          </w:p>
        </w:tc>
        <w:tc>
          <w:tcPr>
            <w:tcW w:w="3486" w:type="dxa"/>
          </w:tcPr>
          <w:p w:rsidR="006C573A" w:rsidRPr="007D5157" w:rsidRDefault="006C573A" w:rsidP="00D101CF">
            <w:pPr>
              <w:spacing w:before="120"/>
              <w:jc w:val="center"/>
              <w:rPr>
                <w:b/>
                <w:bCs/>
                <w:spacing w:val="6"/>
                <w:sz w:val="28"/>
                <w:szCs w:val="28"/>
              </w:rPr>
            </w:pPr>
            <w:r>
              <w:rPr>
                <w:b/>
                <w:bCs/>
                <w:spacing w:val="6"/>
                <w:sz w:val="28"/>
                <w:szCs w:val="28"/>
              </w:rPr>
              <w:t xml:space="preserve">    </w:t>
            </w:r>
            <w:r w:rsidRPr="007D5157">
              <w:rPr>
                <w:b/>
                <w:bCs/>
                <w:spacing w:val="6"/>
                <w:sz w:val="28"/>
                <w:szCs w:val="28"/>
              </w:rPr>
              <w:t>TRƯỞNG BAN</w:t>
            </w:r>
          </w:p>
          <w:p w:rsidR="006C573A" w:rsidRDefault="006C573A" w:rsidP="00DC0424">
            <w:pPr>
              <w:rPr>
                <w:spacing w:val="6"/>
                <w:sz w:val="28"/>
                <w:szCs w:val="28"/>
              </w:rPr>
            </w:pPr>
          </w:p>
          <w:p w:rsidR="006C573A" w:rsidRDefault="006C573A" w:rsidP="00DC0424">
            <w:pPr>
              <w:jc w:val="center"/>
              <w:rPr>
                <w:spacing w:val="6"/>
                <w:sz w:val="28"/>
                <w:szCs w:val="28"/>
              </w:rPr>
            </w:pPr>
          </w:p>
          <w:p w:rsidR="00673514" w:rsidRPr="007D5157" w:rsidRDefault="00673514" w:rsidP="00DC0424">
            <w:pPr>
              <w:jc w:val="center"/>
              <w:rPr>
                <w:spacing w:val="6"/>
                <w:sz w:val="28"/>
                <w:szCs w:val="28"/>
              </w:rPr>
            </w:pPr>
          </w:p>
          <w:p w:rsidR="006C573A" w:rsidRPr="004E4DE1" w:rsidRDefault="006C573A" w:rsidP="00DC0424">
            <w:pPr>
              <w:jc w:val="center"/>
              <w:rPr>
                <w:b/>
                <w:bCs/>
                <w:spacing w:val="6"/>
                <w:sz w:val="26"/>
                <w:szCs w:val="26"/>
              </w:rPr>
            </w:pPr>
            <w:r>
              <w:rPr>
                <w:b/>
                <w:bCs/>
                <w:spacing w:val="6"/>
                <w:sz w:val="28"/>
                <w:szCs w:val="28"/>
              </w:rPr>
              <w:t xml:space="preserve">    B</w:t>
            </w:r>
            <w:r w:rsidRPr="00123604">
              <w:rPr>
                <w:b/>
                <w:bCs/>
                <w:spacing w:val="6"/>
                <w:sz w:val="28"/>
                <w:szCs w:val="28"/>
              </w:rPr>
              <w:t>ùi</w:t>
            </w:r>
            <w:r>
              <w:rPr>
                <w:b/>
                <w:bCs/>
                <w:spacing w:val="6"/>
                <w:sz w:val="28"/>
                <w:szCs w:val="28"/>
              </w:rPr>
              <w:t xml:space="preserve"> Thanh To</w:t>
            </w:r>
            <w:r w:rsidRPr="00123604">
              <w:rPr>
                <w:b/>
                <w:bCs/>
                <w:spacing w:val="6"/>
                <w:sz w:val="28"/>
                <w:szCs w:val="28"/>
              </w:rPr>
              <w:t>àn</w:t>
            </w:r>
            <w:r w:rsidRPr="004E4DE1">
              <w:rPr>
                <w:b/>
                <w:bCs/>
                <w:spacing w:val="6"/>
                <w:sz w:val="26"/>
                <w:szCs w:val="26"/>
              </w:rPr>
              <w:t xml:space="preserve"> </w:t>
            </w:r>
          </w:p>
        </w:tc>
      </w:tr>
    </w:tbl>
    <w:p w:rsidR="006C573A" w:rsidRPr="00123604" w:rsidRDefault="006C573A" w:rsidP="006C573A">
      <w:pPr>
        <w:spacing w:after="120" w:line="360" w:lineRule="exact"/>
        <w:ind w:firstLine="720"/>
        <w:jc w:val="both"/>
        <w:textAlignment w:val="baseline"/>
        <w:rPr>
          <w:rFonts w:eastAsia="Times New Roman"/>
          <w:spacing w:val="-4"/>
          <w:sz w:val="28"/>
          <w:szCs w:val="28"/>
        </w:rPr>
      </w:pPr>
    </w:p>
    <w:p w:rsidR="007D5157" w:rsidRDefault="007D5157" w:rsidP="007D5157"/>
    <w:sectPr w:rsidR="007D5157" w:rsidSect="00A12325">
      <w:headerReference w:type="default" r:id="rId7"/>
      <w:pgSz w:w="12240" w:h="15840"/>
      <w:pgMar w:top="450" w:right="990" w:bottom="540" w:left="162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0A" w:rsidRDefault="00380D0A" w:rsidP="007D5157">
      <w:pPr>
        <w:spacing w:after="0" w:line="240" w:lineRule="auto"/>
      </w:pPr>
      <w:r>
        <w:separator/>
      </w:r>
    </w:p>
  </w:endnote>
  <w:endnote w:type="continuationSeparator" w:id="0">
    <w:p w:rsidR="00380D0A" w:rsidRDefault="00380D0A" w:rsidP="007D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0A" w:rsidRDefault="00380D0A" w:rsidP="007D5157">
      <w:pPr>
        <w:spacing w:after="0" w:line="240" w:lineRule="auto"/>
      </w:pPr>
      <w:r>
        <w:separator/>
      </w:r>
    </w:p>
  </w:footnote>
  <w:footnote w:type="continuationSeparator" w:id="0">
    <w:p w:rsidR="00380D0A" w:rsidRDefault="00380D0A" w:rsidP="007D5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5279"/>
      <w:docPartObj>
        <w:docPartGallery w:val="Page Numbers (Top of Page)"/>
        <w:docPartUnique/>
      </w:docPartObj>
    </w:sdtPr>
    <w:sdtEndPr>
      <w:rPr>
        <w:noProof/>
      </w:rPr>
    </w:sdtEndPr>
    <w:sdtContent>
      <w:p w:rsidR="007D5157" w:rsidRDefault="007D5157" w:rsidP="006C573A">
        <w:pPr>
          <w:pStyle w:val="Header"/>
          <w:jc w:val="center"/>
        </w:pPr>
        <w:r>
          <w:fldChar w:fldCharType="begin"/>
        </w:r>
        <w:r>
          <w:instrText xml:space="preserve"> PAGE   \* MERGEFORMAT </w:instrText>
        </w:r>
        <w:r>
          <w:fldChar w:fldCharType="separate"/>
        </w:r>
        <w:r w:rsidR="009706FC">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22"/>
    <w:rsid w:val="00041B6A"/>
    <w:rsid w:val="00053075"/>
    <w:rsid w:val="00056793"/>
    <w:rsid w:val="0006160D"/>
    <w:rsid w:val="000632B3"/>
    <w:rsid w:val="000C081A"/>
    <w:rsid w:val="00106A41"/>
    <w:rsid w:val="00123604"/>
    <w:rsid w:val="0022211B"/>
    <w:rsid w:val="002516E1"/>
    <w:rsid w:val="002A4658"/>
    <w:rsid w:val="002D644C"/>
    <w:rsid w:val="003603FD"/>
    <w:rsid w:val="00380D0A"/>
    <w:rsid w:val="003976E0"/>
    <w:rsid w:val="004066D3"/>
    <w:rsid w:val="00497B36"/>
    <w:rsid w:val="004D38D7"/>
    <w:rsid w:val="00501BAC"/>
    <w:rsid w:val="005C409D"/>
    <w:rsid w:val="00673514"/>
    <w:rsid w:val="006C573A"/>
    <w:rsid w:val="006E71D8"/>
    <w:rsid w:val="00715E1C"/>
    <w:rsid w:val="007713E7"/>
    <w:rsid w:val="007B7535"/>
    <w:rsid w:val="007D5157"/>
    <w:rsid w:val="007E3BA2"/>
    <w:rsid w:val="008250A0"/>
    <w:rsid w:val="00850071"/>
    <w:rsid w:val="008536E4"/>
    <w:rsid w:val="00936071"/>
    <w:rsid w:val="00954432"/>
    <w:rsid w:val="009547F3"/>
    <w:rsid w:val="009640FE"/>
    <w:rsid w:val="009706FC"/>
    <w:rsid w:val="009F39D8"/>
    <w:rsid w:val="00A0776B"/>
    <w:rsid w:val="00A12325"/>
    <w:rsid w:val="00A42264"/>
    <w:rsid w:val="00A61D06"/>
    <w:rsid w:val="00AC5CAF"/>
    <w:rsid w:val="00B06751"/>
    <w:rsid w:val="00B42C22"/>
    <w:rsid w:val="00B80D63"/>
    <w:rsid w:val="00B85AA9"/>
    <w:rsid w:val="00CC78DF"/>
    <w:rsid w:val="00D101CF"/>
    <w:rsid w:val="00D41447"/>
    <w:rsid w:val="00D55D7C"/>
    <w:rsid w:val="00E2107C"/>
    <w:rsid w:val="00E3632B"/>
    <w:rsid w:val="00ED75EE"/>
    <w:rsid w:val="00F94033"/>
    <w:rsid w:val="00FD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157"/>
  </w:style>
  <w:style w:type="paragraph" w:styleId="Footer">
    <w:name w:val="footer"/>
    <w:basedOn w:val="Normal"/>
    <w:link w:val="FooterChar"/>
    <w:uiPriority w:val="99"/>
    <w:unhideWhenUsed/>
    <w:rsid w:val="007D5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157"/>
  </w:style>
  <w:style w:type="character" w:styleId="Strong">
    <w:name w:val="Strong"/>
    <w:basedOn w:val="DefaultParagraphFont"/>
    <w:uiPriority w:val="22"/>
    <w:qFormat/>
    <w:rsid w:val="00936071"/>
    <w:rPr>
      <w:b/>
      <w:bCs/>
    </w:rPr>
  </w:style>
  <w:style w:type="paragraph" w:styleId="BalloonText">
    <w:name w:val="Balloon Text"/>
    <w:basedOn w:val="Normal"/>
    <w:link w:val="BalloonTextChar"/>
    <w:uiPriority w:val="99"/>
    <w:semiHidden/>
    <w:unhideWhenUsed/>
    <w:rsid w:val="0097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157"/>
  </w:style>
  <w:style w:type="paragraph" w:styleId="Footer">
    <w:name w:val="footer"/>
    <w:basedOn w:val="Normal"/>
    <w:link w:val="FooterChar"/>
    <w:uiPriority w:val="99"/>
    <w:unhideWhenUsed/>
    <w:rsid w:val="007D5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157"/>
  </w:style>
  <w:style w:type="character" w:styleId="Strong">
    <w:name w:val="Strong"/>
    <w:basedOn w:val="DefaultParagraphFont"/>
    <w:uiPriority w:val="22"/>
    <w:qFormat/>
    <w:rsid w:val="00936071"/>
    <w:rPr>
      <w:b/>
      <w:bCs/>
    </w:rPr>
  </w:style>
  <w:style w:type="paragraph" w:styleId="BalloonText">
    <w:name w:val="Balloon Text"/>
    <w:basedOn w:val="Normal"/>
    <w:link w:val="BalloonTextChar"/>
    <w:uiPriority w:val="99"/>
    <w:semiHidden/>
    <w:unhideWhenUsed/>
    <w:rsid w:val="0097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2022-12-01T22:17:00Z</cp:lastPrinted>
  <dcterms:created xsi:type="dcterms:W3CDTF">2020-04-23T08:57:00Z</dcterms:created>
  <dcterms:modified xsi:type="dcterms:W3CDTF">2022-12-01T22:29:00Z</dcterms:modified>
</cp:coreProperties>
</file>