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34" w:rsidRPr="00376215" w:rsidRDefault="007606A7" w:rsidP="00B25579">
      <w:pPr>
        <w:spacing w:after="0" w:line="240" w:lineRule="auto"/>
        <w:jc w:val="center"/>
        <w:rPr>
          <w:rFonts w:ascii="Times New Roman" w:hAnsi="Times New Roman" w:cs="Times New Roman"/>
          <w:b/>
          <w:sz w:val="30"/>
          <w:szCs w:val="30"/>
        </w:rPr>
      </w:pPr>
      <w:r w:rsidRPr="00376215">
        <w:rPr>
          <w:rFonts w:ascii="Times New Roman" w:hAnsi="Times New Roman" w:cs="Times New Roman"/>
          <w:b/>
          <w:sz w:val="30"/>
          <w:szCs w:val="30"/>
        </w:rPr>
        <w:t>TỈNH ỦY PHÚ YÊN</w:t>
      </w:r>
    </w:p>
    <w:p w:rsidR="00F75934" w:rsidRPr="00376215" w:rsidRDefault="007606A7" w:rsidP="00B25579">
      <w:pPr>
        <w:spacing w:after="0" w:line="240" w:lineRule="auto"/>
        <w:jc w:val="center"/>
        <w:rPr>
          <w:rFonts w:ascii="Times New Roman" w:hAnsi="Times New Roman" w:cs="Times New Roman"/>
          <w:b/>
          <w:sz w:val="30"/>
          <w:szCs w:val="30"/>
        </w:rPr>
      </w:pPr>
      <w:r w:rsidRPr="00376215">
        <w:rPr>
          <w:rFonts w:ascii="Times New Roman" w:hAnsi="Times New Roman" w:cs="Times New Roman"/>
          <w:b/>
          <w:sz w:val="30"/>
          <w:szCs w:val="30"/>
        </w:rPr>
        <w:t xml:space="preserve">BAN TUYÊN GIÁO </w:t>
      </w:r>
    </w:p>
    <w:p w:rsidR="00F75934" w:rsidRPr="00376215" w:rsidRDefault="007606A7" w:rsidP="00B25579">
      <w:pPr>
        <w:spacing w:after="0" w:line="240" w:lineRule="auto"/>
        <w:jc w:val="center"/>
        <w:rPr>
          <w:rFonts w:ascii="Times New Roman" w:hAnsi="Times New Roman" w:cs="Times New Roman"/>
          <w:b/>
          <w:sz w:val="32"/>
          <w:szCs w:val="32"/>
        </w:rPr>
      </w:pPr>
      <w:r w:rsidRPr="00376215">
        <w:rPr>
          <w:rFonts w:ascii="Times New Roman" w:hAnsi="Times New Roman" w:cs="Times New Roman"/>
          <w:b/>
          <w:sz w:val="32"/>
          <w:szCs w:val="32"/>
        </w:rPr>
        <w:t>*****</w:t>
      </w:r>
    </w:p>
    <w:tbl>
      <w:tblPr>
        <w:tblStyle w:val="TableGrid"/>
        <w:tblW w:w="97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376215" w:rsidRPr="00376215">
        <w:tc>
          <w:tcPr>
            <w:tcW w:w="9720" w:type="dxa"/>
          </w:tcPr>
          <w:p w:rsidR="00F75934" w:rsidRPr="00376215" w:rsidRDefault="007606A7" w:rsidP="00B25579">
            <w:pPr>
              <w:jc w:val="center"/>
              <w:rPr>
                <w:rFonts w:ascii="Times New Roman" w:hAnsi="Times New Roman" w:cs="Times New Roman"/>
                <w:b/>
                <w:sz w:val="72"/>
                <w:szCs w:val="72"/>
              </w:rPr>
            </w:pPr>
            <w:r w:rsidRPr="00376215">
              <w:rPr>
                <w:rFonts w:ascii="Times New Roman" w:hAnsi="Times New Roman" w:cs="Times New Roman"/>
                <w:b/>
                <w:sz w:val="72"/>
                <w:szCs w:val="72"/>
              </w:rPr>
              <w:t>THÔNG TIN CHUYÊN ĐỀ</w:t>
            </w:r>
          </w:p>
          <w:p w:rsidR="00F75934" w:rsidRPr="00376215" w:rsidRDefault="007606A7" w:rsidP="00B25579">
            <w:pPr>
              <w:jc w:val="center"/>
              <w:rPr>
                <w:rFonts w:ascii="Times New Roman" w:hAnsi="Times New Roman" w:cs="Times New Roman"/>
                <w:b/>
                <w:i/>
                <w:sz w:val="28"/>
                <w:szCs w:val="28"/>
              </w:rPr>
            </w:pPr>
            <w:r w:rsidRPr="00376215">
              <w:rPr>
                <w:rFonts w:ascii="Times New Roman" w:hAnsi="Times New Roman" w:cs="Times New Roman"/>
                <w:b/>
                <w:i/>
                <w:sz w:val="28"/>
                <w:szCs w:val="28"/>
              </w:rPr>
              <w:t>(Lưu hành nội bộ)</w:t>
            </w:r>
          </w:p>
        </w:tc>
      </w:tr>
    </w:tbl>
    <w:p w:rsidR="00F75934" w:rsidRPr="00376215" w:rsidRDefault="00F75934" w:rsidP="00B25579">
      <w:pPr>
        <w:spacing w:after="0" w:line="240" w:lineRule="auto"/>
        <w:jc w:val="center"/>
        <w:rPr>
          <w:rFonts w:ascii="Times New Roman" w:hAnsi="Times New Roman" w:cs="Times New Roman"/>
          <w:b/>
          <w:sz w:val="28"/>
          <w:szCs w:val="28"/>
        </w:rPr>
      </w:pPr>
    </w:p>
    <w:tbl>
      <w:tblPr>
        <w:tblStyle w:val="TableGrid"/>
        <w:tblW w:w="90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0"/>
      </w:tblGrid>
      <w:tr w:rsidR="00376215" w:rsidRPr="00376215">
        <w:trPr>
          <w:trHeight w:val="358"/>
        </w:trPr>
        <w:tc>
          <w:tcPr>
            <w:tcW w:w="9090" w:type="dxa"/>
          </w:tcPr>
          <w:p w:rsidR="00F75934" w:rsidRPr="00376215" w:rsidRDefault="007606A7" w:rsidP="007B4B7B">
            <w:pPr>
              <w:rPr>
                <w:rFonts w:ascii="Times New Roman" w:hAnsi="Times New Roman" w:cs="Times New Roman"/>
                <w:b/>
                <w:sz w:val="28"/>
                <w:szCs w:val="28"/>
              </w:rPr>
            </w:pPr>
            <w:r w:rsidRPr="00376215">
              <w:rPr>
                <w:rFonts w:ascii="Times New Roman" w:hAnsi="Times New Roman" w:cs="Times New Roman"/>
                <w:b/>
                <w:sz w:val="28"/>
                <w:szCs w:val="28"/>
              </w:rPr>
              <w:t xml:space="preserve">Số </w:t>
            </w:r>
            <w:r w:rsidR="00E340BB">
              <w:rPr>
                <w:rFonts w:ascii="Times New Roman" w:hAnsi="Times New Roman" w:cs="Times New Roman"/>
                <w:b/>
                <w:sz w:val="28"/>
                <w:szCs w:val="28"/>
              </w:rPr>
              <w:t>2</w:t>
            </w:r>
            <w:r w:rsidR="007B4B7B">
              <w:rPr>
                <w:rFonts w:ascii="Times New Roman" w:hAnsi="Times New Roman" w:cs="Times New Roman"/>
                <w:b/>
                <w:sz w:val="28"/>
                <w:szCs w:val="28"/>
              </w:rPr>
              <w:t>2</w:t>
            </w:r>
            <w:r w:rsidRPr="00376215">
              <w:rPr>
                <w:rFonts w:ascii="Times New Roman" w:hAnsi="Times New Roman" w:cs="Times New Roman"/>
                <w:b/>
                <w:sz w:val="28"/>
                <w:szCs w:val="28"/>
              </w:rPr>
              <w:t xml:space="preserve">-TTCĐ/BTGTU                                                        Tháng </w:t>
            </w:r>
            <w:r w:rsidR="007B4B7B">
              <w:rPr>
                <w:rFonts w:ascii="Times New Roman" w:hAnsi="Times New Roman" w:cs="Times New Roman"/>
                <w:b/>
                <w:sz w:val="28"/>
                <w:szCs w:val="28"/>
              </w:rPr>
              <w:t>01</w:t>
            </w:r>
            <w:r w:rsidRPr="00376215">
              <w:rPr>
                <w:rFonts w:ascii="Times New Roman" w:hAnsi="Times New Roman" w:cs="Times New Roman"/>
                <w:b/>
                <w:sz w:val="28"/>
                <w:szCs w:val="28"/>
              </w:rPr>
              <w:t xml:space="preserve"> năm 202</w:t>
            </w:r>
            <w:r w:rsidR="007B4B7B">
              <w:rPr>
                <w:rFonts w:ascii="Times New Roman" w:hAnsi="Times New Roman" w:cs="Times New Roman"/>
                <w:b/>
                <w:sz w:val="28"/>
                <w:szCs w:val="28"/>
              </w:rPr>
              <w:t>3</w:t>
            </w:r>
            <w:r w:rsidRPr="00376215">
              <w:rPr>
                <w:rFonts w:ascii="Times New Roman" w:hAnsi="Times New Roman" w:cs="Times New Roman"/>
                <w:b/>
                <w:sz w:val="28"/>
                <w:szCs w:val="28"/>
              </w:rPr>
              <w:t xml:space="preserve">       </w:t>
            </w:r>
          </w:p>
        </w:tc>
      </w:tr>
      <w:tr w:rsidR="00376215" w:rsidRPr="00376215">
        <w:trPr>
          <w:trHeight w:val="358"/>
        </w:trPr>
        <w:tc>
          <w:tcPr>
            <w:tcW w:w="9090" w:type="dxa"/>
          </w:tcPr>
          <w:p w:rsidR="00F75934" w:rsidRPr="00376215" w:rsidRDefault="00F75934" w:rsidP="00B25579">
            <w:pPr>
              <w:rPr>
                <w:rFonts w:ascii="Times New Roman" w:hAnsi="Times New Roman" w:cs="Times New Roman"/>
                <w:b/>
                <w:sz w:val="28"/>
                <w:szCs w:val="28"/>
              </w:rPr>
            </w:pPr>
          </w:p>
        </w:tc>
      </w:tr>
    </w:tbl>
    <w:p w:rsidR="00F75934" w:rsidRPr="00376215" w:rsidRDefault="007606A7" w:rsidP="00575A82">
      <w:pPr>
        <w:spacing w:before="120" w:after="120" w:line="240" w:lineRule="auto"/>
        <w:ind w:firstLine="709"/>
        <w:jc w:val="both"/>
        <w:rPr>
          <w:rFonts w:ascii="Times New Roman" w:eastAsia="Times New Roman" w:hAnsi="Times New Roman" w:cs="Times New Roman"/>
          <w:b/>
          <w:sz w:val="28"/>
          <w:szCs w:val="28"/>
        </w:rPr>
      </w:pPr>
      <w:r w:rsidRPr="00376215">
        <w:rPr>
          <w:rFonts w:ascii="Times New Roman" w:eastAsia="Times New Roman" w:hAnsi="Times New Roman" w:cs="Times New Roman"/>
          <w:b/>
          <w:sz w:val="28"/>
          <w:szCs w:val="28"/>
        </w:rPr>
        <w:t xml:space="preserve">A- MỘT SỐ KẾT QUẢ THÁNG </w:t>
      </w:r>
      <w:r w:rsidR="007B4B7B">
        <w:rPr>
          <w:rFonts w:ascii="Times New Roman" w:eastAsia="Times New Roman" w:hAnsi="Times New Roman" w:cs="Times New Roman"/>
          <w:b/>
          <w:sz w:val="28"/>
          <w:szCs w:val="28"/>
        </w:rPr>
        <w:t>01</w:t>
      </w:r>
      <w:r w:rsidRPr="00376215">
        <w:rPr>
          <w:rFonts w:ascii="Times New Roman" w:eastAsia="Times New Roman" w:hAnsi="Times New Roman" w:cs="Times New Roman"/>
          <w:b/>
          <w:sz w:val="28"/>
          <w:szCs w:val="28"/>
        </w:rPr>
        <w:t xml:space="preserve"> NĂM 202</w:t>
      </w:r>
      <w:r w:rsidR="008D5BE0">
        <w:rPr>
          <w:rFonts w:ascii="Times New Roman" w:eastAsia="Times New Roman" w:hAnsi="Times New Roman" w:cs="Times New Roman"/>
          <w:b/>
          <w:sz w:val="28"/>
          <w:szCs w:val="28"/>
        </w:rPr>
        <w:t>3</w:t>
      </w:r>
      <w:r w:rsidRPr="00376215">
        <w:rPr>
          <w:rFonts w:ascii="Times New Roman" w:eastAsia="Times New Roman" w:hAnsi="Times New Roman" w:cs="Times New Roman"/>
          <w:b/>
          <w:sz w:val="28"/>
          <w:szCs w:val="28"/>
        </w:rPr>
        <w:t xml:space="preserve"> </w:t>
      </w:r>
    </w:p>
    <w:p w:rsidR="00567591" w:rsidRDefault="007606A7" w:rsidP="00575A82">
      <w:pPr>
        <w:spacing w:before="120" w:after="120" w:line="240" w:lineRule="auto"/>
        <w:ind w:firstLine="709"/>
        <w:jc w:val="both"/>
        <w:rPr>
          <w:rFonts w:ascii="Times New Roman" w:eastAsia="Times New Roman" w:hAnsi="Times New Roman" w:cs="Times New Roman"/>
          <w:sz w:val="28"/>
          <w:szCs w:val="28"/>
        </w:rPr>
      </w:pPr>
      <w:r w:rsidRPr="00376215">
        <w:rPr>
          <w:rFonts w:ascii="Times New Roman" w:eastAsia="Times New Roman" w:hAnsi="Times New Roman" w:cs="Times New Roman"/>
          <w:sz w:val="28"/>
          <w:szCs w:val="28"/>
        </w:rPr>
        <w:t xml:space="preserve">I- CÁC HOẠT ĐỘNG NỔI BẬT CỦA LÃNH ĐẠO TỈNH </w:t>
      </w:r>
    </w:p>
    <w:p w:rsidR="00372E76" w:rsidRDefault="00372E76"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rPr>
      </w:pPr>
      <w:r w:rsidRPr="00372E76">
        <w:rPr>
          <w:rFonts w:ascii="Times New Roman" w:eastAsia="Times New Roman" w:hAnsi="Times New Roman" w:cs="Times New Roman"/>
          <w:sz w:val="28"/>
          <w:szCs w:val="28"/>
        </w:rPr>
        <w:t xml:space="preserve">Ban Thường vụ Tỉnh ủy tổ chức Hội nghị kiểm điểm tập thể và cá nhân các đồng chí Ủy viên Ban Thường vụ Tỉnh ủy năm 2022; Hội nghị cán bộ lãnh đạo toàn tỉnh học tập, quán triệt và triển khai thực hiện chuyên đề </w:t>
      </w:r>
      <w:r w:rsidR="001C457D">
        <w:rPr>
          <w:rFonts w:ascii="Times New Roman" w:eastAsia="Times New Roman" w:hAnsi="Times New Roman" w:cs="Times New Roman"/>
          <w:sz w:val="28"/>
          <w:szCs w:val="28"/>
        </w:rPr>
        <w:t xml:space="preserve">năm </w:t>
      </w:r>
      <w:r w:rsidRPr="00372E76">
        <w:rPr>
          <w:rFonts w:ascii="Times New Roman" w:eastAsia="Times New Roman" w:hAnsi="Times New Roman" w:cs="Times New Roman"/>
          <w:sz w:val="28"/>
          <w:szCs w:val="28"/>
        </w:rPr>
        <w:t>2023 “Học tập và làm theo tư tưởng, đạo đức, phong cách Hồ Chí Minh về xây dựng văn hóa, con ngườ</w:t>
      </w:r>
      <w:r w:rsidR="00765E05">
        <w:rPr>
          <w:rFonts w:ascii="Times New Roman" w:eastAsia="Times New Roman" w:hAnsi="Times New Roman" w:cs="Times New Roman"/>
          <w:sz w:val="28"/>
          <w:szCs w:val="28"/>
        </w:rPr>
        <w:t>i Phú Yên phát triển toàn diện”</w:t>
      </w:r>
      <w:r w:rsidRPr="00372E76">
        <w:rPr>
          <w:rFonts w:ascii="Times New Roman" w:eastAsia="Times New Roman" w:hAnsi="Times New Roman" w:cs="Times New Roman"/>
          <w:sz w:val="28"/>
          <w:szCs w:val="28"/>
        </w:rPr>
        <w:t>.</w:t>
      </w:r>
    </w:p>
    <w:p w:rsidR="00AE2DAB" w:rsidRDefault="00AE2DAB"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rPr>
      </w:pPr>
      <w:r w:rsidRPr="00AE2DAB">
        <w:rPr>
          <w:rFonts w:ascii="Times New Roman" w:eastAsia="Times New Roman" w:hAnsi="Times New Roman" w:cs="Times New Roman"/>
          <w:sz w:val="28"/>
          <w:szCs w:val="28"/>
        </w:rPr>
        <w:t xml:space="preserve">Đồng chí Bí thư Tỉnh ủy tham dự một số hoạt động như: </w:t>
      </w:r>
      <w:r w:rsidR="007C57D2">
        <w:rPr>
          <w:rFonts w:ascii="Times New Roman" w:eastAsia="Times New Roman" w:hAnsi="Times New Roman" w:cs="Times New Roman"/>
          <w:sz w:val="28"/>
          <w:szCs w:val="28"/>
        </w:rPr>
        <w:t xml:space="preserve">Họp Ban Chấp hành Trung ương; </w:t>
      </w:r>
      <w:r w:rsidR="00B547D8" w:rsidRPr="00B547D8">
        <w:rPr>
          <w:rFonts w:ascii="Times New Roman" w:eastAsia="Times New Roman" w:hAnsi="Times New Roman" w:cs="Times New Roman"/>
          <w:sz w:val="28"/>
          <w:szCs w:val="28"/>
        </w:rPr>
        <w:t>Kỳ họp Quốc hội khóa XV</w:t>
      </w:r>
      <w:r w:rsidR="00B547D8">
        <w:rPr>
          <w:rFonts w:ascii="Times New Roman" w:eastAsia="Times New Roman" w:hAnsi="Times New Roman" w:cs="Times New Roman"/>
          <w:sz w:val="28"/>
          <w:szCs w:val="28"/>
        </w:rPr>
        <w:t xml:space="preserve">; </w:t>
      </w:r>
      <w:bookmarkStart w:id="0" w:name="_GoBack"/>
      <w:bookmarkEnd w:id="0"/>
      <w:r w:rsidR="007C57D2" w:rsidRPr="007C57D2">
        <w:rPr>
          <w:rFonts w:ascii="Times New Roman" w:eastAsia="Times New Roman" w:hAnsi="Times New Roman" w:cs="Times New Roman"/>
          <w:sz w:val="28"/>
          <w:szCs w:val="28"/>
        </w:rPr>
        <w:t>Hội nghị cán bộ lãnh đạo toàn tỉnh học tập, quán triệt và triển khai thực hiện chuyên đề năm 2023 “Học tập và làm theo tư tưởng, đạo đức, phong cách Hồ Chí Minh về xây dựng văn hóa, con người Phú Yên phát triển toàn diện”</w:t>
      </w:r>
      <w:r w:rsidR="007C57D2">
        <w:rPr>
          <w:rFonts w:ascii="Times New Roman" w:eastAsia="Times New Roman" w:hAnsi="Times New Roman" w:cs="Times New Roman"/>
          <w:sz w:val="28"/>
          <w:szCs w:val="28"/>
        </w:rPr>
        <w:t xml:space="preserve">; </w:t>
      </w:r>
      <w:r w:rsidR="007C57D2" w:rsidRPr="007C57D2">
        <w:rPr>
          <w:rFonts w:ascii="Times New Roman" w:eastAsia="Times New Roman" w:hAnsi="Times New Roman" w:cs="Times New Roman"/>
          <w:sz w:val="28"/>
          <w:szCs w:val="28"/>
        </w:rPr>
        <w:t>Hội nghị triển khai</w:t>
      </w:r>
      <w:r w:rsidR="007C57D2">
        <w:rPr>
          <w:rFonts w:ascii="Times New Roman" w:eastAsia="Times New Roman" w:hAnsi="Times New Roman" w:cs="Times New Roman"/>
          <w:sz w:val="28"/>
          <w:szCs w:val="28"/>
        </w:rPr>
        <w:t xml:space="preserve"> </w:t>
      </w:r>
      <w:r w:rsidR="007C57D2" w:rsidRPr="007C57D2">
        <w:rPr>
          <w:rFonts w:ascii="Times New Roman" w:eastAsia="Times New Roman" w:hAnsi="Times New Roman" w:cs="Times New Roman"/>
          <w:sz w:val="28"/>
          <w:szCs w:val="28"/>
        </w:rPr>
        <w:t>Chương trình hành động của Chính phủ thực hiện Nghị quyết số 26-NQ/TW</w:t>
      </w:r>
      <w:r w:rsidR="007750BB">
        <w:rPr>
          <w:rFonts w:ascii="Times New Roman" w:eastAsia="Times New Roman" w:hAnsi="Times New Roman" w:cs="Times New Roman"/>
          <w:sz w:val="28"/>
          <w:szCs w:val="28"/>
        </w:rPr>
        <w:t>,</w:t>
      </w:r>
      <w:r w:rsidR="007C57D2" w:rsidRPr="007C57D2">
        <w:rPr>
          <w:rFonts w:ascii="Times New Roman" w:eastAsia="Times New Roman" w:hAnsi="Times New Roman" w:cs="Times New Roman"/>
          <w:sz w:val="28"/>
          <w:szCs w:val="28"/>
        </w:rPr>
        <w:t xml:space="preserve"> ngày 03/11/2022 của Bộ Chính trị và Xúc tiến đầu tư vùng Bắc Trung bộ và duyên hải Trung bộ; </w:t>
      </w:r>
      <w:r w:rsidR="006860BC" w:rsidRPr="006860BC">
        <w:rPr>
          <w:rFonts w:ascii="Times New Roman" w:eastAsia="Times New Roman" w:hAnsi="Times New Roman" w:cs="Times New Roman"/>
          <w:sz w:val="28"/>
          <w:szCs w:val="28"/>
        </w:rPr>
        <w:t>thăm và tặng quà Tết tại huyện Sơn Hòa, thị xã Đông Hòa và thành phố Tuy Hòa;</w:t>
      </w:r>
      <w:r w:rsidR="006860BC">
        <w:rPr>
          <w:rFonts w:ascii="Times New Roman" w:eastAsia="Times New Roman" w:hAnsi="Times New Roman" w:cs="Times New Roman"/>
          <w:sz w:val="28"/>
          <w:szCs w:val="28"/>
        </w:rPr>
        <w:t xml:space="preserve"> </w:t>
      </w:r>
      <w:r w:rsidR="006860BC" w:rsidRPr="006860BC">
        <w:rPr>
          <w:rFonts w:ascii="Times New Roman" w:eastAsia="Times New Roman" w:hAnsi="Times New Roman" w:cs="Times New Roman"/>
          <w:sz w:val="28"/>
          <w:szCs w:val="28"/>
        </w:rPr>
        <w:t xml:space="preserve">gặp mặt cán bộ, công chức, người lao động các cơ quan tham mưu, giúp việc Tỉnh ủy và Đảng ủy Khối Cơ quan, doanh nghiệp tỉnh, nhân dịp đầu Xuân Quý Mão 2023; Lễ phát động “Tết trồng cây” Xuân Quý Mão 2023; dự trao tặng Huy hiệu Đảng tại thành phố Tuy Hòa; </w:t>
      </w:r>
      <w:r w:rsidR="007C57D2" w:rsidRPr="007C57D2">
        <w:rPr>
          <w:rFonts w:ascii="Times New Roman" w:eastAsia="Times New Roman" w:hAnsi="Times New Roman" w:cs="Times New Roman"/>
          <w:sz w:val="28"/>
          <w:szCs w:val="28"/>
        </w:rPr>
        <w:t>gặp mặt Hội đồng hương Phú Yên tại thành phố Hồ Chí Minh</w:t>
      </w:r>
      <w:r w:rsidR="00F44FA7">
        <w:rPr>
          <w:rFonts w:ascii="Times New Roman" w:eastAsia="Times New Roman" w:hAnsi="Times New Roman" w:cs="Times New Roman"/>
          <w:sz w:val="28"/>
          <w:szCs w:val="28"/>
        </w:rPr>
        <w:t xml:space="preserve">; </w:t>
      </w:r>
      <w:r w:rsidR="00F44FA7" w:rsidRPr="00F44FA7">
        <w:rPr>
          <w:rFonts w:ascii="Times New Roman" w:eastAsia="Times New Roman" w:hAnsi="Times New Roman" w:cs="Times New Roman"/>
          <w:sz w:val="28"/>
          <w:szCs w:val="28"/>
        </w:rPr>
        <w:t>dâng hương tại Nhà thờ Bác Hồ và thành An Thổ nhân kỷ niệm 93 năm Ngày thành lập Đảng Cộng sản Việt Nam (</w:t>
      </w:r>
      <w:r w:rsidR="00F44FA7" w:rsidRPr="00F44FA7">
        <w:rPr>
          <w:rFonts w:ascii="Times New Roman" w:eastAsia="Times New Roman" w:hAnsi="Times New Roman" w:cs="Times New Roman"/>
          <w:i/>
          <w:sz w:val="28"/>
          <w:szCs w:val="28"/>
        </w:rPr>
        <w:t>3/02/1930-3/02/2023</w:t>
      </w:r>
      <w:r w:rsidR="00F44FA7" w:rsidRPr="00F44FA7">
        <w:rPr>
          <w:rFonts w:ascii="Times New Roman" w:eastAsia="Times New Roman" w:hAnsi="Times New Roman" w:cs="Times New Roman"/>
          <w:sz w:val="28"/>
          <w:szCs w:val="28"/>
        </w:rPr>
        <w:t>)</w:t>
      </w:r>
      <w:r w:rsidR="00F44FA7">
        <w:rPr>
          <w:rFonts w:ascii="Times New Roman" w:eastAsia="Times New Roman" w:hAnsi="Times New Roman" w:cs="Times New Roman"/>
          <w:sz w:val="28"/>
          <w:szCs w:val="28"/>
        </w:rPr>
        <w:t>.</w:t>
      </w:r>
    </w:p>
    <w:p w:rsidR="00372E76" w:rsidRDefault="00803004"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rPr>
      </w:pPr>
      <w:r w:rsidRPr="00803004">
        <w:rPr>
          <w:rFonts w:ascii="Times New Roman" w:eastAsia="Times New Roman" w:hAnsi="Times New Roman" w:cs="Times New Roman"/>
          <w:sz w:val="28"/>
          <w:szCs w:val="28"/>
        </w:rPr>
        <w:t xml:space="preserve">Ban Thường vụ Tỉnh ủy, Thường trực Tỉnh ủy tập trung chỉ đạo công tác </w:t>
      </w:r>
      <w:r w:rsidR="00B95322">
        <w:rPr>
          <w:rFonts w:ascii="Times New Roman" w:eastAsia="Times New Roman" w:hAnsi="Times New Roman" w:cs="Times New Roman"/>
          <w:sz w:val="28"/>
          <w:szCs w:val="28"/>
        </w:rPr>
        <w:t>tổ chức</w:t>
      </w:r>
      <w:r w:rsidRPr="00803004">
        <w:rPr>
          <w:rFonts w:ascii="Times New Roman" w:eastAsia="Times New Roman" w:hAnsi="Times New Roman" w:cs="Times New Roman"/>
          <w:sz w:val="28"/>
          <w:szCs w:val="28"/>
        </w:rPr>
        <w:t xml:space="preserve"> đón Tết Nguyên đán Quý Mão 2023 </w:t>
      </w:r>
      <w:r w:rsidR="00951B47">
        <w:rPr>
          <w:rFonts w:ascii="Times New Roman" w:eastAsia="Times New Roman" w:hAnsi="Times New Roman" w:cs="Times New Roman"/>
          <w:sz w:val="28"/>
          <w:szCs w:val="28"/>
        </w:rPr>
        <w:t>t</w:t>
      </w:r>
      <w:r w:rsidRPr="00803004">
        <w:rPr>
          <w:rFonts w:ascii="Times New Roman" w:eastAsia="Times New Roman" w:hAnsi="Times New Roman" w:cs="Times New Roman"/>
          <w:sz w:val="28"/>
          <w:szCs w:val="28"/>
        </w:rPr>
        <w:t>heo tinh thần Chỉ thị số 19-CT/TW</w:t>
      </w:r>
      <w:r w:rsidR="00306A9A">
        <w:rPr>
          <w:rFonts w:ascii="Times New Roman" w:eastAsia="Times New Roman" w:hAnsi="Times New Roman" w:cs="Times New Roman"/>
          <w:sz w:val="28"/>
          <w:szCs w:val="28"/>
        </w:rPr>
        <w:t>,</w:t>
      </w:r>
      <w:r w:rsidRPr="00803004">
        <w:rPr>
          <w:rFonts w:ascii="Times New Roman" w:eastAsia="Times New Roman" w:hAnsi="Times New Roman" w:cs="Times New Roman"/>
          <w:sz w:val="28"/>
          <w:szCs w:val="28"/>
        </w:rPr>
        <w:t xml:space="preserve"> ngày 18/11/2022 của Ban Bí thư Trung ương Đảng</w:t>
      </w:r>
      <w:r w:rsidR="00951B47">
        <w:rPr>
          <w:rFonts w:ascii="Times New Roman" w:eastAsia="Times New Roman" w:hAnsi="Times New Roman" w:cs="Times New Roman"/>
          <w:sz w:val="28"/>
          <w:szCs w:val="28"/>
        </w:rPr>
        <w:t xml:space="preserve"> và kỷ niệm 93 năm Ngày thành lập Đảng Cộng sản Việt Nam (</w:t>
      </w:r>
      <w:r w:rsidR="00951B47" w:rsidRPr="00157D16">
        <w:rPr>
          <w:rFonts w:ascii="Times New Roman" w:eastAsia="Times New Roman" w:hAnsi="Times New Roman" w:cs="Times New Roman"/>
          <w:i/>
          <w:sz w:val="28"/>
          <w:szCs w:val="28"/>
        </w:rPr>
        <w:t>3/</w:t>
      </w:r>
      <w:r w:rsidR="00964006">
        <w:rPr>
          <w:rFonts w:ascii="Times New Roman" w:eastAsia="Times New Roman" w:hAnsi="Times New Roman" w:cs="Times New Roman"/>
          <w:i/>
          <w:sz w:val="28"/>
          <w:szCs w:val="28"/>
        </w:rPr>
        <w:t>0</w:t>
      </w:r>
      <w:r w:rsidR="00951B47" w:rsidRPr="00157D16">
        <w:rPr>
          <w:rFonts w:ascii="Times New Roman" w:eastAsia="Times New Roman" w:hAnsi="Times New Roman" w:cs="Times New Roman"/>
          <w:i/>
          <w:sz w:val="28"/>
          <w:szCs w:val="28"/>
        </w:rPr>
        <w:t>2/1930-3/</w:t>
      </w:r>
      <w:r w:rsidR="00157D16" w:rsidRPr="00157D16">
        <w:rPr>
          <w:rFonts w:ascii="Times New Roman" w:eastAsia="Times New Roman" w:hAnsi="Times New Roman" w:cs="Times New Roman"/>
          <w:i/>
          <w:sz w:val="28"/>
          <w:szCs w:val="28"/>
        </w:rPr>
        <w:t>0</w:t>
      </w:r>
      <w:r w:rsidR="00951B47" w:rsidRPr="00157D16">
        <w:rPr>
          <w:rFonts w:ascii="Times New Roman" w:eastAsia="Times New Roman" w:hAnsi="Times New Roman" w:cs="Times New Roman"/>
          <w:i/>
          <w:sz w:val="28"/>
          <w:szCs w:val="28"/>
        </w:rPr>
        <w:t>2/2023</w:t>
      </w:r>
      <w:r w:rsidR="00951B47">
        <w:rPr>
          <w:rFonts w:ascii="Times New Roman" w:eastAsia="Times New Roman" w:hAnsi="Times New Roman" w:cs="Times New Roman"/>
          <w:sz w:val="28"/>
          <w:szCs w:val="28"/>
        </w:rPr>
        <w:t>)</w:t>
      </w:r>
      <w:r w:rsidRPr="00803004">
        <w:rPr>
          <w:rFonts w:ascii="Times New Roman" w:eastAsia="Times New Roman" w:hAnsi="Times New Roman" w:cs="Times New Roman"/>
          <w:sz w:val="28"/>
          <w:szCs w:val="28"/>
        </w:rPr>
        <w:t>. Tổ chức thăm, tặng quà các đối tượng chính sách, người có công tại các địa phương trong tỉnh; các công nhân đang thi công công trình đường bộ cao tốc Bắc - Nam phía Đông giai đoạn 2021-2025, đoạn qua địa phận tỉnh Phú Yên tại huyện Tây Hòa</w:t>
      </w:r>
      <w:r w:rsidR="004D0C60">
        <w:rPr>
          <w:rFonts w:ascii="Times New Roman" w:eastAsia="Times New Roman" w:hAnsi="Times New Roman" w:cs="Times New Roman"/>
          <w:sz w:val="28"/>
          <w:szCs w:val="28"/>
        </w:rPr>
        <w:t xml:space="preserve">. </w:t>
      </w:r>
      <w:r w:rsidRPr="00803004">
        <w:rPr>
          <w:rFonts w:ascii="Times New Roman" w:eastAsia="Times New Roman" w:hAnsi="Times New Roman" w:cs="Times New Roman"/>
          <w:sz w:val="28"/>
          <w:szCs w:val="28"/>
        </w:rPr>
        <w:t>Tổ chức gặp mặt, chúc Tết các đồng chí nguyên lãnh đạo tỉnh qua các thời kỳ; các doanh nghiệp, doanh nhân tiêu biểu; các cơ quan báo chí và phóng viên hoạt động trên địa bàn tỉnh; kiểm tra tình hình đón Tết của một số đ</w:t>
      </w:r>
      <w:r w:rsidR="004D0C60">
        <w:rPr>
          <w:rFonts w:ascii="Times New Roman" w:eastAsia="Times New Roman" w:hAnsi="Times New Roman" w:cs="Times New Roman"/>
          <w:sz w:val="28"/>
          <w:szCs w:val="28"/>
        </w:rPr>
        <w:t>ịa</w:t>
      </w:r>
      <w:r w:rsidRPr="00803004">
        <w:rPr>
          <w:rFonts w:ascii="Times New Roman" w:eastAsia="Times New Roman" w:hAnsi="Times New Roman" w:cs="Times New Roman"/>
          <w:sz w:val="28"/>
          <w:szCs w:val="28"/>
        </w:rPr>
        <w:t xml:space="preserve"> phương, đơn vị…</w:t>
      </w:r>
    </w:p>
    <w:p w:rsidR="00372E76" w:rsidRDefault="00BD18B8"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rPr>
      </w:pPr>
      <w:r w:rsidRPr="00BD18B8">
        <w:rPr>
          <w:rFonts w:ascii="Times New Roman" w:eastAsia="Times New Roman" w:hAnsi="Times New Roman" w:cs="Times New Roman"/>
          <w:sz w:val="28"/>
          <w:szCs w:val="28"/>
        </w:rPr>
        <w:t xml:space="preserve">Ban Thường vụ Tỉnh ủy ban hành các văn bản cụ thể hóa, triển khai thực hiện các nghị quyết, chỉ thị... của Đảng và chỉ đạo việc sơ kết, tổng kết, báo cáo theo đề nghị của các ban, ngành Trung ương như: Báo cáo kết quả thực hiện thông báo kết luận kiểm tra, giám sát của UBKT Trung ương từ đầu nhiệm kỳ Đại hội XIII của </w:t>
      </w:r>
      <w:r w:rsidRPr="00BD18B8">
        <w:rPr>
          <w:rFonts w:ascii="Times New Roman" w:eastAsia="Times New Roman" w:hAnsi="Times New Roman" w:cs="Times New Roman"/>
          <w:sz w:val="28"/>
          <w:szCs w:val="28"/>
        </w:rPr>
        <w:lastRenderedPageBreak/>
        <w:t>Đảng đến nay; Báo cáo sơ kết 5 năm thực hiện Nghị quyết số 21-NQ/TW, ngày 25/10/2017 của Ban Chấp hành Trung ương về công tác dân số trong tình hình mới; Báo cáo tình hình chuẩn bị, tổ chức Tết Nguyên đán Quý Mão 2023 (</w:t>
      </w:r>
      <w:r w:rsidRPr="00FE4B7B">
        <w:rPr>
          <w:rFonts w:ascii="Times New Roman" w:eastAsia="Times New Roman" w:hAnsi="Times New Roman" w:cs="Times New Roman"/>
          <w:i/>
          <w:sz w:val="28"/>
          <w:szCs w:val="28"/>
        </w:rPr>
        <w:t>từ 29 tháng Chạp đến mùng 05 tháng Giêng</w:t>
      </w:r>
      <w:r w:rsidRPr="00BD18B8">
        <w:rPr>
          <w:rFonts w:ascii="Times New Roman" w:eastAsia="Times New Roman" w:hAnsi="Times New Roman" w:cs="Times New Roman"/>
          <w:sz w:val="28"/>
          <w:szCs w:val="28"/>
        </w:rPr>
        <w:t>); Quyết định thành lập Ban Chỉ đạo triển khai thực hiện Dự án xây dựng công trình đường bộ cao tốc Bắc - Nam phía Đông giai đoạn 2021-2025, đoạn qua địa phận tỉnh Phú Yên…</w:t>
      </w:r>
      <w:r w:rsidR="00495A42" w:rsidRPr="00495A42">
        <w:rPr>
          <w:rFonts w:ascii="Times New Roman" w:eastAsia="Times New Roman" w:hAnsi="Times New Roman" w:cs="Times New Roman"/>
          <w:sz w:val="28"/>
          <w:szCs w:val="28"/>
        </w:rPr>
        <w:t>Chỉ đạo một số nội dung</w:t>
      </w:r>
      <w:r w:rsidR="00695F93">
        <w:rPr>
          <w:rFonts w:ascii="Times New Roman" w:eastAsia="Times New Roman" w:hAnsi="Times New Roman" w:cs="Times New Roman"/>
          <w:sz w:val="28"/>
          <w:szCs w:val="28"/>
        </w:rPr>
        <w:t xml:space="preserve"> như</w:t>
      </w:r>
      <w:r w:rsidR="00495A42" w:rsidRPr="00495A42">
        <w:rPr>
          <w:rFonts w:ascii="Times New Roman" w:eastAsia="Times New Roman" w:hAnsi="Times New Roman" w:cs="Times New Roman"/>
          <w:sz w:val="28"/>
          <w:szCs w:val="28"/>
        </w:rPr>
        <w:t xml:space="preserve">: </w:t>
      </w:r>
      <w:r w:rsidR="00695F93">
        <w:rPr>
          <w:rFonts w:ascii="Times New Roman" w:eastAsia="Times New Roman" w:hAnsi="Times New Roman" w:cs="Times New Roman"/>
          <w:sz w:val="28"/>
          <w:szCs w:val="28"/>
        </w:rPr>
        <w:t>T</w:t>
      </w:r>
      <w:r w:rsidR="00495A42" w:rsidRPr="00495A42">
        <w:rPr>
          <w:rFonts w:ascii="Times New Roman" w:eastAsia="Times New Roman" w:hAnsi="Times New Roman" w:cs="Times New Roman"/>
          <w:sz w:val="28"/>
          <w:szCs w:val="28"/>
        </w:rPr>
        <w:t>ăng cường lãnh đạo, chỉ đạo thực hiện công tác nghiên cứu, biên soạn, tuyên truyền, giáo dục lịch sử Đảng; việc theo dõi, xử lý tốt các vấn đề liên quan các công dân huyện Sơn Hòa tập trung đông người khiếu nại, tố cáo, kiến nghị, phản ánh tại các buổi tiếp công dân của lãnh đạo tỉnh.</w:t>
      </w:r>
    </w:p>
    <w:p w:rsidR="00FE4B7B" w:rsidRDefault="00FE4B7B" w:rsidP="00FE4B7B">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rPr>
      </w:pPr>
      <w:r w:rsidRPr="00FE4B7B">
        <w:rPr>
          <w:rFonts w:ascii="Times New Roman" w:eastAsia="Times New Roman" w:hAnsi="Times New Roman" w:cs="Times New Roman"/>
          <w:sz w:val="28"/>
          <w:szCs w:val="28"/>
        </w:rPr>
        <w:t>Thường trực Tỉnh ủy tham dự một số hoạt động như: Lễ tổng kết, trao giải Búa liềm vàng năm 2022; viếng Nghĩa trang liệt sĩ tỉnh; dâng hương Đài tưởng niệm Núi Nhạn, Nhà trưng bày lưu niệm Luật sư - Chủ tịch Nguyễn Hữu Thọ, Đền thờ Liệt sĩ tỉnh; Khai mạc Hội báo Xuân 2023 và một số hoạt động Tết do các cấp</w:t>
      </w:r>
      <w:r w:rsidR="004234DC">
        <w:rPr>
          <w:rFonts w:ascii="Times New Roman" w:eastAsia="Times New Roman" w:hAnsi="Times New Roman" w:cs="Times New Roman"/>
          <w:sz w:val="28"/>
          <w:szCs w:val="28"/>
        </w:rPr>
        <w:t xml:space="preserve">, các ngành, địa phương tổ chức; thăm công nhân lao động vệ sinh môi trường; Hội nghị </w:t>
      </w:r>
      <w:r w:rsidR="004E4229">
        <w:rPr>
          <w:rFonts w:ascii="Times New Roman" w:eastAsia="Times New Roman" w:hAnsi="Times New Roman" w:cs="Times New Roman"/>
          <w:sz w:val="28"/>
          <w:szCs w:val="28"/>
        </w:rPr>
        <w:t>tổng kết công tác tham mưu của các ban đảng Tỉnh ủy năm 2022; Hội nghị giao ban Thường trực Tỉnh ủy với lãnh đạo M</w:t>
      </w:r>
      <w:r w:rsidR="001C3C83">
        <w:rPr>
          <w:rFonts w:ascii="Times New Roman" w:eastAsia="Times New Roman" w:hAnsi="Times New Roman" w:cs="Times New Roman"/>
          <w:sz w:val="28"/>
          <w:szCs w:val="28"/>
        </w:rPr>
        <w:t>ặt trận Tổ quốc</w:t>
      </w:r>
      <w:r w:rsidR="004E4229">
        <w:rPr>
          <w:rFonts w:ascii="Times New Roman" w:eastAsia="Times New Roman" w:hAnsi="Times New Roman" w:cs="Times New Roman"/>
          <w:sz w:val="28"/>
          <w:szCs w:val="28"/>
        </w:rPr>
        <w:t xml:space="preserve"> Việt Nam tỉnh, các đoàn thể chính trị - xã hội tỉnh, Liên hiệp các hội </w:t>
      </w:r>
      <w:r w:rsidR="00994913">
        <w:rPr>
          <w:rFonts w:ascii="Times New Roman" w:eastAsia="Times New Roman" w:hAnsi="Times New Roman" w:cs="Times New Roman"/>
          <w:sz w:val="28"/>
          <w:szCs w:val="28"/>
        </w:rPr>
        <w:t>Khoa học kỹ thuật</w:t>
      </w:r>
      <w:r w:rsidR="004E4229">
        <w:rPr>
          <w:rFonts w:ascii="Times New Roman" w:eastAsia="Times New Roman" w:hAnsi="Times New Roman" w:cs="Times New Roman"/>
          <w:sz w:val="28"/>
          <w:szCs w:val="28"/>
        </w:rPr>
        <w:t xml:space="preserve"> tỉnh, Hội Văn học nghệ thuật tỉnh; </w:t>
      </w:r>
      <w:r w:rsidR="004234DC">
        <w:rPr>
          <w:rFonts w:ascii="Times New Roman" w:eastAsia="Times New Roman" w:hAnsi="Times New Roman" w:cs="Times New Roman"/>
          <w:sz w:val="28"/>
          <w:szCs w:val="28"/>
        </w:rPr>
        <w:t>Hội nghị giao ban Thường trực Tỉnh ủy và UBND tỉnh đầu Xuân Quý Mão;</w:t>
      </w:r>
      <w:r w:rsidR="008A7C5E">
        <w:rPr>
          <w:rFonts w:ascii="Times New Roman" w:eastAsia="Times New Roman" w:hAnsi="Times New Roman" w:cs="Times New Roman"/>
          <w:sz w:val="28"/>
          <w:szCs w:val="28"/>
        </w:rPr>
        <w:t xml:space="preserve"> </w:t>
      </w:r>
      <w:r w:rsidR="008A7C5E" w:rsidRPr="008A7C5E">
        <w:rPr>
          <w:rFonts w:ascii="Times New Roman" w:eastAsia="Times New Roman" w:hAnsi="Times New Roman" w:cs="Times New Roman"/>
          <w:sz w:val="28"/>
          <w:szCs w:val="28"/>
        </w:rPr>
        <w:t>Hội nghị tổng kết việc thực hiện Quy chế dân chủ ở cơ sở năm 2022</w:t>
      </w:r>
      <w:r w:rsidR="008A7C5E">
        <w:rPr>
          <w:rFonts w:ascii="Times New Roman" w:eastAsia="Times New Roman" w:hAnsi="Times New Roman" w:cs="Times New Roman"/>
          <w:sz w:val="28"/>
          <w:szCs w:val="28"/>
        </w:rPr>
        <w:t xml:space="preserve">; </w:t>
      </w:r>
      <w:r w:rsidR="00EB1644">
        <w:rPr>
          <w:rFonts w:ascii="Times New Roman" w:eastAsia="Times New Roman" w:hAnsi="Times New Roman" w:cs="Times New Roman"/>
          <w:sz w:val="28"/>
          <w:szCs w:val="28"/>
        </w:rPr>
        <w:t>gặp mặt báo chí đầu Xuân</w:t>
      </w:r>
      <w:r w:rsidR="00721F87">
        <w:rPr>
          <w:rFonts w:ascii="Times New Roman" w:eastAsia="Times New Roman" w:hAnsi="Times New Roman" w:cs="Times New Roman"/>
          <w:sz w:val="28"/>
          <w:szCs w:val="28"/>
        </w:rPr>
        <w:t>; thăm Trung tâm Hành chính công tỉnh và Trung tâm điều hành đô thị thông minh IOC- thành phố Tuy Hòa</w:t>
      </w:r>
      <w:r w:rsidR="00D907D3">
        <w:rPr>
          <w:rFonts w:ascii="Times New Roman" w:eastAsia="Times New Roman" w:hAnsi="Times New Roman" w:cs="Times New Roman"/>
          <w:sz w:val="28"/>
          <w:szCs w:val="28"/>
        </w:rPr>
        <w:t>…</w:t>
      </w:r>
    </w:p>
    <w:p w:rsidR="009F1537"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rPr>
      </w:pPr>
      <w:r w:rsidRPr="00376215">
        <w:rPr>
          <w:rFonts w:ascii="Times New Roman" w:eastAsia="Calibri" w:hAnsi="Times New Roman" w:cs="Times New Roman"/>
          <w:sz w:val="28"/>
          <w:szCs w:val="28"/>
        </w:rPr>
        <w:t>II- CÔNG TÁC XÂY DỰNG</w:t>
      </w:r>
      <w:r w:rsidRPr="00376215">
        <w:rPr>
          <w:rFonts w:ascii="Times New Roman" w:eastAsia="Calibri" w:hAnsi="Times New Roman" w:cs="Times New Roman"/>
          <w:sz w:val="28"/>
          <w:szCs w:val="28"/>
          <w:lang w:val="vi-VN"/>
        </w:rPr>
        <w:t xml:space="preserve"> </w:t>
      </w:r>
      <w:r w:rsidRPr="00376215">
        <w:rPr>
          <w:rFonts w:ascii="Times New Roman" w:eastAsia="Calibri" w:hAnsi="Times New Roman" w:cs="Times New Roman"/>
          <w:sz w:val="28"/>
          <w:szCs w:val="28"/>
        </w:rPr>
        <w:t xml:space="preserve">ĐẢNG VÀ HỆ THỐNG CHÍNH TRỊ </w:t>
      </w:r>
    </w:p>
    <w:p w:rsidR="00C84AE8" w:rsidRDefault="0059413D" w:rsidP="00C84AE8">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
          <w:sz w:val="28"/>
          <w:szCs w:val="28"/>
          <w:lang w:val="sv-SE"/>
        </w:rPr>
      </w:pPr>
      <w:r w:rsidRPr="00376215">
        <w:rPr>
          <w:rFonts w:ascii="Times New Roman" w:eastAsia="Times New Roman" w:hAnsi="Times New Roman" w:cs="Times New Roman"/>
          <w:b/>
          <w:sz w:val="28"/>
          <w:szCs w:val="28"/>
          <w:lang w:val="sv-SE"/>
        </w:rPr>
        <w:t xml:space="preserve">1- Công tác xây dựng Đảng </w:t>
      </w:r>
    </w:p>
    <w:p w:rsidR="00C84AE8" w:rsidRDefault="008734EE" w:rsidP="001176C0">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kern w:val="2"/>
          <w:sz w:val="28"/>
          <w:szCs w:val="28"/>
          <w:lang w:val="en-GB"/>
        </w:rPr>
      </w:pPr>
      <w:r w:rsidRPr="008734EE">
        <w:rPr>
          <w:rFonts w:ascii="Times New Roman" w:eastAsia="Calibri" w:hAnsi="Times New Roman" w:cs="Times New Roman"/>
          <w:sz w:val="28"/>
          <w:szCs w:val="28"/>
          <w:lang w:val="sv-SE"/>
        </w:rPr>
        <w:t xml:space="preserve">- </w:t>
      </w:r>
      <w:r w:rsidRPr="008734EE">
        <w:rPr>
          <w:rFonts w:ascii="Times New Roman" w:eastAsia="Calibri" w:hAnsi="Times New Roman" w:cs="Times New Roman"/>
          <w:sz w:val="28"/>
          <w:szCs w:val="28"/>
          <w:lang w:val="nl-NL"/>
        </w:rPr>
        <w:t xml:space="preserve">Tình hình tư tưởng trong Đảng bộ và </w:t>
      </w:r>
      <w:r w:rsidR="00CB2AEE">
        <w:rPr>
          <w:rFonts w:ascii="Times New Roman" w:eastAsia="Calibri" w:hAnsi="Times New Roman" w:cs="Times New Roman"/>
          <w:sz w:val="28"/>
          <w:szCs w:val="28"/>
          <w:lang w:val="nl-NL"/>
        </w:rPr>
        <w:t>N</w:t>
      </w:r>
      <w:r w:rsidRPr="008734EE">
        <w:rPr>
          <w:rFonts w:ascii="Times New Roman" w:eastAsia="Calibri" w:hAnsi="Times New Roman" w:cs="Times New Roman"/>
          <w:sz w:val="28"/>
          <w:szCs w:val="28"/>
          <w:lang w:val="nl-NL"/>
        </w:rPr>
        <w:t>hân dân ổn định. Các cấp, các ngành tập trung chỉ đạo</w:t>
      </w:r>
      <w:r w:rsidR="00E97AAB">
        <w:rPr>
          <w:rFonts w:ascii="Times New Roman" w:eastAsia="Calibri" w:hAnsi="Times New Roman" w:cs="Times New Roman"/>
          <w:sz w:val="28"/>
          <w:szCs w:val="28"/>
          <w:lang w:val="nl-NL"/>
        </w:rPr>
        <w:t xml:space="preserve"> t</w:t>
      </w:r>
      <w:r w:rsidR="00E97AAB" w:rsidRPr="00E97AAB">
        <w:rPr>
          <w:rFonts w:ascii="Times New Roman" w:eastAsia="Calibri" w:hAnsi="Times New Roman" w:cs="Times New Roman"/>
          <w:sz w:val="28"/>
          <w:szCs w:val="28"/>
          <w:lang w:val="nl-NL"/>
        </w:rPr>
        <w:t>ổ chức nghiên cứu, học tập, quán triệt Nghị quyết Hội nghị lần thứ sáu Ban Chấp hành Trung ương khóa XIII</w:t>
      </w:r>
      <w:r w:rsidR="00E97AAB">
        <w:rPr>
          <w:rFonts w:ascii="Times New Roman" w:eastAsia="Calibri" w:hAnsi="Times New Roman" w:cs="Times New Roman"/>
          <w:sz w:val="28"/>
          <w:szCs w:val="28"/>
          <w:lang w:val="nl-NL"/>
        </w:rPr>
        <w:t xml:space="preserve">; tổ chức </w:t>
      </w:r>
      <w:r w:rsidR="00E97AAB" w:rsidRPr="00E97AAB">
        <w:rPr>
          <w:rFonts w:ascii="Times New Roman" w:eastAsia="Calibri" w:hAnsi="Times New Roman" w:cs="Times New Roman"/>
          <w:sz w:val="28"/>
          <w:szCs w:val="28"/>
          <w:lang w:val="nl-NL"/>
        </w:rPr>
        <w:t>học tập, quán triệt và triển khai thực hiện chuyên đề năm 2023 “Học tập và làm theo tư tưởng, đạo đức, phong cách Hồ Chí Minh về xây dựng văn hóa, con người Phú Yên phát triển toàn diện”</w:t>
      </w:r>
      <w:r w:rsidR="007E19CF">
        <w:rPr>
          <w:rFonts w:ascii="Times New Roman" w:eastAsia="Calibri" w:hAnsi="Times New Roman" w:cs="Times New Roman"/>
          <w:sz w:val="28"/>
          <w:szCs w:val="28"/>
          <w:lang w:val="nl-NL"/>
        </w:rPr>
        <w:t>;</w:t>
      </w:r>
      <w:r w:rsidRPr="008734EE">
        <w:rPr>
          <w:rFonts w:ascii="Times New Roman" w:eastAsia="Calibri" w:hAnsi="Times New Roman" w:cs="Times New Roman"/>
          <w:sz w:val="28"/>
          <w:szCs w:val="28"/>
          <w:lang w:val="nl-NL"/>
        </w:rPr>
        <w:t xml:space="preserve"> đẩy mạnh công tác thông tin, tuyên truyền về kết quả </w:t>
      </w:r>
      <w:r w:rsidRPr="008734EE">
        <w:rPr>
          <w:rFonts w:ascii="Times New Roman" w:eastAsia="Calibri" w:hAnsi="Times New Roman" w:cs="Times New Roman"/>
          <w:sz w:val="28"/>
          <w:szCs w:val="28"/>
          <w:lang w:val="en-SG"/>
        </w:rPr>
        <w:t xml:space="preserve">thực hiện nhiệm vụ chính trị của các cấp, các ngành năm 2022; kỷ niệm 93 năm ngày thành lập Đảng Cộng sản Việt Nam </w:t>
      </w:r>
      <w:r w:rsidRPr="008734EE">
        <w:rPr>
          <w:rFonts w:ascii="Times New Roman" w:eastAsia="Calibri" w:hAnsi="Times New Roman" w:cs="Times New Roman"/>
          <w:i/>
          <w:sz w:val="28"/>
          <w:szCs w:val="28"/>
          <w:lang w:val="en-SG"/>
        </w:rPr>
        <w:t>(</w:t>
      </w:r>
      <w:r w:rsidR="00B41322">
        <w:rPr>
          <w:rFonts w:ascii="Times New Roman" w:eastAsia="Calibri" w:hAnsi="Times New Roman" w:cs="Times New Roman"/>
          <w:i/>
          <w:sz w:val="28"/>
          <w:szCs w:val="28"/>
          <w:lang w:val="en-SG"/>
        </w:rPr>
        <w:t>3/02/1930-</w:t>
      </w:r>
      <w:r w:rsidRPr="008734EE">
        <w:rPr>
          <w:rFonts w:ascii="Times New Roman" w:eastAsia="Calibri" w:hAnsi="Times New Roman" w:cs="Times New Roman"/>
          <w:i/>
          <w:sz w:val="28"/>
          <w:szCs w:val="28"/>
          <w:lang w:val="en-SG"/>
        </w:rPr>
        <w:t>3/02/2023)</w:t>
      </w:r>
      <w:r w:rsidRPr="008734EE">
        <w:rPr>
          <w:rFonts w:ascii="Times New Roman" w:eastAsia="Calibri" w:hAnsi="Times New Roman" w:cs="Times New Roman"/>
          <w:sz w:val="28"/>
          <w:szCs w:val="28"/>
          <w:lang w:val="en-SG"/>
        </w:rPr>
        <w:t>, các hoạt động mừng Đảng, mừng Xuân Quý Mão 2023</w:t>
      </w:r>
      <w:r w:rsidRPr="008734EE">
        <w:rPr>
          <w:rFonts w:ascii="Times New Roman" w:eastAsia="Calibri" w:hAnsi="Times New Roman" w:cs="Times New Roman"/>
          <w:kern w:val="2"/>
          <w:sz w:val="28"/>
          <w:szCs w:val="28"/>
          <w:lang w:val="en-GB"/>
        </w:rPr>
        <w:t xml:space="preserve"> và </w:t>
      </w:r>
      <w:r w:rsidRPr="008734EE">
        <w:rPr>
          <w:rFonts w:ascii="Times New Roman" w:eastAsia="Calibri" w:hAnsi="Times New Roman" w:cs="Times New Roman"/>
          <w:kern w:val="2"/>
          <w:sz w:val="28"/>
          <w:szCs w:val="28"/>
          <w:lang w:val="vi-VN"/>
        </w:rPr>
        <w:t>các ngày lễ, kỷ niệm quan trọng</w:t>
      </w:r>
      <w:r w:rsidRPr="008734EE">
        <w:rPr>
          <w:rFonts w:ascii="Times New Roman" w:eastAsia="Calibri" w:hAnsi="Times New Roman" w:cs="Times New Roman"/>
          <w:bCs/>
          <w:kern w:val="2"/>
          <w:sz w:val="28"/>
          <w:szCs w:val="28"/>
          <w:vertAlign w:val="superscript"/>
          <w:lang w:val="nl-NL"/>
        </w:rPr>
        <w:t>(</w:t>
      </w:r>
      <w:r w:rsidRPr="008734EE">
        <w:rPr>
          <w:rFonts w:ascii="Times New Roman" w:eastAsia="Calibri" w:hAnsi="Times New Roman" w:cs="Times New Roman"/>
          <w:bCs/>
          <w:kern w:val="2"/>
          <w:sz w:val="28"/>
          <w:szCs w:val="28"/>
          <w:vertAlign w:val="superscript"/>
          <w:lang w:val="nl-NL"/>
        </w:rPr>
        <w:footnoteReference w:id="1"/>
      </w:r>
      <w:r w:rsidRPr="008734EE">
        <w:rPr>
          <w:rFonts w:ascii="Times New Roman" w:eastAsia="Calibri" w:hAnsi="Times New Roman" w:cs="Times New Roman"/>
          <w:bCs/>
          <w:kern w:val="2"/>
          <w:sz w:val="28"/>
          <w:szCs w:val="28"/>
          <w:vertAlign w:val="superscript"/>
          <w:lang w:val="nl-NL"/>
        </w:rPr>
        <w:t>)</w:t>
      </w:r>
      <w:r w:rsidRPr="008734EE">
        <w:rPr>
          <w:rFonts w:ascii="Times New Roman" w:eastAsia="Calibri" w:hAnsi="Times New Roman" w:cs="Times New Roman"/>
          <w:kern w:val="2"/>
          <w:sz w:val="28"/>
          <w:szCs w:val="28"/>
          <w:lang w:val="en-GB"/>
        </w:rPr>
        <w:t>.</w:t>
      </w:r>
      <w:r w:rsidR="00C84AE8">
        <w:rPr>
          <w:rFonts w:ascii="Times New Roman" w:eastAsia="Calibri" w:hAnsi="Times New Roman" w:cs="Times New Roman"/>
          <w:kern w:val="2"/>
          <w:sz w:val="28"/>
          <w:szCs w:val="28"/>
          <w:lang w:val="en-GB"/>
        </w:rPr>
        <w:t xml:space="preserve"> </w:t>
      </w:r>
    </w:p>
    <w:p w:rsidR="00C84AE8" w:rsidRDefault="008734EE" w:rsidP="001176C0">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kern w:val="2"/>
          <w:sz w:val="28"/>
          <w:szCs w:val="28"/>
          <w:lang w:val="en-GB"/>
        </w:rPr>
      </w:pPr>
      <w:r w:rsidRPr="008734EE">
        <w:rPr>
          <w:rFonts w:ascii="Times New Roman" w:eastAsia="Calibri" w:hAnsi="Times New Roman" w:cs="Times New Roman"/>
          <w:sz w:val="28"/>
          <w:szCs w:val="28"/>
          <w:lang w:val="vi-VN"/>
        </w:rPr>
        <w:t>- Công tác tổ chức cán bộ được thực hiện chặt chẽ, đúng quy định.</w:t>
      </w:r>
      <w:r w:rsidRPr="008734EE">
        <w:rPr>
          <w:rFonts w:ascii="Times New Roman" w:eastAsia="Calibri" w:hAnsi="Times New Roman" w:cs="Times New Roman"/>
          <w:sz w:val="28"/>
          <w:szCs w:val="28"/>
        </w:rPr>
        <w:t xml:space="preserve"> </w:t>
      </w:r>
      <w:r w:rsidRPr="008734EE">
        <w:rPr>
          <w:rFonts w:ascii="Times New Roman" w:eastAsia="Calibri" w:hAnsi="Times New Roman" w:cs="Times New Roman"/>
          <w:kern w:val="2"/>
          <w:sz w:val="28"/>
          <w:szCs w:val="28"/>
          <w:lang w:val="en-GB"/>
        </w:rPr>
        <w:t>X</w:t>
      </w:r>
      <w:r w:rsidRPr="008734EE">
        <w:rPr>
          <w:rFonts w:ascii="Times New Roman" w:eastAsia="Calibri" w:hAnsi="Times New Roman" w:cs="Times New Roman"/>
          <w:iCs/>
          <w:kern w:val="2"/>
          <w:sz w:val="28"/>
          <w:szCs w:val="28"/>
          <w:lang w:val="fr-FR"/>
        </w:rPr>
        <w:t xml:space="preserve">em xét, </w:t>
      </w:r>
      <w:r w:rsidRPr="008734EE">
        <w:rPr>
          <w:rFonts w:ascii="Times New Roman" w:eastAsia="Calibri" w:hAnsi="Times New Roman" w:cs="Times New Roman"/>
          <w:iCs/>
          <w:spacing w:val="4"/>
          <w:kern w:val="2"/>
          <w:sz w:val="28"/>
          <w:szCs w:val="28"/>
          <w:lang w:val="fr-FR"/>
        </w:rPr>
        <w:t>quyết định điều động, phân công, bổ nhiệm, giới thiệu bầu 03</w:t>
      </w:r>
      <w:r w:rsidRPr="008734EE">
        <w:rPr>
          <w:rFonts w:ascii="Times New Roman" w:eastAsia="Calibri" w:hAnsi="Times New Roman" w:cs="Times New Roman"/>
          <w:b/>
          <w:iCs/>
          <w:spacing w:val="4"/>
          <w:kern w:val="2"/>
          <w:sz w:val="28"/>
          <w:szCs w:val="28"/>
          <w:lang w:val="fr-FR"/>
        </w:rPr>
        <w:t xml:space="preserve"> </w:t>
      </w:r>
      <w:r w:rsidRPr="008734EE">
        <w:rPr>
          <w:rFonts w:ascii="Times New Roman" w:eastAsia="Calibri" w:hAnsi="Times New Roman" w:cs="Times New Roman"/>
          <w:iCs/>
          <w:spacing w:val="4"/>
          <w:kern w:val="2"/>
          <w:sz w:val="28"/>
          <w:szCs w:val="28"/>
          <w:lang w:val="fr-FR"/>
        </w:rPr>
        <w:t>đồng chí</w:t>
      </w:r>
      <w:r w:rsidRPr="008734EE">
        <w:rPr>
          <w:rFonts w:ascii="Times New Roman" w:eastAsia="Calibri" w:hAnsi="Times New Roman" w:cs="Times New Roman"/>
          <w:spacing w:val="4"/>
          <w:kern w:val="2"/>
          <w:sz w:val="28"/>
          <w:szCs w:val="28"/>
          <w:vertAlign w:val="superscript"/>
          <w:lang w:val="en-GB"/>
        </w:rPr>
        <w:t>(</w:t>
      </w:r>
      <w:r w:rsidRPr="008734EE">
        <w:rPr>
          <w:rFonts w:ascii="Times New Roman" w:eastAsia="Calibri" w:hAnsi="Times New Roman" w:cs="Times New Roman"/>
          <w:spacing w:val="4"/>
          <w:kern w:val="2"/>
          <w:sz w:val="28"/>
          <w:szCs w:val="28"/>
          <w:vertAlign w:val="superscript"/>
          <w:lang w:val="en-GB"/>
        </w:rPr>
        <w:footnoteReference w:id="2"/>
      </w:r>
      <w:r w:rsidRPr="008734EE">
        <w:rPr>
          <w:rFonts w:ascii="Times New Roman" w:eastAsia="Calibri" w:hAnsi="Times New Roman" w:cs="Times New Roman"/>
          <w:spacing w:val="4"/>
          <w:kern w:val="2"/>
          <w:sz w:val="28"/>
          <w:szCs w:val="28"/>
          <w:vertAlign w:val="superscript"/>
          <w:lang w:val="en-GB"/>
        </w:rPr>
        <w:t>)</w:t>
      </w:r>
      <w:r w:rsidRPr="008734EE">
        <w:rPr>
          <w:rFonts w:ascii="Times New Roman" w:eastAsia="Calibri" w:hAnsi="Times New Roman" w:cs="Times New Roman"/>
          <w:iCs/>
          <w:spacing w:val="4"/>
          <w:kern w:val="2"/>
          <w:sz w:val="28"/>
          <w:szCs w:val="28"/>
          <w:lang w:val="fr-FR"/>
        </w:rPr>
        <w:t xml:space="preserve">; </w:t>
      </w:r>
      <w:r w:rsidRPr="008734EE">
        <w:rPr>
          <w:rFonts w:ascii="Times New Roman" w:eastAsia="Calibri" w:hAnsi="Times New Roman" w:cs="Times New Roman"/>
          <w:spacing w:val="4"/>
          <w:kern w:val="2"/>
          <w:sz w:val="28"/>
          <w:szCs w:val="28"/>
          <w:lang w:val="en-GB"/>
        </w:rPr>
        <w:t>Quyết định chỉ định bổ sung 02 Ủy viên Ban Chấp hành Đảng bộ huyện Tây Hòa</w:t>
      </w:r>
      <w:r w:rsidRPr="008734EE">
        <w:rPr>
          <w:rFonts w:ascii="Times New Roman" w:eastAsia="Calibri" w:hAnsi="Times New Roman" w:cs="Times New Roman"/>
          <w:kern w:val="2"/>
          <w:sz w:val="28"/>
          <w:szCs w:val="28"/>
          <w:lang w:val="en-GB"/>
        </w:rPr>
        <w:t xml:space="preserve"> nhiệm </w:t>
      </w:r>
      <w:r w:rsidRPr="008734EE">
        <w:rPr>
          <w:rFonts w:ascii="Times New Roman" w:eastAsia="Calibri" w:hAnsi="Times New Roman" w:cs="Times New Roman"/>
          <w:kern w:val="2"/>
          <w:sz w:val="28"/>
          <w:szCs w:val="28"/>
          <w:lang w:val="en-GB"/>
        </w:rPr>
        <w:lastRenderedPageBreak/>
        <w:t>kỳ 2020-2025.</w:t>
      </w:r>
      <w:r w:rsidRPr="008734EE">
        <w:rPr>
          <w:rFonts w:ascii="Times New Roman" w:eastAsia="Calibri" w:hAnsi="Times New Roman" w:cs="Times New Roman"/>
          <w:sz w:val="28"/>
          <w:szCs w:val="28"/>
          <w:lang w:val="vi-VN"/>
        </w:rPr>
        <w:t xml:space="preserve"> Công tác bảo vệ chính trị nội bộ được thực hiện đúng quy định. Các chế độ, chính sách đối với cán bộ được thực hiện kịp thời. </w:t>
      </w:r>
      <w:r w:rsidRPr="008734EE">
        <w:rPr>
          <w:rFonts w:ascii="Times New Roman" w:eastAsia="Calibri" w:hAnsi="Times New Roman" w:cs="Times New Roman"/>
          <w:sz w:val="28"/>
          <w:szCs w:val="28"/>
          <w:lang w:val="en-GB"/>
        </w:rPr>
        <w:t xml:space="preserve">Quyết định tặng Huy hiệu Đảng đợt ngày </w:t>
      </w:r>
      <w:r w:rsidRPr="008734EE">
        <w:rPr>
          <w:rFonts w:ascii="Times New Roman" w:eastAsia="Calibri" w:hAnsi="Times New Roman" w:cs="Times New Roman"/>
          <w:kern w:val="2"/>
          <w:sz w:val="28"/>
          <w:szCs w:val="28"/>
          <w:lang w:val="en-GB"/>
        </w:rPr>
        <w:t>3/02/2023 cho 217 đảng viên</w:t>
      </w:r>
      <w:r w:rsidRPr="008734EE">
        <w:rPr>
          <w:rFonts w:ascii="Times New Roman" w:eastAsia="Calibri" w:hAnsi="Times New Roman" w:cs="Times New Roman"/>
          <w:kern w:val="2"/>
          <w:sz w:val="28"/>
          <w:szCs w:val="28"/>
          <w:vertAlign w:val="superscript"/>
          <w:lang w:val="en-GB"/>
        </w:rPr>
        <w:t>(</w:t>
      </w:r>
      <w:r w:rsidRPr="008734EE">
        <w:rPr>
          <w:rFonts w:ascii="Times New Roman" w:eastAsia="Calibri" w:hAnsi="Times New Roman" w:cs="Times New Roman"/>
          <w:kern w:val="2"/>
          <w:sz w:val="28"/>
          <w:szCs w:val="28"/>
          <w:vertAlign w:val="superscript"/>
          <w:lang w:val="en-GB"/>
        </w:rPr>
        <w:footnoteReference w:id="3"/>
      </w:r>
      <w:r w:rsidRPr="008734EE">
        <w:rPr>
          <w:rFonts w:ascii="Times New Roman" w:eastAsia="Calibri" w:hAnsi="Times New Roman" w:cs="Times New Roman"/>
          <w:kern w:val="2"/>
          <w:sz w:val="28"/>
          <w:szCs w:val="28"/>
          <w:vertAlign w:val="superscript"/>
          <w:lang w:val="en-GB"/>
        </w:rPr>
        <w:t>)</w:t>
      </w:r>
      <w:r w:rsidRPr="008734EE">
        <w:rPr>
          <w:rFonts w:ascii="Times New Roman" w:eastAsia="Calibri" w:hAnsi="Times New Roman" w:cs="Times New Roman"/>
          <w:kern w:val="2"/>
          <w:sz w:val="28"/>
          <w:szCs w:val="28"/>
          <w:lang w:val="en-GB"/>
        </w:rPr>
        <w:t xml:space="preserve">. </w:t>
      </w:r>
      <w:r w:rsidRPr="008734EE">
        <w:rPr>
          <w:rFonts w:ascii="Times New Roman" w:eastAsia="Calibri" w:hAnsi="Times New Roman" w:cs="Times New Roman"/>
          <w:sz w:val="28"/>
          <w:szCs w:val="28"/>
          <w:lang w:val="en-GB"/>
        </w:rPr>
        <w:t>T</w:t>
      </w:r>
      <w:r w:rsidRPr="008734EE">
        <w:rPr>
          <w:rFonts w:ascii="Times New Roman" w:eastAsia="Calibri" w:hAnsi="Times New Roman" w:cs="Times New Roman"/>
          <w:sz w:val="28"/>
          <w:szCs w:val="28"/>
          <w:lang w:val="vi-VN"/>
        </w:rPr>
        <w:t>rong</w:t>
      </w:r>
      <w:r w:rsidRPr="008734EE">
        <w:rPr>
          <w:rFonts w:ascii="Times New Roman" w:eastAsia="Calibri" w:hAnsi="Times New Roman" w:cs="Times New Roman"/>
          <w:sz w:val="28"/>
          <w:szCs w:val="28"/>
          <w:lang w:val="fr-FR"/>
        </w:rPr>
        <w:t xml:space="preserve"> tháng</w:t>
      </w:r>
      <w:r w:rsidRPr="008734EE">
        <w:rPr>
          <w:rFonts w:ascii="Times New Roman" w:eastAsia="Calibri" w:hAnsi="Times New Roman" w:cs="Times New Roman"/>
          <w:sz w:val="28"/>
          <w:szCs w:val="28"/>
          <w:lang w:val="vi-VN"/>
        </w:rPr>
        <w:t xml:space="preserve">, </w:t>
      </w:r>
      <w:r w:rsidRPr="008734EE">
        <w:rPr>
          <w:rFonts w:ascii="Times New Roman" w:eastAsia="Calibri" w:hAnsi="Times New Roman" w:cs="Times New Roman"/>
          <w:sz w:val="28"/>
          <w:szCs w:val="28"/>
          <w:lang w:val="fr-FR"/>
        </w:rPr>
        <w:t xml:space="preserve">toàn Đảng bộ tỉnh đã </w:t>
      </w:r>
      <w:r w:rsidRPr="008734EE">
        <w:rPr>
          <w:rFonts w:ascii="Times New Roman" w:eastAsia="Calibri" w:hAnsi="Times New Roman" w:cs="Times New Roman"/>
          <w:sz w:val="28"/>
          <w:szCs w:val="28"/>
          <w:lang w:val="vi-VN"/>
        </w:rPr>
        <w:t>kết nạp</w:t>
      </w:r>
      <w:r w:rsidRPr="008734EE">
        <w:rPr>
          <w:rFonts w:ascii="Times New Roman" w:eastAsia="Calibri" w:hAnsi="Times New Roman" w:cs="Times New Roman"/>
          <w:sz w:val="28"/>
          <w:szCs w:val="28"/>
          <w:lang w:val="fr-FR"/>
        </w:rPr>
        <w:t xml:space="preserve"> </w:t>
      </w:r>
      <w:r w:rsidRPr="008734EE">
        <w:rPr>
          <w:rFonts w:ascii="Times New Roman" w:eastAsia="Calibri" w:hAnsi="Times New Roman" w:cs="Times New Roman"/>
          <w:kern w:val="2"/>
          <w:sz w:val="28"/>
          <w:szCs w:val="28"/>
          <w:lang w:val="en-GB"/>
        </w:rPr>
        <w:t>79 đảng viên</w:t>
      </w:r>
      <w:r w:rsidRPr="008734EE">
        <w:rPr>
          <w:rFonts w:ascii="Times New Roman" w:eastAsia="Calibri" w:hAnsi="Times New Roman" w:cs="Times New Roman"/>
          <w:kern w:val="2"/>
          <w:sz w:val="28"/>
          <w:szCs w:val="28"/>
          <w:vertAlign w:val="superscript"/>
          <w:lang w:val="en-GB"/>
        </w:rPr>
        <w:t>(</w:t>
      </w:r>
      <w:r w:rsidRPr="008734EE">
        <w:rPr>
          <w:rFonts w:ascii="Times New Roman" w:eastAsia="Calibri" w:hAnsi="Times New Roman" w:cs="Times New Roman"/>
          <w:kern w:val="2"/>
          <w:sz w:val="28"/>
          <w:szCs w:val="28"/>
          <w:vertAlign w:val="superscript"/>
          <w:lang w:val="en-GB"/>
        </w:rPr>
        <w:footnoteReference w:id="4"/>
      </w:r>
      <w:r w:rsidRPr="008734EE">
        <w:rPr>
          <w:rFonts w:ascii="Times New Roman" w:eastAsia="Calibri" w:hAnsi="Times New Roman" w:cs="Times New Roman"/>
          <w:kern w:val="2"/>
          <w:sz w:val="28"/>
          <w:szCs w:val="28"/>
          <w:vertAlign w:val="superscript"/>
          <w:lang w:val="en-GB"/>
        </w:rPr>
        <w:t>)</w:t>
      </w:r>
      <w:r w:rsidRPr="008734EE">
        <w:rPr>
          <w:rFonts w:ascii="Times New Roman" w:eastAsia="Calibri" w:hAnsi="Times New Roman" w:cs="Times New Roman"/>
          <w:kern w:val="2"/>
          <w:sz w:val="28"/>
          <w:szCs w:val="28"/>
          <w:lang w:val="en-GB"/>
        </w:rPr>
        <w:t>.</w:t>
      </w:r>
    </w:p>
    <w:p w:rsidR="00C84AE8" w:rsidRDefault="008734EE" w:rsidP="001176C0">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kern w:val="2"/>
          <w:sz w:val="28"/>
          <w:szCs w:val="28"/>
          <w:lang w:val="en-GB"/>
        </w:rPr>
      </w:pPr>
      <w:r w:rsidRPr="008734EE">
        <w:rPr>
          <w:rFonts w:ascii="Times New Roman" w:eastAsia="Calibri" w:hAnsi="Times New Roman" w:cs="Times New Roman"/>
          <w:sz w:val="28"/>
          <w:szCs w:val="28"/>
          <w:lang w:val="vi-VN"/>
        </w:rPr>
        <w:t xml:space="preserve">- </w:t>
      </w:r>
      <w:r w:rsidR="00CE11EC" w:rsidRPr="00CE11EC">
        <w:rPr>
          <w:rFonts w:ascii="Times New Roman" w:eastAsia="Calibri" w:hAnsi="Times New Roman" w:cs="Times New Roman"/>
          <w:sz w:val="28"/>
          <w:szCs w:val="28"/>
          <w:lang w:val="vi-VN"/>
        </w:rPr>
        <w:t xml:space="preserve">Hệ thống dân vận từ tỉnh đến cơ sở </w:t>
      </w:r>
      <w:r w:rsidRPr="008734EE">
        <w:rPr>
          <w:rFonts w:ascii="Times New Roman" w:eastAsia="Calibri" w:hAnsi="Times New Roman" w:cs="Times New Roman"/>
          <w:sz w:val="28"/>
          <w:szCs w:val="28"/>
          <w:lang w:val="vi-VN"/>
        </w:rPr>
        <w:t>tiếp tục hướng các hoạt động về cơ sở, địa bàn dân cư.</w:t>
      </w:r>
      <w:r w:rsidRPr="008734EE">
        <w:rPr>
          <w:rFonts w:ascii="Times New Roman" w:eastAsia="Calibri" w:hAnsi="Times New Roman" w:cs="Times New Roman"/>
          <w:sz w:val="28"/>
          <w:szCs w:val="28"/>
        </w:rPr>
        <w:t xml:space="preserve"> </w:t>
      </w:r>
      <w:r w:rsidRPr="008734EE">
        <w:rPr>
          <w:rFonts w:ascii="Times New Roman" w:eastAsia="Calibri" w:hAnsi="Times New Roman" w:cs="Times New Roman"/>
          <w:kern w:val="2"/>
          <w:sz w:val="28"/>
          <w:szCs w:val="28"/>
          <w:lang w:val="en-GB"/>
        </w:rPr>
        <w:t xml:space="preserve">Các cấp, các ngành tập trung huy động các nguồn lực chăm lo các gia đình chính sách có hoàn cảnh khó khăn, hộ nghèo, người yếu thế đảm bảo kịp thời, đầy đủ, mọi người, mọi nhà đều có Tết. Ban hành Kế hoạch thực hiện Chương trình phối hợp giữa Ban Dân vận Tỉnh ủy và Ban Tuyên giáo Tỉnh ủy năm 2023. </w:t>
      </w:r>
      <w:r w:rsidRPr="008734EE">
        <w:rPr>
          <w:rFonts w:ascii="Times New Roman" w:eastAsia="Times New Roman" w:hAnsi="Times New Roman" w:cs="Times New Roman"/>
          <w:kern w:val="2"/>
          <w:sz w:val="28"/>
          <w:szCs w:val="28"/>
          <w:lang w:val="en-GB"/>
        </w:rPr>
        <w:t xml:space="preserve">Tổ chức thăm, chúc tết các chức sắc tiêu biểu các tôn giáo, người uy tín là đồng bào dân tộc thiểu số dịp Tết Nguyên đán năm 2023, qua đó nắm bắt tình hình tư tưởng </w:t>
      </w:r>
      <w:r w:rsidR="00CE11EC">
        <w:rPr>
          <w:rFonts w:ascii="Times New Roman" w:eastAsia="Times New Roman" w:hAnsi="Times New Roman" w:cs="Times New Roman"/>
          <w:kern w:val="2"/>
          <w:sz w:val="28"/>
          <w:szCs w:val="28"/>
          <w:lang w:val="en-GB"/>
        </w:rPr>
        <w:t>N</w:t>
      </w:r>
      <w:r w:rsidRPr="008734EE">
        <w:rPr>
          <w:rFonts w:ascii="Times New Roman" w:eastAsia="Times New Roman" w:hAnsi="Times New Roman" w:cs="Times New Roman"/>
          <w:kern w:val="2"/>
          <w:sz w:val="28"/>
          <w:szCs w:val="28"/>
          <w:lang w:val="en-GB"/>
        </w:rPr>
        <w:t>hân dân, dân tộc, tôn giáo.</w:t>
      </w:r>
    </w:p>
    <w:p w:rsidR="008734EE" w:rsidRPr="008734EE" w:rsidRDefault="008734EE" w:rsidP="001176C0">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kern w:val="2"/>
          <w:sz w:val="28"/>
          <w:szCs w:val="28"/>
          <w:lang w:val="en-GB"/>
        </w:rPr>
      </w:pPr>
      <w:r w:rsidRPr="008734EE">
        <w:rPr>
          <w:rFonts w:ascii="Times New Roman" w:eastAsia="Calibri" w:hAnsi="Times New Roman" w:cs="Times New Roman"/>
          <w:sz w:val="28"/>
          <w:szCs w:val="28"/>
          <w:lang w:val="vi-VN"/>
        </w:rPr>
        <w:t xml:space="preserve">- </w:t>
      </w:r>
      <w:r w:rsidRPr="008734EE">
        <w:rPr>
          <w:rFonts w:ascii="Times New Roman" w:eastAsia="Calibri" w:hAnsi="Times New Roman" w:cs="Times New Roman"/>
          <w:sz w:val="28"/>
          <w:szCs w:val="28"/>
          <w:lang w:val="pt-BR"/>
        </w:rPr>
        <w:t xml:space="preserve">Công tác kiểm tra, giám sát, thi hành kỷ luật đảng được triển khai kịp thời. Trong tháng, </w:t>
      </w:r>
      <w:r w:rsidRPr="008734EE">
        <w:rPr>
          <w:rFonts w:ascii="Times New Roman" w:eastAsia="Calibri" w:hAnsi="Times New Roman" w:cs="Times New Roman"/>
          <w:bCs/>
          <w:sz w:val="28"/>
          <w:szCs w:val="28"/>
          <w:lang w:val="pt-BR"/>
        </w:rPr>
        <w:t xml:space="preserve">UBKT Tỉnh ủy </w:t>
      </w:r>
      <w:r w:rsidRPr="008734EE">
        <w:rPr>
          <w:rFonts w:ascii="Times New Roman" w:eastAsia="Times New Roman" w:hAnsi="Times New Roman" w:cs="Times New Roman"/>
          <w:kern w:val="2"/>
          <w:sz w:val="28"/>
          <w:szCs w:val="28"/>
          <w:lang w:val="en-GB"/>
        </w:rPr>
        <w:t xml:space="preserve">tiếp nhận, xử lý 16 đơn, thư tố cáo, khiếu nại, phản ánh của công dân </w:t>
      </w:r>
      <w:r w:rsidRPr="008734EE">
        <w:rPr>
          <w:rFonts w:ascii="Times New Roman" w:eastAsia="Times New Roman" w:hAnsi="Times New Roman" w:cs="Times New Roman"/>
          <w:i/>
          <w:kern w:val="2"/>
          <w:sz w:val="28"/>
          <w:szCs w:val="28"/>
          <w:lang w:val="en-GB"/>
        </w:rPr>
        <w:t>(đã chuyển 03 đơn cho các cơ quan xem xét, giải quyết theo thẩm quyền; xếp lưu 01 đơn; đang xử lý 12 đơn)</w:t>
      </w:r>
      <w:r w:rsidRPr="008734EE">
        <w:rPr>
          <w:rFonts w:ascii="Times New Roman" w:eastAsia="Times New Roman" w:hAnsi="Times New Roman" w:cs="Times New Roman"/>
          <w:kern w:val="2"/>
          <w:sz w:val="28"/>
          <w:szCs w:val="28"/>
          <w:lang w:val="en-GB"/>
        </w:rPr>
        <w:t xml:space="preserve">. Cấp ủy cơ sở kiểm tra khi có dấu hiệu vi phạm 01 cấp ủy viên, thi hành kỷ luật 01 cấp ủy viên. </w:t>
      </w:r>
      <w:r w:rsidRPr="008734EE">
        <w:rPr>
          <w:rFonts w:ascii="Times New Roman" w:eastAsia="Calibri" w:hAnsi="Times New Roman" w:cs="Times New Roman"/>
          <w:sz w:val="28"/>
          <w:szCs w:val="28"/>
          <w:lang w:val="pt-BR"/>
        </w:rPr>
        <w:t xml:space="preserve">UBKT cấp huyện và cơ sở </w:t>
      </w:r>
      <w:r w:rsidRPr="008734EE">
        <w:rPr>
          <w:rFonts w:ascii="Times New Roman" w:eastAsia="Times New Roman" w:hAnsi="Times New Roman" w:cs="Times New Roman"/>
          <w:kern w:val="2"/>
          <w:sz w:val="28"/>
          <w:szCs w:val="28"/>
          <w:lang w:val="en-GB"/>
        </w:rPr>
        <w:t xml:space="preserve">kiểm tra khi có dấu hiệu vi phạm đối với 01 cấp ủy viên; thi hành kỷ luật đối với 01 cấp ủy viên; tiếp nhận, xử lý 08 đơn, thư tố cáo, phản ánh của công dân </w:t>
      </w:r>
      <w:r w:rsidRPr="008734EE">
        <w:rPr>
          <w:rFonts w:ascii="Times New Roman" w:eastAsia="Times New Roman" w:hAnsi="Times New Roman" w:cs="Times New Roman"/>
          <w:i/>
          <w:kern w:val="2"/>
          <w:sz w:val="28"/>
          <w:szCs w:val="28"/>
          <w:lang w:val="en-GB"/>
        </w:rPr>
        <w:t>(đã chuyển 04 đơn cho các cơ quan xem xét, giải quyết theo thẩm quyền; xếp lưu 01 đơn; đang xử lý 03 đơn)</w:t>
      </w:r>
      <w:r w:rsidRPr="008734EE">
        <w:rPr>
          <w:rFonts w:ascii="Times New Roman" w:eastAsia="Times New Roman" w:hAnsi="Times New Roman" w:cs="Times New Roman"/>
          <w:kern w:val="2"/>
          <w:sz w:val="28"/>
          <w:szCs w:val="28"/>
          <w:lang w:val="en-GB"/>
        </w:rPr>
        <w:t>.</w:t>
      </w:r>
    </w:p>
    <w:p w:rsidR="008E52BC" w:rsidRPr="00F265D4" w:rsidRDefault="00692CE0" w:rsidP="008E52BC">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
          <w:sz w:val="28"/>
          <w:szCs w:val="28"/>
        </w:rPr>
      </w:pPr>
      <w:r w:rsidRPr="00F265D4">
        <w:rPr>
          <w:rFonts w:ascii="Times New Roman" w:eastAsia="Times New Roman" w:hAnsi="Times New Roman" w:cs="Times New Roman"/>
          <w:b/>
          <w:sz w:val="28"/>
          <w:szCs w:val="28"/>
        </w:rPr>
        <w:t>2</w:t>
      </w:r>
      <w:r w:rsidR="007606A7" w:rsidRPr="00F265D4">
        <w:rPr>
          <w:rFonts w:ascii="Times New Roman" w:eastAsia="Times New Roman" w:hAnsi="Times New Roman" w:cs="Times New Roman"/>
          <w:b/>
          <w:sz w:val="28"/>
          <w:szCs w:val="28"/>
        </w:rPr>
        <w:t xml:space="preserve">- Một số kết quả công tác xây dựng chính quyền </w:t>
      </w:r>
    </w:p>
    <w:p w:rsidR="008E52BC" w:rsidRPr="00F265D4" w:rsidRDefault="008E52BC" w:rsidP="008E52BC">
      <w:pPr>
        <w:pBdr>
          <w:top w:val="dotted" w:sz="4" w:space="0" w:color="FFFFFF"/>
          <w:left w:val="dotted" w:sz="4" w:space="0" w:color="FFFFFF"/>
          <w:bottom w:val="dotted" w:sz="4" w:space="12" w:color="FFFFFF"/>
          <w:right w:val="dotted" w:sz="4" w:space="1" w:color="FFFFFF"/>
        </w:pBdr>
        <w:shd w:val="clear" w:color="auto" w:fill="FFFFFF"/>
        <w:spacing w:before="120" w:after="0" w:line="240" w:lineRule="auto"/>
        <w:ind w:firstLine="720"/>
        <w:jc w:val="both"/>
        <w:rPr>
          <w:rFonts w:ascii="Times New Roman" w:eastAsia="Times New Roman" w:hAnsi="Times New Roman" w:cs="Times New Roman"/>
          <w:bCs/>
          <w:kern w:val="2"/>
          <w:sz w:val="28"/>
          <w:szCs w:val="28"/>
          <w:lang w:val="nl-NL"/>
        </w:rPr>
      </w:pPr>
      <w:r w:rsidRPr="00F265D4">
        <w:rPr>
          <w:rFonts w:ascii="Times New Roman" w:eastAsia="Times New Roman" w:hAnsi="Times New Roman" w:cs="Times New Roman"/>
          <w:bCs/>
          <w:kern w:val="2"/>
          <w:sz w:val="28"/>
          <w:szCs w:val="28"/>
          <w:lang w:val="nl-NL"/>
        </w:rPr>
        <w:t>- HĐND tỉnh thường xuyên theo dõi, giám sát sự điều hành của UBND tỉnh, các cơ quan, đơn vị, địa phương trong việc triển khai thực hiện các chính sách, pháp luật của Nhà nước và nghị quyết của HĐND tỉnh.</w:t>
      </w:r>
    </w:p>
    <w:p w:rsidR="008E52BC" w:rsidRPr="00F265D4" w:rsidRDefault="008E52BC" w:rsidP="008E52BC">
      <w:pPr>
        <w:pBdr>
          <w:top w:val="dotted" w:sz="4" w:space="0" w:color="FFFFFF"/>
          <w:left w:val="dotted" w:sz="4" w:space="0" w:color="FFFFFF"/>
          <w:bottom w:val="dotted" w:sz="4" w:space="12" w:color="FFFFFF"/>
          <w:right w:val="dotted" w:sz="4" w:space="1" w:color="FFFFFF"/>
        </w:pBdr>
        <w:shd w:val="clear" w:color="auto" w:fill="FFFFFF"/>
        <w:spacing w:before="120" w:after="0" w:line="240" w:lineRule="auto"/>
        <w:ind w:firstLine="720"/>
        <w:jc w:val="both"/>
        <w:rPr>
          <w:rFonts w:ascii="Times New Roman" w:eastAsia="Calibri" w:hAnsi="Times New Roman" w:cs="Times New Roman"/>
          <w:sz w:val="28"/>
          <w:szCs w:val="28"/>
        </w:rPr>
      </w:pPr>
      <w:r w:rsidRPr="00F265D4">
        <w:rPr>
          <w:rFonts w:ascii="Times New Roman" w:eastAsia="Calibri" w:hAnsi="Times New Roman" w:cs="Times New Roman"/>
          <w:kern w:val="2"/>
          <w:sz w:val="28"/>
          <w:szCs w:val="28"/>
          <w:lang w:val="nl-NL"/>
        </w:rPr>
        <w:t xml:space="preserve">- Hoạt động của bộ máy chính quyền các cấp ổn định. </w:t>
      </w:r>
      <w:r w:rsidRPr="00F265D4">
        <w:rPr>
          <w:rFonts w:ascii="Times New Roman" w:eastAsia="Times New Roman" w:hAnsi="Times New Roman" w:cs="Times New Roman"/>
          <w:bCs/>
          <w:kern w:val="2"/>
          <w:sz w:val="28"/>
          <w:szCs w:val="28"/>
          <w:lang w:val="nl-NL"/>
        </w:rPr>
        <w:t>Công tác cải cách hành chính tiếp tục được quan tâm chỉ đạo; ban hành bộ chỉ số cải cách hành chính của các sở, ban, ngành, UBND cấp huyện, cấp xã trên địa bàn tỉnh. Tiếp tục đẩy mạnh công tác chuyển đổi số, thực hiện “Đề án phát triển ứng dụng dữ liệu về dân cư, định danh và xác thực điện tử phục vụ chuyển đổi số quốc gia giai đoạn 2022-2025, tầm nhìn đến năm 2030”. Công nhận kết quả kiểm tra, sát hạch đối với 64 cán bộ, công chức cấp xã, viên chức tại Kỳ</w:t>
      </w:r>
      <w:r w:rsidRPr="00F265D4">
        <w:rPr>
          <w:rFonts w:ascii="Times New Roman" w:eastAsia="Calibri" w:hAnsi="Times New Roman" w:cs="Times New Roman"/>
          <w:kern w:val="2"/>
          <w:sz w:val="28"/>
          <w:szCs w:val="28"/>
          <w:lang w:val="en-GB"/>
        </w:rPr>
        <w:t xml:space="preserve"> </w:t>
      </w:r>
      <w:r w:rsidRPr="00F265D4">
        <w:rPr>
          <w:rFonts w:ascii="Times New Roman" w:eastAsia="Times New Roman" w:hAnsi="Times New Roman" w:cs="Times New Roman"/>
          <w:bCs/>
          <w:kern w:val="2"/>
          <w:sz w:val="28"/>
          <w:szCs w:val="28"/>
          <w:lang w:val="nl-NL"/>
        </w:rPr>
        <w:t xml:space="preserve">kiểm tra, sát hạch để </w:t>
      </w:r>
      <w:r w:rsidRPr="00F265D4">
        <w:rPr>
          <w:rFonts w:ascii="Times New Roman" w:eastAsia="Calibri" w:hAnsi="Times New Roman" w:cs="Times New Roman"/>
          <w:kern w:val="2"/>
          <w:sz w:val="28"/>
          <w:szCs w:val="28"/>
          <w:lang w:val="en-GB"/>
        </w:rPr>
        <w:t xml:space="preserve">tiếp nhận vào làm công chức tỉnh Phú </w:t>
      </w:r>
      <w:r w:rsidRPr="00F265D4">
        <w:rPr>
          <w:rFonts w:ascii="Times New Roman" w:eastAsia="Calibri" w:hAnsi="Times New Roman" w:cs="Times New Roman"/>
          <w:kern w:val="2"/>
          <w:sz w:val="28"/>
          <w:szCs w:val="28"/>
        </w:rPr>
        <w:t>Y</w:t>
      </w:r>
      <w:r w:rsidRPr="00F265D4">
        <w:rPr>
          <w:rFonts w:ascii="Times New Roman" w:eastAsia="Calibri" w:hAnsi="Times New Roman" w:cs="Times New Roman"/>
          <w:kern w:val="2"/>
          <w:sz w:val="28"/>
          <w:szCs w:val="28"/>
          <w:lang w:val="en-GB"/>
        </w:rPr>
        <w:t>ên năm 2022-2023.</w:t>
      </w:r>
    </w:p>
    <w:p w:rsidR="00555B69" w:rsidRPr="00F265D4" w:rsidRDefault="00692CE0" w:rsidP="00555B69">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F265D4">
        <w:rPr>
          <w:rFonts w:ascii="Times New Roman" w:eastAsia="Times New Roman" w:hAnsi="Times New Roman" w:cs="Times New Roman"/>
          <w:b/>
          <w:bCs/>
          <w:sz w:val="28"/>
          <w:szCs w:val="28"/>
          <w:lang w:val="nl-NL"/>
        </w:rPr>
        <w:t>3</w:t>
      </w:r>
      <w:r w:rsidR="007606A7" w:rsidRPr="00F265D4">
        <w:rPr>
          <w:rFonts w:ascii="Times New Roman" w:eastAsia="Times New Roman" w:hAnsi="Times New Roman" w:cs="Times New Roman"/>
          <w:b/>
          <w:bCs/>
          <w:sz w:val="28"/>
          <w:szCs w:val="28"/>
          <w:lang w:val="nl-NL"/>
        </w:rPr>
        <w:t>- Hoạt động của Mặt trận Tổ quốc và các đoàn thể</w:t>
      </w:r>
      <w:r w:rsidR="007606A7" w:rsidRPr="00F265D4">
        <w:rPr>
          <w:rFonts w:ascii="Times New Roman" w:eastAsia="Times New Roman" w:hAnsi="Times New Roman" w:cs="Times New Roman"/>
          <w:b/>
          <w:bCs/>
          <w:sz w:val="28"/>
          <w:szCs w:val="28"/>
          <w:lang w:val="vi-VN"/>
        </w:rPr>
        <w:t xml:space="preserve"> chính trị - xã hội</w:t>
      </w:r>
      <w:r w:rsidR="007606A7" w:rsidRPr="00F265D4">
        <w:rPr>
          <w:rFonts w:ascii="Times New Roman" w:eastAsia="Times New Roman" w:hAnsi="Times New Roman" w:cs="Times New Roman"/>
          <w:b/>
          <w:bCs/>
          <w:sz w:val="28"/>
          <w:szCs w:val="28"/>
        </w:rPr>
        <w:t xml:space="preserve"> </w:t>
      </w:r>
    </w:p>
    <w:p w:rsidR="00594A8B" w:rsidRDefault="00555B69" w:rsidP="00594A8B">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Cs/>
          <w:kern w:val="2"/>
          <w:sz w:val="28"/>
          <w:szCs w:val="28"/>
          <w:lang w:val="nl-NL"/>
        </w:rPr>
      </w:pPr>
      <w:r w:rsidRPr="00F265D4">
        <w:rPr>
          <w:rFonts w:ascii="Times New Roman" w:eastAsia="Times New Roman" w:hAnsi="Times New Roman" w:cs="Times New Roman"/>
          <w:bCs/>
          <w:kern w:val="2"/>
          <w:sz w:val="28"/>
          <w:szCs w:val="28"/>
          <w:lang w:val="nl-NL"/>
        </w:rPr>
        <w:t xml:space="preserve">Mặt trận Tổ quốc Việt Nam và các đoàn thể chính trị - xã hội trong tỉnh đã triển khai thực hiện tốt nhiệm vụ; tiếp tục phối hợp đẩy mạnh công tác tuyên truyền, phổ biến, vận động hội viên, đoàn viên và </w:t>
      </w:r>
      <w:r w:rsidR="00594A8B" w:rsidRPr="00F265D4">
        <w:rPr>
          <w:rFonts w:ascii="Times New Roman" w:eastAsia="Times New Roman" w:hAnsi="Times New Roman" w:cs="Times New Roman"/>
          <w:bCs/>
          <w:kern w:val="2"/>
          <w:sz w:val="28"/>
          <w:szCs w:val="28"/>
          <w:lang w:val="nl-NL"/>
        </w:rPr>
        <w:t>N</w:t>
      </w:r>
      <w:r w:rsidRPr="00F265D4">
        <w:rPr>
          <w:rFonts w:ascii="Times New Roman" w:eastAsia="Times New Roman" w:hAnsi="Times New Roman" w:cs="Times New Roman"/>
          <w:bCs/>
          <w:kern w:val="2"/>
          <w:sz w:val="28"/>
          <w:szCs w:val="28"/>
          <w:lang w:val="nl-NL"/>
        </w:rPr>
        <w:t xml:space="preserve">hân dân thực hiện tốt các chủ trương của Đảng, chính sách, pháp luật của Nhà nước và cấp ủy, chính quyền địa phương; tích cực vận động các tổ chức, cơ quan, doanh nghiệp, các nhà </w:t>
      </w:r>
      <w:r w:rsidRPr="00555B69">
        <w:rPr>
          <w:rFonts w:ascii="Times New Roman" w:eastAsia="Times New Roman" w:hAnsi="Times New Roman" w:cs="Times New Roman"/>
          <w:bCs/>
          <w:kern w:val="2"/>
          <w:sz w:val="28"/>
          <w:szCs w:val="28"/>
          <w:lang w:val="nl-NL"/>
        </w:rPr>
        <w:t xml:space="preserve">hảo tâm trong và ngoài </w:t>
      </w:r>
      <w:r w:rsidRPr="00555B69">
        <w:rPr>
          <w:rFonts w:ascii="Times New Roman" w:eastAsia="Times New Roman" w:hAnsi="Times New Roman" w:cs="Times New Roman"/>
          <w:bCs/>
          <w:kern w:val="2"/>
          <w:sz w:val="28"/>
          <w:szCs w:val="28"/>
          <w:lang w:val="nl-NL"/>
        </w:rPr>
        <w:lastRenderedPageBreak/>
        <w:t>tỉnh chung tay thăm hỏi, động viên, chăm lo Tết cho các gia đình chính sách, hộ nghèo, học sinh nghèo vượt khó… Nổi bật như:</w:t>
      </w:r>
      <w:r w:rsidR="00594A8B">
        <w:rPr>
          <w:rFonts w:ascii="Times New Roman" w:eastAsia="Times New Roman" w:hAnsi="Times New Roman" w:cs="Times New Roman"/>
          <w:bCs/>
          <w:kern w:val="2"/>
          <w:sz w:val="28"/>
          <w:szCs w:val="28"/>
          <w:lang w:val="nl-NL"/>
        </w:rPr>
        <w:t xml:space="preserve"> </w:t>
      </w:r>
    </w:p>
    <w:p w:rsidR="00653D89" w:rsidRDefault="00594A8B" w:rsidP="00653D89">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Cs/>
          <w:kern w:val="2"/>
          <w:sz w:val="28"/>
          <w:szCs w:val="28"/>
          <w:lang w:val="nl-NL"/>
        </w:rPr>
      </w:pPr>
      <w:r w:rsidRPr="00594A8B">
        <w:rPr>
          <w:rFonts w:ascii="Times New Roman" w:eastAsia="Times New Roman" w:hAnsi="Times New Roman" w:cs="Times New Roman"/>
          <w:bCs/>
          <w:kern w:val="2"/>
          <w:sz w:val="28"/>
          <w:szCs w:val="28"/>
          <w:lang w:val="nl-NL"/>
        </w:rPr>
        <w:t xml:space="preserve">- Ủy ban Mặt trận Tổ quốc Việt Nam tỉnh tiếp tục triển khai phong trào “Hỗ trợ xây dựng 1.000 căn nhà ở cho hộ nghèo, gia đình chính sách”, đến nay đã có 16 đơn vị ủng hộ Quỹ “Vì người nghèo” </w:t>
      </w:r>
      <w:r w:rsidR="00A5654D">
        <w:rPr>
          <w:rFonts w:ascii="Times New Roman" w:eastAsia="Times New Roman" w:hAnsi="Times New Roman" w:cs="Times New Roman"/>
          <w:bCs/>
          <w:kern w:val="2"/>
          <w:sz w:val="28"/>
          <w:szCs w:val="28"/>
          <w:lang w:val="nl-NL"/>
        </w:rPr>
        <w:t xml:space="preserve">của </w:t>
      </w:r>
      <w:r w:rsidRPr="00594A8B">
        <w:rPr>
          <w:rFonts w:ascii="Times New Roman" w:eastAsia="Times New Roman" w:hAnsi="Times New Roman" w:cs="Times New Roman"/>
          <w:bCs/>
          <w:kern w:val="2"/>
          <w:sz w:val="28"/>
          <w:szCs w:val="28"/>
          <w:lang w:val="nl-NL"/>
        </w:rPr>
        <w:t xml:space="preserve">tỉnh với số tiền hơn 15 tỷ đồng. Giải ngân 500 triệu đồng từ nguồn Quỹ “Vì người nghèo” </w:t>
      </w:r>
      <w:r w:rsidR="00A5654D">
        <w:rPr>
          <w:rFonts w:ascii="Times New Roman" w:eastAsia="Times New Roman" w:hAnsi="Times New Roman" w:cs="Times New Roman"/>
          <w:bCs/>
          <w:kern w:val="2"/>
          <w:sz w:val="28"/>
          <w:szCs w:val="28"/>
          <w:lang w:val="nl-NL"/>
        </w:rPr>
        <w:t xml:space="preserve">của </w:t>
      </w:r>
      <w:r w:rsidRPr="00594A8B">
        <w:rPr>
          <w:rFonts w:ascii="Times New Roman" w:eastAsia="Times New Roman" w:hAnsi="Times New Roman" w:cs="Times New Roman"/>
          <w:bCs/>
          <w:kern w:val="2"/>
          <w:sz w:val="28"/>
          <w:szCs w:val="28"/>
          <w:lang w:val="nl-NL"/>
        </w:rPr>
        <w:t>tỉnh hỗ trợ xây dựng 10 nhà đại đoàn kết cho hộ nghèo, hộ gia đình chính sách có hoàn cảnh khó khăn; giải ngân hơn 3 tỷ đồng hỗ trợ hơn 1.500 hộ nghèo, hoàn cảnh khó khăn để phục hồi, phát triển sản xuất. Nhân dịp Tết Nguyên đán, Mặt trận Tổ quốc Việt Nam các cấp trong tỉnh đã tổ chức thăm hỏi, tặng gần 20.300 suất quà với tổng số tiền hơn 14,2 tỷ đồng cho các hộ nghèo, hộ cận nghèo, hộ có hoàn cảnh đặc biệt khó khăn trên địa bàn tỉnh.</w:t>
      </w:r>
      <w:r w:rsidR="004C4613">
        <w:rPr>
          <w:rFonts w:ascii="Times New Roman" w:eastAsia="Times New Roman" w:hAnsi="Times New Roman" w:cs="Times New Roman"/>
          <w:bCs/>
          <w:kern w:val="2"/>
          <w:sz w:val="28"/>
          <w:szCs w:val="28"/>
          <w:lang w:val="nl-NL"/>
        </w:rPr>
        <w:t xml:space="preserve"> </w:t>
      </w:r>
    </w:p>
    <w:p w:rsidR="002B181F" w:rsidRPr="002B181F" w:rsidRDefault="00621ABA" w:rsidP="00653D89">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Cs/>
          <w:kern w:val="2"/>
          <w:sz w:val="28"/>
          <w:szCs w:val="28"/>
          <w:lang w:val="nl-NL"/>
        </w:rPr>
      </w:pPr>
      <w:r w:rsidRPr="00A32732">
        <w:rPr>
          <w:rFonts w:ascii="Times New Roman" w:eastAsia="Calibri" w:hAnsi="Times New Roman" w:cs="Times New Roman"/>
          <w:w w:val="103"/>
          <w:sz w:val="28"/>
        </w:rPr>
        <w:t>- Các đoàn thể chính trị - xã hội tỉnh tiếp tục triển khai thực hiện chương trình, kế hoạch đã đề ra, trong đó một số hoạt độ</w:t>
      </w:r>
      <w:r w:rsidR="00F91EB8">
        <w:rPr>
          <w:rFonts w:ascii="Times New Roman" w:eastAsia="Calibri" w:hAnsi="Times New Roman" w:cs="Times New Roman"/>
          <w:w w:val="103"/>
          <w:sz w:val="28"/>
        </w:rPr>
        <w:t>ng nổi bật</w:t>
      </w:r>
      <w:r w:rsidRPr="00A32732">
        <w:rPr>
          <w:rFonts w:ascii="Times New Roman" w:eastAsia="Calibri" w:hAnsi="Times New Roman" w:cs="Times New Roman"/>
          <w:w w:val="103"/>
          <w:sz w:val="28"/>
        </w:rPr>
        <w:t xml:space="preserve"> như:</w:t>
      </w:r>
      <w:r>
        <w:rPr>
          <w:rFonts w:ascii="Times New Roman" w:eastAsia="Calibri" w:hAnsi="Times New Roman" w:cs="Times New Roman"/>
          <w:w w:val="103"/>
          <w:sz w:val="28"/>
        </w:rPr>
        <w:t xml:space="preserve"> </w:t>
      </w:r>
      <w:r w:rsidR="00594A8B" w:rsidRPr="00594A8B">
        <w:rPr>
          <w:rFonts w:ascii="Times New Roman" w:eastAsia="Times New Roman" w:hAnsi="Times New Roman" w:cs="Times New Roman"/>
          <w:b/>
          <w:kern w:val="2"/>
          <w:sz w:val="28"/>
          <w:szCs w:val="28"/>
          <w:lang w:val="en-GB"/>
        </w:rPr>
        <w:t>Hội Liên hiệp Phụ nữ tỉnh</w:t>
      </w:r>
      <w:r w:rsidR="00594A8B" w:rsidRPr="00594A8B">
        <w:rPr>
          <w:rFonts w:ascii="Times New Roman" w:eastAsia="Times New Roman" w:hAnsi="Times New Roman" w:cs="Times New Roman"/>
          <w:kern w:val="2"/>
          <w:sz w:val="28"/>
          <w:szCs w:val="28"/>
          <w:lang w:val="en-GB"/>
        </w:rPr>
        <w:t xml:space="preserve"> tiếp tục triển khai các hoạt động chương trình “Mẹ đỡ đầu” hỗ trợ cho trẻ mồ côi</w:t>
      </w:r>
      <w:r w:rsidR="00594A8B" w:rsidRPr="00594A8B">
        <w:rPr>
          <w:rFonts w:ascii="Times New Roman" w:eastAsia="Calibri" w:hAnsi="Times New Roman" w:cs="Times New Roman"/>
          <w:bCs/>
          <w:kern w:val="2"/>
          <w:sz w:val="28"/>
          <w:szCs w:val="28"/>
          <w:vertAlign w:val="superscript"/>
          <w:lang w:val="nl-NL"/>
        </w:rPr>
        <w:t>(</w:t>
      </w:r>
      <w:r w:rsidR="00594A8B" w:rsidRPr="00594A8B">
        <w:rPr>
          <w:rFonts w:ascii="Times New Roman" w:eastAsia="Calibri" w:hAnsi="Times New Roman" w:cs="Times New Roman"/>
          <w:bCs/>
          <w:kern w:val="2"/>
          <w:sz w:val="28"/>
          <w:szCs w:val="28"/>
          <w:vertAlign w:val="superscript"/>
          <w:lang w:val="nl-NL"/>
        </w:rPr>
        <w:footnoteReference w:id="5"/>
      </w:r>
      <w:r w:rsidR="00594A8B" w:rsidRPr="00594A8B">
        <w:rPr>
          <w:rFonts w:ascii="Times New Roman" w:eastAsia="Calibri" w:hAnsi="Times New Roman" w:cs="Times New Roman"/>
          <w:bCs/>
          <w:kern w:val="2"/>
          <w:sz w:val="28"/>
          <w:szCs w:val="28"/>
          <w:vertAlign w:val="superscript"/>
          <w:lang w:val="nl-NL"/>
        </w:rPr>
        <w:t>)</w:t>
      </w:r>
      <w:r w:rsidR="007938A0">
        <w:rPr>
          <w:rFonts w:ascii="Times New Roman" w:eastAsia="Times New Roman" w:hAnsi="Times New Roman" w:cs="Times New Roman"/>
          <w:kern w:val="2"/>
          <w:sz w:val="28"/>
          <w:szCs w:val="28"/>
          <w:lang w:val="en-GB"/>
        </w:rPr>
        <w:t>;</w:t>
      </w:r>
      <w:r w:rsidR="00594A8B" w:rsidRPr="00594A8B">
        <w:rPr>
          <w:rFonts w:ascii="Times New Roman" w:eastAsia="Times New Roman" w:hAnsi="Times New Roman" w:cs="Times New Roman"/>
          <w:kern w:val="2"/>
          <w:sz w:val="28"/>
          <w:szCs w:val="28"/>
          <w:lang w:val="en-GB"/>
        </w:rPr>
        <w:t xml:space="preserve"> </w:t>
      </w:r>
      <w:r w:rsidR="007938A0">
        <w:rPr>
          <w:rFonts w:ascii="Times New Roman" w:eastAsia="Times New Roman" w:hAnsi="Times New Roman" w:cs="Times New Roman"/>
          <w:kern w:val="2"/>
          <w:sz w:val="28"/>
          <w:szCs w:val="28"/>
          <w:lang w:val="en-GB"/>
        </w:rPr>
        <w:t>t</w:t>
      </w:r>
      <w:r w:rsidR="00594A8B" w:rsidRPr="00594A8B">
        <w:rPr>
          <w:rFonts w:ascii="Times New Roman" w:eastAsia="Times New Roman" w:hAnsi="Times New Roman" w:cs="Times New Roman"/>
          <w:kern w:val="2"/>
          <w:sz w:val="28"/>
          <w:szCs w:val="28"/>
          <w:lang w:val="en-GB"/>
        </w:rPr>
        <w:t>iếp tục triển khai các hoạt động Chương trình “Triệu phần quà san sẻ yêu thương”, Đề án “Hỗ trợ phụ nữ khởi nghiệp giai đoạn 2017-2025”, Đề án “Tuyên truyền, giáo dục, vận động, hỗ trợ phụ nữ tham gia giải quyết một số vấn đề xã hội liên quan đến phụ nữ giai đoạn 2017-2027”…</w:t>
      </w:r>
      <w:r w:rsidR="009A3A83">
        <w:rPr>
          <w:rFonts w:ascii="Times New Roman" w:eastAsia="Times New Roman" w:hAnsi="Times New Roman" w:cs="Times New Roman"/>
          <w:kern w:val="2"/>
          <w:sz w:val="28"/>
          <w:szCs w:val="28"/>
          <w:lang w:val="en-GB"/>
        </w:rPr>
        <w:t xml:space="preserve"> </w:t>
      </w:r>
      <w:r w:rsidR="009A3A83" w:rsidRPr="009A3A83">
        <w:rPr>
          <w:rFonts w:ascii="Times New Roman" w:eastAsia="Calibri" w:hAnsi="Times New Roman" w:cs="Times New Roman"/>
          <w:b/>
          <w:kern w:val="2"/>
          <w:sz w:val="28"/>
          <w:szCs w:val="28"/>
          <w:lang w:val="en-GB"/>
        </w:rPr>
        <w:t>Hội Nông dân tỉnh</w:t>
      </w:r>
      <w:r w:rsidR="009A3A83" w:rsidRPr="009A3A83">
        <w:rPr>
          <w:rFonts w:ascii="Times New Roman" w:eastAsia="Calibri" w:hAnsi="Times New Roman" w:cs="Times New Roman"/>
          <w:kern w:val="2"/>
          <w:sz w:val="28"/>
          <w:szCs w:val="28"/>
          <w:lang w:val="en-GB"/>
        </w:rPr>
        <w:t xml:space="preserve"> tiếp tục triển khai chuẩn bị các điều kiện tổ chức đại hội Hội Nông dân các cấp và Đại hội đại biểu Hội Nông dân tỉnh Phú Yên lần thứ XIV, nhiệm kỳ 2</w:t>
      </w:r>
      <w:r w:rsidR="007938A0">
        <w:rPr>
          <w:rFonts w:ascii="Times New Roman" w:eastAsia="Calibri" w:hAnsi="Times New Roman" w:cs="Times New Roman"/>
          <w:kern w:val="2"/>
          <w:sz w:val="28"/>
          <w:szCs w:val="28"/>
          <w:lang w:val="en-GB"/>
        </w:rPr>
        <w:t xml:space="preserve">023 </w:t>
      </w:r>
      <w:r w:rsidR="00A476FB">
        <w:rPr>
          <w:rFonts w:ascii="Times New Roman" w:eastAsia="Calibri" w:hAnsi="Times New Roman" w:cs="Times New Roman"/>
          <w:kern w:val="2"/>
          <w:sz w:val="28"/>
          <w:szCs w:val="28"/>
          <w:lang w:val="en-GB"/>
        </w:rPr>
        <w:t>-</w:t>
      </w:r>
      <w:r w:rsidR="007938A0">
        <w:rPr>
          <w:rFonts w:ascii="Times New Roman" w:eastAsia="Calibri" w:hAnsi="Times New Roman" w:cs="Times New Roman"/>
          <w:kern w:val="2"/>
          <w:sz w:val="28"/>
          <w:szCs w:val="28"/>
          <w:lang w:val="en-GB"/>
        </w:rPr>
        <w:t xml:space="preserve"> 2028; </w:t>
      </w:r>
      <w:r w:rsidR="009A3A83" w:rsidRPr="009A3A83">
        <w:rPr>
          <w:rFonts w:ascii="Times New Roman" w:eastAsia="Calibri" w:hAnsi="Times New Roman" w:cs="Times New Roman"/>
          <w:kern w:val="2"/>
          <w:sz w:val="28"/>
          <w:szCs w:val="28"/>
          <w:lang w:val="en-GB"/>
        </w:rPr>
        <w:t>tiếp tục duy trì và nhân rộng một số mô hình sản xuất, kinh doanh có hiệu quả tại các địa phương</w:t>
      </w:r>
      <w:r w:rsidR="007938A0">
        <w:rPr>
          <w:rFonts w:ascii="Times New Roman" w:eastAsia="Calibri" w:hAnsi="Times New Roman" w:cs="Times New Roman"/>
          <w:kern w:val="2"/>
          <w:sz w:val="28"/>
          <w:szCs w:val="28"/>
          <w:lang w:val="en-GB"/>
        </w:rPr>
        <w:t>;</w:t>
      </w:r>
      <w:r w:rsidR="009A3A83" w:rsidRPr="009A3A83">
        <w:rPr>
          <w:rFonts w:ascii="Times New Roman" w:eastAsia="Calibri" w:hAnsi="Times New Roman" w:cs="Times New Roman"/>
          <w:kern w:val="2"/>
          <w:sz w:val="28"/>
          <w:szCs w:val="28"/>
          <w:lang w:val="en-GB"/>
        </w:rPr>
        <w:t xml:space="preserve"> </w:t>
      </w:r>
      <w:r w:rsidR="007938A0">
        <w:rPr>
          <w:rFonts w:ascii="Times New Roman" w:eastAsia="Calibri" w:hAnsi="Times New Roman" w:cs="Times New Roman"/>
          <w:kern w:val="2"/>
          <w:sz w:val="28"/>
          <w:szCs w:val="28"/>
          <w:lang w:val="en-GB"/>
        </w:rPr>
        <w:t>c</w:t>
      </w:r>
      <w:r w:rsidR="009A3A83" w:rsidRPr="009A3A83">
        <w:rPr>
          <w:rFonts w:ascii="Times New Roman" w:eastAsia="Calibri" w:hAnsi="Times New Roman" w:cs="Times New Roman"/>
          <w:kern w:val="2"/>
          <w:sz w:val="28"/>
          <w:szCs w:val="28"/>
          <w:lang w:val="en-GB"/>
        </w:rPr>
        <w:t>ác cấp hội phối hợp tổ chức thăm hỏi, tặng hơn 3.700 suất quà, trị giá hơn 1,1 tỷ đồng cho các hộ gia đình nông dân nghèo, hoàn cảnh khó khăn.</w:t>
      </w:r>
      <w:r w:rsidR="004055DE">
        <w:rPr>
          <w:rFonts w:ascii="Times New Roman" w:eastAsia="Calibri" w:hAnsi="Times New Roman" w:cs="Times New Roman"/>
          <w:kern w:val="2"/>
          <w:sz w:val="28"/>
          <w:szCs w:val="28"/>
          <w:lang w:val="en-GB"/>
        </w:rPr>
        <w:t xml:space="preserve"> </w:t>
      </w:r>
      <w:r w:rsidR="004055DE" w:rsidRPr="004055DE">
        <w:rPr>
          <w:rFonts w:ascii="Times New Roman" w:eastAsia="Calibri" w:hAnsi="Times New Roman" w:cs="Times New Roman"/>
          <w:b/>
          <w:kern w:val="2"/>
          <w:sz w:val="28"/>
          <w:szCs w:val="28"/>
          <w:lang w:val="en-GB"/>
        </w:rPr>
        <w:t>Liên đoàn Lao động tỉnh</w:t>
      </w:r>
      <w:r w:rsidR="004055DE" w:rsidRPr="004055DE">
        <w:rPr>
          <w:rFonts w:ascii="Times New Roman" w:eastAsia="Calibri" w:hAnsi="Times New Roman" w:cs="Times New Roman"/>
          <w:kern w:val="2"/>
          <w:sz w:val="28"/>
          <w:szCs w:val="28"/>
          <w:lang w:val="en-GB"/>
        </w:rPr>
        <w:t xml:space="preserve"> tiếp tục chỉ đạo công tác tổ chức đại hội công đoàn các cấp tiến tới Đại hội XI Công đoàn Phú Yên; đến nay đã có 121/914 công đoàn cơ sở tổ chức đại hội, đạt tỷ lệ 13,24%. Phối hợp tổ chức trao tặng 1.150 suất quà trị giá hơn 910 triệu đồng cho đoàn viên, người lao động có hoàn cảnh khó khăn. Các cấp công đoàn trong tỉnh đã phối hợp thăm hỏi, tặng hơn 44.000 suất quà với tổng số tiền hơn 10,6 tỷ đồng cho đoàn viên, người lao động, các trường hợp khó khăn nhân dịp Tết Nguyên đán.</w:t>
      </w:r>
      <w:r w:rsidR="004055DE">
        <w:rPr>
          <w:rFonts w:ascii="Times New Roman" w:eastAsia="Calibri" w:hAnsi="Times New Roman" w:cs="Times New Roman"/>
          <w:kern w:val="2"/>
          <w:sz w:val="28"/>
          <w:szCs w:val="28"/>
          <w:lang w:val="en-GB"/>
        </w:rPr>
        <w:t xml:space="preserve"> </w:t>
      </w:r>
      <w:r w:rsidR="004055DE" w:rsidRPr="00A32732">
        <w:rPr>
          <w:rFonts w:ascii="Times New Roman" w:eastAsia="Calibri" w:hAnsi="Times New Roman" w:cs="Times New Roman"/>
          <w:b/>
          <w:bCs/>
          <w:sz w:val="28"/>
        </w:rPr>
        <w:t>Hội Cựu chiến binh tỉnh</w:t>
      </w:r>
      <w:r w:rsidR="00482AD9">
        <w:rPr>
          <w:rFonts w:ascii="Times New Roman" w:eastAsia="Calibri" w:hAnsi="Times New Roman" w:cs="Times New Roman"/>
          <w:b/>
          <w:bCs/>
          <w:sz w:val="28"/>
        </w:rPr>
        <w:t>:</w:t>
      </w:r>
      <w:r w:rsidR="004055DE" w:rsidRPr="00A32732">
        <w:rPr>
          <w:rFonts w:ascii="Times New Roman" w:eastAsia="Calibri" w:hAnsi="Times New Roman" w:cs="Times New Roman"/>
          <w:sz w:val="28"/>
        </w:rPr>
        <w:t xml:space="preserve"> </w:t>
      </w:r>
      <w:r w:rsidR="002B181F" w:rsidRPr="00594A8B">
        <w:rPr>
          <w:rFonts w:ascii="Times New Roman" w:eastAsia="Calibri" w:hAnsi="Times New Roman" w:cs="Times New Roman"/>
          <w:kern w:val="2"/>
          <w:sz w:val="28"/>
          <w:szCs w:val="28"/>
          <w:lang w:val="en-GB"/>
        </w:rPr>
        <w:t>Đoàn đại biểu cựu chiến binh tỉnh tham dự Đại hội đại biểu toàn quốc Hội Cựu chiến binh Việt Nam lần thứ VII, nhiệm kỳ 2022-2027; tổ chức thăm các cựu chiến binh tỉnh Hải Dương kết nghĩa và trao tặng 20 suất quà trị giá 40 triệu đồng. Nhân dịp Tết Nguyên đán, các cấp hội trong tỉnh tổ chức thăm, tặng hơn 550 suất quà trị giá hơn 168 triệu đồng cán bộ, hội viên cựu chiến binh.</w:t>
      </w:r>
      <w:r w:rsidR="002B181F">
        <w:rPr>
          <w:rFonts w:ascii="Times New Roman" w:eastAsia="Calibri" w:hAnsi="Times New Roman" w:cs="Times New Roman"/>
          <w:kern w:val="2"/>
          <w:sz w:val="28"/>
          <w:szCs w:val="28"/>
          <w:lang w:val="en-GB"/>
        </w:rPr>
        <w:t xml:space="preserve"> </w:t>
      </w:r>
      <w:r w:rsidR="002B181F" w:rsidRPr="002B181F">
        <w:rPr>
          <w:rFonts w:ascii="Times New Roman" w:eastAsia="Calibri" w:hAnsi="Times New Roman" w:cs="Times New Roman"/>
          <w:b/>
          <w:kern w:val="2"/>
          <w:sz w:val="28"/>
          <w:szCs w:val="28"/>
          <w:shd w:val="clear" w:color="auto" w:fill="FFFFFF"/>
          <w:lang w:val="en-GB"/>
        </w:rPr>
        <w:t>Tỉnh Đoàn</w:t>
      </w:r>
      <w:r w:rsidR="002B181F" w:rsidRPr="002B181F">
        <w:rPr>
          <w:rFonts w:ascii="Times New Roman" w:eastAsia="Calibri" w:hAnsi="Times New Roman" w:cs="Times New Roman"/>
          <w:kern w:val="2"/>
          <w:sz w:val="28"/>
          <w:szCs w:val="28"/>
          <w:shd w:val="clear" w:color="auto" w:fill="FFFFFF"/>
          <w:lang w:val="en-GB"/>
        </w:rPr>
        <w:t xml:space="preserve"> phối hợp tổ chức các chương trình “Tình nguyện mùa Đông”, “Xuân tình nguyện”, “Hành trình cùng nhau làm nên Tết”, “Vinh danh sinh viên Phú Yên tiêu biểu Tết Quý Mão năm 2023”… Qua các hoạt động đã trao tặng hơn 1.800 suất quà với tổng giá trị gần 1,3 tỷ đồng cho đoàn viên thanh niên, học sinh, sinh viên, chiến sĩ, hộ gia đình có hoàn cảnh khó khăn; trao tặng 140 suất học bổng với tổng giá trị 190 triệu đồng cho học sinh vượt khó học giỏi; hỗ trợ 50 triệu đồng xây dựng 01 nhà nhân ái.</w:t>
      </w:r>
    </w:p>
    <w:p w:rsidR="00523999"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376215">
        <w:rPr>
          <w:rFonts w:ascii="Times New Roman" w:eastAsia="Times New Roman" w:hAnsi="Times New Roman" w:cs="Times New Roman"/>
          <w:sz w:val="28"/>
          <w:szCs w:val="28"/>
          <w:lang w:val="sv-SE"/>
        </w:rPr>
        <w:t>I</w:t>
      </w:r>
      <w:r w:rsidR="00C621FD" w:rsidRPr="00376215">
        <w:rPr>
          <w:rFonts w:ascii="Times New Roman" w:eastAsia="Times New Roman" w:hAnsi="Times New Roman" w:cs="Times New Roman"/>
          <w:sz w:val="28"/>
          <w:szCs w:val="28"/>
          <w:lang w:val="sv-SE"/>
        </w:rPr>
        <w:t>I</w:t>
      </w:r>
      <w:r w:rsidRPr="00376215">
        <w:rPr>
          <w:rFonts w:ascii="Times New Roman" w:eastAsia="Times New Roman" w:hAnsi="Times New Roman" w:cs="Times New Roman"/>
          <w:sz w:val="28"/>
          <w:szCs w:val="28"/>
          <w:lang w:val="sv-SE"/>
        </w:rPr>
        <w:t>- TÌNH HÌNH KINH TẾ - XÃ HỘI, QUỐC PHÒNG - AN NINH</w:t>
      </w:r>
      <w:r w:rsidR="00103363">
        <w:rPr>
          <w:rFonts w:ascii="Times New Roman" w:eastAsia="Times New Roman" w:hAnsi="Times New Roman" w:cs="Times New Roman"/>
          <w:sz w:val="28"/>
          <w:szCs w:val="28"/>
          <w:lang w:val="sv-SE"/>
        </w:rPr>
        <w:t xml:space="preserve"> </w:t>
      </w:r>
    </w:p>
    <w:p w:rsidR="00523999"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b/>
          <w:sz w:val="28"/>
          <w:szCs w:val="28"/>
        </w:rPr>
      </w:pPr>
      <w:r w:rsidRPr="00376215">
        <w:rPr>
          <w:rFonts w:ascii="Times New Roman" w:eastAsia="Calibri" w:hAnsi="Times New Roman" w:cs="Times New Roman"/>
          <w:b/>
          <w:sz w:val="28"/>
          <w:szCs w:val="28"/>
        </w:rPr>
        <w:t>1- Về kinh tế</w:t>
      </w:r>
      <w:r w:rsidR="009D3FD5" w:rsidRPr="00376215">
        <w:rPr>
          <w:rFonts w:ascii="Times New Roman" w:eastAsia="Calibri" w:hAnsi="Times New Roman" w:cs="Times New Roman"/>
          <w:b/>
          <w:sz w:val="28"/>
          <w:szCs w:val="28"/>
        </w:rPr>
        <w:t xml:space="preserve"> </w:t>
      </w:r>
    </w:p>
    <w:p w:rsidR="008D5BE0"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rPr>
      </w:pPr>
      <w:r w:rsidRPr="00376215">
        <w:rPr>
          <w:rFonts w:ascii="Times New Roman" w:eastAsia="Calibri" w:hAnsi="Times New Roman" w:cs="Times New Roman"/>
          <w:b/>
          <w:i/>
          <w:sz w:val="28"/>
          <w:szCs w:val="28"/>
        </w:rPr>
        <w:lastRenderedPageBreak/>
        <w:t>- Sản xuất nông, lâm nghiệp và thủy sản:</w:t>
      </w:r>
      <w:r w:rsidRPr="00376215">
        <w:rPr>
          <w:rFonts w:ascii="Times New Roman" w:eastAsia="Calibri" w:hAnsi="Times New Roman" w:cs="Times New Roman"/>
          <w:sz w:val="28"/>
          <w:szCs w:val="28"/>
        </w:rPr>
        <w:t xml:space="preserve"> </w:t>
      </w:r>
      <w:r w:rsidR="00582086" w:rsidRPr="00582086">
        <w:rPr>
          <w:rFonts w:ascii="Times New Roman" w:eastAsia="Calibri" w:hAnsi="Times New Roman" w:cs="Times New Roman"/>
          <w:sz w:val="28"/>
          <w:szCs w:val="28"/>
        </w:rPr>
        <w:t>Đến nay, toàn tỉnh đã gieo cấy 24 ngàn ha lúa vụ Đô</w:t>
      </w:r>
      <w:r w:rsidR="003C64B0">
        <w:rPr>
          <w:rFonts w:ascii="Times New Roman" w:eastAsia="Calibri" w:hAnsi="Times New Roman" w:cs="Times New Roman"/>
          <w:sz w:val="28"/>
          <w:szCs w:val="28"/>
        </w:rPr>
        <w:t>ng Xuân.</w:t>
      </w:r>
      <w:r w:rsidR="00582086" w:rsidRPr="00582086">
        <w:rPr>
          <w:rFonts w:ascii="Times New Roman" w:eastAsia="Calibri" w:hAnsi="Times New Roman" w:cs="Times New Roman"/>
          <w:sz w:val="28"/>
          <w:szCs w:val="28"/>
        </w:rPr>
        <w:t xml:space="preserve"> Chăn nuôi gia súc, gia cầm trên địa bàn tỉnh tương đối ổn đị</w:t>
      </w:r>
      <w:r w:rsidR="003C64B0">
        <w:rPr>
          <w:rFonts w:ascii="Times New Roman" w:eastAsia="Calibri" w:hAnsi="Times New Roman" w:cs="Times New Roman"/>
          <w:sz w:val="28"/>
          <w:szCs w:val="28"/>
        </w:rPr>
        <w:t>nh;</w:t>
      </w:r>
      <w:r w:rsidR="00582086" w:rsidRPr="00582086">
        <w:rPr>
          <w:rFonts w:ascii="Times New Roman" w:eastAsia="Calibri" w:hAnsi="Times New Roman" w:cs="Times New Roman"/>
          <w:sz w:val="28"/>
          <w:szCs w:val="28"/>
        </w:rPr>
        <w:t xml:space="preserve"> </w:t>
      </w:r>
      <w:r w:rsidR="003C64B0">
        <w:rPr>
          <w:rFonts w:ascii="Times New Roman" w:eastAsia="Calibri" w:hAnsi="Times New Roman" w:cs="Times New Roman"/>
          <w:sz w:val="28"/>
          <w:szCs w:val="28"/>
        </w:rPr>
        <w:t>đ</w:t>
      </w:r>
      <w:r w:rsidR="00582086" w:rsidRPr="00582086">
        <w:rPr>
          <w:rFonts w:ascii="Times New Roman" w:eastAsia="Calibri" w:hAnsi="Times New Roman" w:cs="Times New Roman"/>
          <w:sz w:val="28"/>
          <w:szCs w:val="28"/>
        </w:rPr>
        <w:t>àn lợn tăng 7,9%, đàn gia cầm tăng 2,1% so với cùng kỳ năm trước.</w:t>
      </w:r>
      <w:r w:rsidR="00582086">
        <w:rPr>
          <w:rFonts w:ascii="Times New Roman" w:eastAsia="Calibri" w:hAnsi="Times New Roman" w:cs="Times New Roman"/>
          <w:sz w:val="28"/>
          <w:szCs w:val="28"/>
        </w:rPr>
        <w:t xml:space="preserve"> </w:t>
      </w:r>
      <w:r w:rsidR="00A94C45" w:rsidRPr="00A94C45">
        <w:rPr>
          <w:rFonts w:ascii="Times New Roman" w:eastAsia="Calibri" w:hAnsi="Times New Roman" w:cs="Times New Roman"/>
          <w:sz w:val="28"/>
          <w:szCs w:val="28"/>
        </w:rPr>
        <w:t>Trong tháng, khai thác 4,3 ngàn m</w:t>
      </w:r>
      <w:r w:rsidR="00A94C45">
        <w:rPr>
          <w:rFonts w:ascii="Times New Roman" w:eastAsia="Calibri" w:hAnsi="Times New Roman" w:cs="Times New Roman"/>
          <w:sz w:val="28"/>
          <w:szCs w:val="28"/>
          <w:vertAlign w:val="superscript"/>
        </w:rPr>
        <w:t>3</w:t>
      </w:r>
      <w:r w:rsidR="00A94C45" w:rsidRPr="00A94C45">
        <w:rPr>
          <w:rFonts w:ascii="Times New Roman" w:eastAsia="Calibri" w:hAnsi="Times New Roman" w:cs="Times New Roman"/>
          <w:sz w:val="28"/>
          <w:szCs w:val="28"/>
        </w:rPr>
        <w:t xml:space="preserve"> gỗ rừng trồng tập trung (</w:t>
      </w:r>
      <w:r w:rsidR="00A94C45" w:rsidRPr="00E542CA">
        <w:rPr>
          <w:rFonts w:ascii="Times New Roman" w:eastAsia="Calibri" w:hAnsi="Times New Roman" w:cs="Times New Roman"/>
          <w:i/>
          <w:sz w:val="28"/>
          <w:szCs w:val="28"/>
        </w:rPr>
        <w:t>tăng 2,4% so với cùng kỳ năm trước</w:t>
      </w:r>
      <w:r w:rsidR="00A94C45" w:rsidRPr="00A94C45">
        <w:rPr>
          <w:rFonts w:ascii="Times New Roman" w:eastAsia="Calibri" w:hAnsi="Times New Roman" w:cs="Times New Roman"/>
          <w:sz w:val="28"/>
          <w:szCs w:val="28"/>
        </w:rPr>
        <w:t>); phát hiện, lập biên bản 03 vụ tàng trữ lâm sản trái pháp luật; xử lý hành chính 01 vụ, tịch thu 0,6 m</w:t>
      </w:r>
      <w:r w:rsidR="004A312C">
        <w:rPr>
          <w:rFonts w:ascii="Times New Roman" w:eastAsia="Calibri" w:hAnsi="Times New Roman" w:cs="Times New Roman"/>
          <w:sz w:val="28"/>
          <w:szCs w:val="28"/>
          <w:vertAlign w:val="superscript"/>
        </w:rPr>
        <w:t>3</w:t>
      </w:r>
      <w:r w:rsidR="00A94C45" w:rsidRPr="00A94C45">
        <w:rPr>
          <w:rFonts w:ascii="Times New Roman" w:eastAsia="Calibri" w:hAnsi="Times New Roman" w:cs="Times New Roman"/>
          <w:sz w:val="28"/>
          <w:szCs w:val="28"/>
        </w:rPr>
        <w:t xml:space="preserve"> gỗ xẻ hộp, 03 xe máy, phạt tiền 8 triệu đồng.</w:t>
      </w:r>
      <w:r w:rsidR="00361596">
        <w:rPr>
          <w:rFonts w:ascii="Times New Roman" w:eastAsia="Calibri" w:hAnsi="Times New Roman" w:cs="Times New Roman"/>
          <w:sz w:val="28"/>
          <w:szCs w:val="28"/>
        </w:rPr>
        <w:t xml:space="preserve"> </w:t>
      </w:r>
      <w:r w:rsidR="00E542CA" w:rsidRPr="00E542CA">
        <w:rPr>
          <w:rFonts w:ascii="Times New Roman" w:eastAsia="Calibri" w:hAnsi="Times New Roman" w:cs="Times New Roman"/>
          <w:sz w:val="28"/>
          <w:szCs w:val="28"/>
        </w:rPr>
        <w:t>Diện tích thả nuôi ước hơn 166 ha, tăng 0,3% so với cùng kỳ năm trướ</w:t>
      </w:r>
      <w:r w:rsidR="00912941">
        <w:rPr>
          <w:rFonts w:ascii="Times New Roman" w:eastAsia="Calibri" w:hAnsi="Times New Roman" w:cs="Times New Roman"/>
          <w:sz w:val="28"/>
          <w:szCs w:val="28"/>
        </w:rPr>
        <w:t>c; s</w:t>
      </w:r>
      <w:r w:rsidR="00E542CA" w:rsidRPr="00E542CA">
        <w:rPr>
          <w:rFonts w:ascii="Times New Roman" w:eastAsia="Calibri" w:hAnsi="Times New Roman" w:cs="Times New Roman"/>
          <w:sz w:val="28"/>
          <w:szCs w:val="28"/>
        </w:rPr>
        <w:t>ản lượng khai thác và nuôi trồng thủy sản ước đạt 4.835 tấn, giảm 1,1% so với cùng kỳ năm truớc (</w:t>
      </w:r>
      <w:r w:rsidR="00E542CA" w:rsidRPr="00E542CA">
        <w:rPr>
          <w:rFonts w:ascii="Times New Roman" w:eastAsia="Calibri" w:hAnsi="Times New Roman" w:cs="Times New Roman"/>
          <w:i/>
          <w:sz w:val="28"/>
          <w:szCs w:val="28"/>
        </w:rPr>
        <w:t>trong đó sản lượng nuôi trồng ước 80 tấn, tăng 24%, sản lượng khai thác ước 4.755 tấn, giảm 1,4%</w:t>
      </w:r>
      <w:r w:rsidR="00E542CA" w:rsidRPr="00E542CA">
        <w:rPr>
          <w:rFonts w:ascii="Times New Roman" w:eastAsia="Calibri" w:hAnsi="Times New Roman" w:cs="Times New Roman"/>
          <w:sz w:val="28"/>
          <w:szCs w:val="28"/>
        </w:rPr>
        <w:t>).</w:t>
      </w:r>
    </w:p>
    <w:p w:rsidR="00000405" w:rsidRDefault="007606A7" w:rsidP="00000405">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rPr>
      </w:pPr>
      <w:r w:rsidRPr="00376215">
        <w:rPr>
          <w:rFonts w:ascii="Times New Roman" w:eastAsia="Calibri" w:hAnsi="Times New Roman" w:cs="Times New Roman"/>
          <w:b/>
          <w:i/>
          <w:sz w:val="28"/>
          <w:szCs w:val="28"/>
        </w:rPr>
        <w:t>- Sản xuất công nghiệp:</w:t>
      </w:r>
      <w:r w:rsidRPr="00376215">
        <w:rPr>
          <w:rFonts w:ascii="Times New Roman" w:eastAsia="Calibri" w:hAnsi="Times New Roman" w:cs="Times New Roman"/>
          <w:sz w:val="28"/>
          <w:szCs w:val="28"/>
        </w:rPr>
        <w:t xml:space="preserve"> </w:t>
      </w:r>
      <w:r w:rsidR="00F3674C" w:rsidRPr="00F3674C">
        <w:rPr>
          <w:rFonts w:ascii="Times New Roman" w:eastAsia="Calibri" w:hAnsi="Times New Roman" w:cs="Times New Roman"/>
          <w:sz w:val="28"/>
          <w:szCs w:val="28"/>
        </w:rPr>
        <w:t>Chỉ số sản xuất công nghiệp tháng 01/2023 ước tăng 9,5% so với cùng kỳ</w:t>
      </w:r>
      <w:r w:rsidR="00F3674C">
        <w:rPr>
          <w:rFonts w:ascii="Times New Roman" w:eastAsia="Calibri" w:hAnsi="Times New Roman" w:cs="Times New Roman"/>
          <w:sz w:val="28"/>
          <w:szCs w:val="28"/>
        </w:rPr>
        <w:t xml:space="preserve"> năm trước</w:t>
      </w:r>
      <w:r w:rsidR="00F3674C" w:rsidRPr="00F3674C">
        <w:rPr>
          <w:rFonts w:ascii="Times New Roman" w:eastAsia="Calibri" w:hAnsi="Times New Roman" w:cs="Times New Roman"/>
          <w:sz w:val="28"/>
          <w:szCs w:val="28"/>
        </w:rPr>
        <w:t>. Trong đó: Công nghiệp khai khoáng tăng 6%; công nghiệp chế biến, chế tạo tăng 8,9%; công nghiệp sản xuất, phân phối điện, hơi nước tăng 10,8%; công nghiệp cung cấp nước, quản lý và xử lý rác thải tăng 9,9%. Tổng giá trị sản xuất công nghiệp (</w:t>
      </w:r>
      <w:r w:rsidR="00F3674C" w:rsidRPr="00967AEE">
        <w:rPr>
          <w:rFonts w:ascii="Times New Roman" w:eastAsia="Calibri" w:hAnsi="Times New Roman" w:cs="Times New Roman"/>
          <w:i/>
          <w:sz w:val="28"/>
          <w:szCs w:val="28"/>
        </w:rPr>
        <w:t>giá so sánh 2010</w:t>
      </w:r>
      <w:r w:rsidR="00F3674C" w:rsidRPr="00F3674C">
        <w:rPr>
          <w:rFonts w:ascii="Times New Roman" w:eastAsia="Calibri" w:hAnsi="Times New Roman" w:cs="Times New Roman"/>
          <w:sz w:val="28"/>
          <w:szCs w:val="28"/>
        </w:rPr>
        <w:t>) tháng 01 ước thực hiện 1.724 tỷ đồng, đạt 7,9% kế hoạch năm, tăng 8,6% so với cùng kỳ năm trước.</w:t>
      </w:r>
      <w:r w:rsidR="00967AEE">
        <w:rPr>
          <w:rFonts w:ascii="Times New Roman" w:eastAsia="Calibri" w:hAnsi="Times New Roman" w:cs="Times New Roman"/>
          <w:sz w:val="28"/>
          <w:szCs w:val="28"/>
        </w:rPr>
        <w:t xml:space="preserve"> </w:t>
      </w:r>
    </w:p>
    <w:p w:rsidR="00000405" w:rsidRPr="00000405" w:rsidRDefault="007606A7" w:rsidP="00000405">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lang w:val="nl-NL"/>
        </w:rPr>
      </w:pPr>
      <w:r w:rsidRPr="00376215">
        <w:rPr>
          <w:rFonts w:ascii="Times New Roman" w:eastAsia="Calibri" w:hAnsi="Times New Roman" w:cs="Times New Roman"/>
          <w:b/>
          <w:i/>
          <w:sz w:val="28"/>
          <w:szCs w:val="28"/>
        </w:rPr>
        <w:t>- Thương mại và dịch vụ:</w:t>
      </w:r>
      <w:r w:rsidR="00F52A10">
        <w:rPr>
          <w:rFonts w:ascii="Times New Roman" w:eastAsia="Calibri" w:hAnsi="Times New Roman" w:cs="Times New Roman"/>
          <w:sz w:val="28"/>
          <w:szCs w:val="28"/>
        </w:rPr>
        <w:t xml:space="preserve"> </w:t>
      </w:r>
      <w:r w:rsidR="00000405" w:rsidRPr="00000405">
        <w:rPr>
          <w:rFonts w:ascii="Times New Roman" w:eastAsia="Calibri" w:hAnsi="Times New Roman" w:cs="Times New Roman"/>
          <w:sz w:val="28"/>
          <w:szCs w:val="28"/>
          <w:lang w:val="nl-NL"/>
        </w:rPr>
        <w:t>Tổng mức bán lẻ hàng hóa và doanh thu dịch vụ tiêu dùng trong tháng hơn 4.140 tỷ đồng</w:t>
      </w:r>
      <w:r w:rsidR="00000405" w:rsidRPr="00000405">
        <w:rPr>
          <w:rFonts w:ascii="Times New Roman" w:eastAsia="Calibri" w:hAnsi="Times New Roman" w:cs="Times New Roman"/>
          <w:sz w:val="28"/>
          <w:szCs w:val="28"/>
          <w:vertAlign w:val="superscript"/>
          <w:lang w:val="nl-NL"/>
        </w:rPr>
        <w:t>(</w:t>
      </w:r>
      <w:r w:rsidR="00000405" w:rsidRPr="00000405">
        <w:rPr>
          <w:rFonts w:ascii="Times New Roman" w:eastAsia="Calibri" w:hAnsi="Times New Roman" w:cs="Times New Roman"/>
          <w:sz w:val="28"/>
          <w:szCs w:val="28"/>
          <w:vertAlign w:val="superscript"/>
          <w:lang w:val="en-GB"/>
        </w:rPr>
        <w:footnoteReference w:id="6"/>
      </w:r>
      <w:r w:rsidR="00000405" w:rsidRPr="00000405">
        <w:rPr>
          <w:rFonts w:ascii="Times New Roman" w:eastAsia="Calibri" w:hAnsi="Times New Roman" w:cs="Times New Roman"/>
          <w:sz w:val="28"/>
          <w:szCs w:val="28"/>
          <w:vertAlign w:val="superscript"/>
          <w:lang w:val="nl-NL"/>
        </w:rPr>
        <w:t>)</w:t>
      </w:r>
      <w:r w:rsidR="00000405" w:rsidRPr="00000405">
        <w:rPr>
          <w:rFonts w:ascii="Times New Roman" w:eastAsia="Calibri" w:hAnsi="Times New Roman" w:cs="Times New Roman"/>
          <w:sz w:val="28"/>
          <w:szCs w:val="28"/>
          <w:lang w:val="nl-NL"/>
        </w:rPr>
        <w:t>,</w:t>
      </w:r>
      <w:r w:rsidR="00000405" w:rsidRPr="00000405">
        <w:rPr>
          <w:rFonts w:ascii="Times New Roman" w:eastAsia="Times New Roman" w:hAnsi="Times New Roman" w:cs="Times New Roman"/>
          <w:iCs/>
          <w:kern w:val="2"/>
          <w:sz w:val="28"/>
          <w:szCs w:val="28"/>
          <w:lang w:val="en-GB" w:eastAsia="zh-CN"/>
        </w:rPr>
        <w:t xml:space="preserve"> tăng </w:t>
      </w:r>
      <w:r w:rsidR="00000405" w:rsidRPr="00000405">
        <w:rPr>
          <w:rFonts w:ascii="Times New Roman" w:eastAsia="Times New Roman" w:hAnsi="Times New Roman" w:cs="Times New Roman"/>
          <w:iCs/>
          <w:kern w:val="2"/>
          <w:sz w:val="28"/>
          <w:szCs w:val="28"/>
          <w:lang w:eastAsia="zh-CN"/>
        </w:rPr>
        <w:t>15,8</w:t>
      </w:r>
      <w:r w:rsidR="00000405" w:rsidRPr="00000405">
        <w:rPr>
          <w:rFonts w:ascii="Times New Roman" w:eastAsia="Times New Roman" w:hAnsi="Times New Roman" w:cs="Times New Roman"/>
          <w:iCs/>
          <w:kern w:val="2"/>
          <w:sz w:val="28"/>
          <w:szCs w:val="28"/>
          <w:lang w:val="en-GB" w:eastAsia="zh-CN"/>
        </w:rPr>
        <w:t>% so với</w:t>
      </w:r>
      <w:r w:rsidR="00000405" w:rsidRPr="00000405">
        <w:rPr>
          <w:rFonts w:ascii="Times New Roman" w:eastAsia="Times New Roman" w:hAnsi="Times New Roman" w:cs="Times New Roman"/>
          <w:iCs/>
          <w:kern w:val="2"/>
          <w:sz w:val="28"/>
          <w:szCs w:val="28"/>
          <w:lang w:eastAsia="zh-CN"/>
        </w:rPr>
        <w:t xml:space="preserve"> </w:t>
      </w:r>
      <w:r w:rsidR="00000405" w:rsidRPr="00000405">
        <w:rPr>
          <w:rFonts w:ascii="Times New Roman" w:eastAsia="Times New Roman" w:hAnsi="Times New Roman" w:cs="Times New Roman"/>
          <w:iCs/>
          <w:kern w:val="2"/>
          <w:sz w:val="28"/>
          <w:szCs w:val="28"/>
          <w:lang w:val="en-GB" w:eastAsia="zh-CN"/>
        </w:rPr>
        <w:t xml:space="preserve">cùng kỳ năm trước. </w:t>
      </w:r>
      <w:r w:rsidR="00000405" w:rsidRPr="00000405">
        <w:rPr>
          <w:rFonts w:ascii="Times New Roman" w:eastAsia="Times New Roman" w:hAnsi="Times New Roman" w:cs="Times New Roman"/>
          <w:kern w:val="2"/>
          <w:sz w:val="28"/>
          <w:szCs w:val="28"/>
          <w:lang w:eastAsia="zh-CN"/>
        </w:rPr>
        <w:t>Tổng k</w:t>
      </w:r>
      <w:r w:rsidR="00000405" w:rsidRPr="00000405">
        <w:rPr>
          <w:rFonts w:ascii="Times New Roman" w:eastAsia="Times New Roman" w:hAnsi="Times New Roman" w:cs="Times New Roman"/>
          <w:kern w:val="2"/>
          <w:sz w:val="28"/>
          <w:szCs w:val="28"/>
          <w:lang w:val="en-GB" w:eastAsia="zh-CN"/>
        </w:rPr>
        <w:t xml:space="preserve">im ngạch xuất khẩu ước thực hiện </w:t>
      </w:r>
      <w:r w:rsidR="00000405" w:rsidRPr="00000405">
        <w:rPr>
          <w:rFonts w:ascii="Times New Roman" w:eastAsia="Times New Roman" w:hAnsi="Times New Roman" w:cs="Times New Roman"/>
          <w:kern w:val="2"/>
          <w:sz w:val="28"/>
          <w:szCs w:val="28"/>
          <w:lang w:eastAsia="zh-CN"/>
        </w:rPr>
        <w:t>18</w:t>
      </w:r>
      <w:r w:rsidR="00000405" w:rsidRPr="00000405">
        <w:rPr>
          <w:rFonts w:ascii="Times New Roman" w:eastAsia="Times New Roman" w:hAnsi="Times New Roman" w:cs="Times New Roman"/>
          <w:kern w:val="2"/>
          <w:sz w:val="28"/>
          <w:szCs w:val="28"/>
          <w:lang w:val="en-GB" w:eastAsia="zh-CN"/>
        </w:rPr>
        <w:t xml:space="preserve"> triệu USD, đạt </w:t>
      </w:r>
      <w:r w:rsidR="00000405" w:rsidRPr="00000405">
        <w:rPr>
          <w:rFonts w:ascii="Times New Roman" w:eastAsia="Times New Roman" w:hAnsi="Times New Roman" w:cs="Times New Roman"/>
          <w:kern w:val="2"/>
          <w:sz w:val="28"/>
          <w:szCs w:val="28"/>
          <w:lang w:eastAsia="zh-CN"/>
        </w:rPr>
        <w:t>7</w:t>
      </w:r>
      <w:r w:rsidR="00000405" w:rsidRPr="00000405">
        <w:rPr>
          <w:rFonts w:ascii="Times New Roman" w:eastAsia="Times New Roman" w:hAnsi="Times New Roman" w:cs="Times New Roman"/>
          <w:kern w:val="2"/>
          <w:sz w:val="28"/>
          <w:szCs w:val="28"/>
          <w:lang w:val="en-GB" w:eastAsia="zh-CN"/>
        </w:rPr>
        <w:t>,</w:t>
      </w:r>
      <w:r w:rsidR="00000405" w:rsidRPr="00000405">
        <w:rPr>
          <w:rFonts w:ascii="Times New Roman" w:eastAsia="Times New Roman" w:hAnsi="Times New Roman" w:cs="Times New Roman"/>
          <w:kern w:val="2"/>
          <w:sz w:val="28"/>
          <w:szCs w:val="28"/>
          <w:lang w:eastAsia="zh-CN"/>
        </w:rPr>
        <w:t>5</w:t>
      </w:r>
      <w:r w:rsidR="00000405" w:rsidRPr="00000405">
        <w:rPr>
          <w:rFonts w:ascii="Times New Roman" w:eastAsia="Times New Roman" w:hAnsi="Times New Roman" w:cs="Times New Roman"/>
          <w:kern w:val="2"/>
          <w:sz w:val="28"/>
          <w:szCs w:val="28"/>
          <w:lang w:val="en-GB" w:eastAsia="zh-CN"/>
        </w:rPr>
        <w:t xml:space="preserve">% kế hoạch năm, </w:t>
      </w:r>
      <w:r w:rsidR="00000405" w:rsidRPr="00000405">
        <w:rPr>
          <w:rFonts w:ascii="Times New Roman" w:eastAsia="Times New Roman" w:hAnsi="Times New Roman" w:cs="Times New Roman"/>
          <w:kern w:val="2"/>
          <w:sz w:val="28"/>
          <w:szCs w:val="28"/>
          <w:lang w:eastAsia="zh-CN"/>
        </w:rPr>
        <w:t>giảm</w:t>
      </w:r>
      <w:r w:rsidR="00000405" w:rsidRPr="00000405">
        <w:rPr>
          <w:rFonts w:ascii="Times New Roman" w:eastAsia="Times New Roman" w:hAnsi="Times New Roman" w:cs="Times New Roman"/>
          <w:kern w:val="2"/>
          <w:sz w:val="28"/>
          <w:szCs w:val="28"/>
          <w:lang w:val="en-GB" w:eastAsia="zh-CN"/>
        </w:rPr>
        <w:t xml:space="preserve"> </w:t>
      </w:r>
      <w:r w:rsidR="00000405" w:rsidRPr="00000405">
        <w:rPr>
          <w:rFonts w:ascii="Times New Roman" w:eastAsia="Times New Roman" w:hAnsi="Times New Roman" w:cs="Times New Roman"/>
          <w:kern w:val="2"/>
          <w:sz w:val="28"/>
          <w:szCs w:val="28"/>
          <w:lang w:eastAsia="zh-CN"/>
        </w:rPr>
        <w:t>5,3</w:t>
      </w:r>
      <w:r w:rsidR="00000405" w:rsidRPr="00000405">
        <w:rPr>
          <w:rFonts w:ascii="Times New Roman" w:eastAsia="Times New Roman" w:hAnsi="Times New Roman" w:cs="Times New Roman"/>
          <w:kern w:val="2"/>
          <w:sz w:val="28"/>
          <w:szCs w:val="28"/>
          <w:lang w:val="en-GB" w:eastAsia="zh-CN"/>
        </w:rPr>
        <w:t xml:space="preserve">%; kim ngạch nhập khẩu ước thực hiện </w:t>
      </w:r>
      <w:r w:rsidR="00000405" w:rsidRPr="00000405">
        <w:rPr>
          <w:rFonts w:ascii="Times New Roman" w:eastAsia="Times New Roman" w:hAnsi="Times New Roman" w:cs="Times New Roman"/>
          <w:kern w:val="2"/>
          <w:sz w:val="28"/>
          <w:szCs w:val="28"/>
          <w:lang w:eastAsia="zh-CN"/>
        </w:rPr>
        <w:t>12,5</w:t>
      </w:r>
      <w:r w:rsidR="00000405" w:rsidRPr="00000405">
        <w:rPr>
          <w:rFonts w:ascii="Times New Roman" w:eastAsia="Times New Roman" w:hAnsi="Times New Roman" w:cs="Times New Roman"/>
          <w:kern w:val="2"/>
          <w:sz w:val="28"/>
          <w:szCs w:val="28"/>
          <w:lang w:val="en-GB" w:eastAsia="zh-CN"/>
        </w:rPr>
        <w:t xml:space="preserve"> triệu USD, đạt </w:t>
      </w:r>
      <w:r w:rsidR="00000405" w:rsidRPr="00000405">
        <w:rPr>
          <w:rFonts w:ascii="Times New Roman" w:eastAsia="Times New Roman" w:hAnsi="Times New Roman" w:cs="Times New Roman"/>
          <w:kern w:val="2"/>
          <w:sz w:val="28"/>
          <w:szCs w:val="28"/>
          <w:lang w:eastAsia="zh-CN"/>
        </w:rPr>
        <w:t>7</w:t>
      </w:r>
      <w:r w:rsidR="00000405" w:rsidRPr="00000405">
        <w:rPr>
          <w:rFonts w:ascii="Times New Roman" w:eastAsia="Times New Roman" w:hAnsi="Times New Roman" w:cs="Times New Roman"/>
          <w:kern w:val="2"/>
          <w:sz w:val="28"/>
          <w:szCs w:val="28"/>
          <w:lang w:val="en-GB" w:eastAsia="zh-CN"/>
        </w:rPr>
        <w:t>,</w:t>
      </w:r>
      <w:r w:rsidR="00000405" w:rsidRPr="00000405">
        <w:rPr>
          <w:rFonts w:ascii="Times New Roman" w:eastAsia="Times New Roman" w:hAnsi="Times New Roman" w:cs="Times New Roman"/>
          <w:kern w:val="2"/>
          <w:sz w:val="28"/>
          <w:szCs w:val="28"/>
          <w:lang w:eastAsia="zh-CN"/>
        </w:rPr>
        <w:t>6</w:t>
      </w:r>
      <w:r w:rsidR="00000405" w:rsidRPr="00000405">
        <w:rPr>
          <w:rFonts w:ascii="Times New Roman" w:eastAsia="Times New Roman" w:hAnsi="Times New Roman" w:cs="Times New Roman"/>
          <w:kern w:val="2"/>
          <w:sz w:val="28"/>
          <w:szCs w:val="28"/>
          <w:lang w:val="en-GB" w:eastAsia="zh-CN"/>
        </w:rPr>
        <w:t xml:space="preserve">% kế hoạch, tăng </w:t>
      </w:r>
      <w:r w:rsidR="00000405" w:rsidRPr="00000405">
        <w:rPr>
          <w:rFonts w:ascii="Times New Roman" w:eastAsia="Times New Roman" w:hAnsi="Times New Roman" w:cs="Times New Roman"/>
          <w:kern w:val="2"/>
          <w:sz w:val="28"/>
          <w:szCs w:val="28"/>
          <w:lang w:eastAsia="zh-CN"/>
        </w:rPr>
        <w:t>2</w:t>
      </w:r>
      <w:r w:rsidR="00000405" w:rsidRPr="00000405">
        <w:rPr>
          <w:rFonts w:ascii="Times New Roman" w:eastAsia="Times New Roman" w:hAnsi="Times New Roman" w:cs="Times New Roman"/>
          <w:kern w:val="2"/>
          <w:sz w:val="28"/>
          <w:szCs w:val="28"/>
          <w:lang w:val="en-GB" w:eastAsia="zh-CN"/>
        </w:rPr>
        <w:t>,</w:t>
      </w:r>
      <w:r w:rsidR="00000405" w:rsidRPr="00000405">
        <w:rPr>
          <w:rFonts w:ascii="Times New Roman" w:eastAsia="Times New Roman" w:hAnsi="Times New Roman" w:cs="Times New Roman"/>
          <w:kern w:val="2"/>
          <w:sz w:val="28"/>
          <w:szCs w:val="28"/>
          <w:lang w:eastAsia="zh-CN"/>
        </w:rPr>
        <w:t>3</w:t>
      </w:r>
      <w:r w:rsidR="00000405" w:rsidRPr="00000405">
        <w:rPr>
          <w:rFonts w:ascii="Times New Roman" w:eastAsia="Times New Roman" w:hAnsi="Times New Roman" w:cs="Times New Roman"/>
          <w:kern w:val="2"/>
          <w:sz w:val="28"/>
          <w:szCs w:val="28"/>
          <w:lang w:val="en-GB" w:eastAsia="zh-CN"/>
        </w:rPr>
        <w:t>% so với cùng kỳ năm trước.</w:t>
      </w:r>
      <w:r w:rsidR="00325719">
        <w:rPr>
          <w:rFonts w:ascii="Times New Roman" w:eastAsia="Times New Roman" w:hAnsi="Times New Roman" w:cs="Times New Roman"/>
          <w:kern w:val="2"/>
          <w:sz w:val="28"/>
          <w:szCs w:val="28"/>
          <w:lang w:val="en-GB" w:eastAsia="zh-CN"/>
        </w:rPr>
        <w:t xml:space="preserve"> T</w:t>
      </w:r>
      <w:r w:rsidR="00325719" w:rsidRPr="00325719">
        <w:rPr>
          <w:rFonts w:ascii="Times New Roman" w:eastAsia="Times New Roman" w:hAnsi="Times New Roman" w:cs="Times New Roman"/>
          <w:kern w:val="2"/>
          <w:sz w:val="28"/>
          <w:szCs w:val="28"/>
          <w:lang w:val="en-GB" w:eastAsia="zh-CN"/>
        </w:rPr>
        <w:t>ổng lượt khách du lịch đến Phú Yên đạt 271.500 lượt, gấp 13,5 lần so với cùng kỳ</w:t>
      </w:r>
      <w:r w:rsidR="00325719">
        <w:rPr>
          <w:rFonts w:ascii="Times New Roman" w:eastAsia="Times New Roman" w:hAnsi="Times New Roman" w:cs="Times New Roman"/>
          <w:kern w:val="2"/>
          <w:sz w:val="28"/>
          <w:szCs w:val="28"/>
          <w:lang w:val="en-GB" w:eastAsia="zh-CN"/>
        </w:rPr>
        <w:t xml:space="preserve"> năm trước</w:t>
      </w:r>
      <w:r w:rsidR="00325719" w:rsidRPr="00325719">
        <w:rPr>
          <w:rFonts w:ascii="Times New Roman" w:eastAsia="Times New Roman" w:hAnsi="Times New Roman" w:cs="Times New Roman"/>
          <w:kern w:val="2"/>
          <w:sz w:val="28"/>
          <w:szCs w:val="28"/>
          <w:lang w:val="en-GB" w:eastAsia="zh-CN"/>
        </w:rPr>
        <w:t>, trong đó khách quốc tế đạt 1.280 lượt, gấp 5,2 lần so với cùng kỳ</w:t>
      </w:r>
      <w:r w:rsidR="00325719">
        <w:rPr>
          <w:rFonts w:ascii="Times New Roman" w:eastAsia="Times New Roman" w:hAnsi="Times New Roman" w:cs="Times New Roman"/>
          <w:kern w:val="2"/>
          <w:sz w:val="28"/>
          <w:szCs w:val="28"/>
          <w:lang w:val="en-GB" w:eastAsia="zh-CN"/>
        </w:rPr>
        <w:t xml:space="preserve"> năm trước</w:t>
      </w:r>
      <w:r w:rsidR="00325719" w:rsidRPr="00325719">
        <w:rPr>
          <w:rFonts w:ascii="Times New Roman" w:eastAsia="Times New Roman" w:hAnsi="Times New Roman" w:cs="Times New Roman"/>
          <w:kern w:val="2"/>
          <w:sz w:val="28"/>
          <w:szCs w:val="28"/>
          <w:lang w:val="en-GB" w:eastAsia="zh-CN"/>
        </w:rPr>
        <w:t>. Tổng doanh thu hoạt động du lịch đạt 368,2 tỷ đồng, gấp 16 lần so với cùng kỳ</w:t>
      </w:r>
      <w:r w:rsidR="00325719">
        <w:rPr>
          <w:rFonts w:ascii="Times New Roman" w:eastAsia="Times New Roman" w:hAnsi="Times New Roman" w:cs="Times New Roman"/>
          <w:kern w:val="2"/>
          <w:sz w:val="28"/>
          <w:szCs w:val="28"/>
          <w:lang w:val="en-GB" w:eastAsia="zh-CN"/>
        </w:rPr>
        <w:t xml:space="preserve"> năm trước</w:t>
      </w:r>
      <w:r w:rsidR="00325719" w:rsidRPr="00325719">
        <w:rPr>
          <w:rFonts w:ascii="Times New Roman" w:eastAsia="Times New Roman" w:hAnsi="Times New Roman" w:cs="Times New Roman"/>
          <w:kern w:val="2"/>
          <w:sz w:val="28"/>
          <w:szCs w:val="28"/>
          <w:lang w:val="en-GB" w:eastAsia="zh-CN"/>
        </w:rPr>
        <w:t xml:space="preserve">; trong đó doanh thu lưu trú đạt 53,3 tỷ đồng, gấp 5,8 lần so với cùng kỳ năm </w:t>
      </w:r>
      <w:r w:rsidR="00325719">
        <w:rPr>
          <w:rFonts w:ascii="Times New Roman" w:eastAsia="Times New Roman" w:hAnsi="Times New Roman" w:cs="Times New Roman"/>
          <w:kern w:val="2"/>
          <w:sz w:val="28"/>
          <w:szCs w:val="28"/>
          <w:lang w:val="en-GB" w:eastAsia="zh-CN"/>
        </w:rPr>
        <w:t>trước</w:t>
      </w:r>
      <w:r w:rsidR="00325719" w:rsidRPr="00325719">
        <w:rPr>
          <w:rFonts w:ascii="Times New Roman" w:eastAsia="Times New Roman" w:hAnsi="Times New Roman" w:cs="Times New Roman"/>
          <w:kern w:val="2"/>
          <w:sz w:val="28"/>
          <w:szCs w:val="28"/>
          <w:lang w:val="en-GB" w:eastAsia="zh-CN"/>
        </w:rPr>
        <w:t>.</w:t>
      </w:r>
      <w:r w:rsidR="00375504">
        <w:rPr>
          <w:rFonts w:ascii="Times New Roman" w:eastAsia="Times New Roman" w:hAnsi="Times New Roman" w:cs="Times New Roman"/>
          <w:kern w:val="2"/>
          <w:sz w:val="28"/>
          <w:szCs w:val="28"/>
          <w:lang w:val="en-GB" w:eastAsia="zh-CN"/>
        </w:rPr>
        <w:t xml:space="preserve"> T</w:t>
      </w:r>
      <w:r w:rsidR="00375504" w:rsidRPr="00375504">
        <w:rPr>
          <w:rFonts w:ascii="Times New Roman" w:eastAsia="Times New Roman" w:hAnsi="Times New Roman" w:cs="Times New Roman"/>
          <w:kern w:val="2"/>
          <w:sz w:val="28"/>
          <w:szCs w:val="28"/>
          <w:lang w:val="en-GB" w:eastAsia="zh-CN"/>
        </w:rPr>
        <w:t>ổng doanh thu hoạt động vận tải, kho bãi và dịch vụ hỗ trợ vận tải gần 455 tỷ đồng, tăng 15,9% so với cùng kỳ năm trước.</w:t>
      </w:r>
      <w:r w:rsidR="00A2779D">
        <w:rPr>
          <w:rFonts w:ascii="Times New Roman" w:eastAsia="Times New Roman" w:hAnsi="Times New Roman" w:cs="Times New Roman"/>
          <w:kern w:val="2"/>
          <w:sz w:val="28"/>
          <w:szCs w:val="28"/>
          <w:lang w:val="en-GB" w:eastAsia="zh-CN"/>
        </w:rPr>
        <w:t xml:space="preserve"> </w:t>
      </w:r>
      <w:r w:rsidR="00184503" w:rsidRPr="00184503">
        <w:rPr>
          <w:rFonts w:ascii="Times New Roman" w:eastAsia="Times New Roman" w:hAnsi="Times New Roman" w:cs="Times New Roman"/>
          <w:kern w:val="2"/>
          <w:sz w:val="28"/>
          <w:szCs w:val="28"/>
          <w:lang w:val="en-GB" w:eastAsia="zh-CN"/>
        </w:rPr>
        <w:t>Hoạt động tiền tệ, tín dụng, ngân hàng tương đối ổn định</w:t>
      </w:r>
      <w:r w:rsidR="00037B60">
        <w:rPr>
          <w:rFonts w:ascii="Times New Roman" w:eastAsia="Times New Roman" w:hAnsi="Times New Roman" w:cs="Times New Roman"/>
          <w:kern w:val="2"/>
          <w:sz w:val="28"/>
          <w:szCs w:val="28"/>
          <w:lang w:val="en-GB" w:eastAsia="zh-CN"/>
        </w:rPr>
        <w:t>;</w:t>
      </w:r>
      <w:r w:rsidR="00184503" w:rsidRPr="00184503">
        <w:rPr>
          <w:rFonts w:ascii="Times New Roman" w:eastAsia="Times New Roman" w:hAnsi="Times New Roman" w:cs="Times New Roman"/>
          <w:kern w:val="2"/>
          <w:sz w:val="28"/>
          <w:szCs w:val="28"/>
          <w:lang w:val="en-GB" w:eastAsia="zh-CN"/>
        </w:rPr>
        <w:t xml:space="preserve"> </w:t>
      </w:r>
      <w:r w:rsidR="00037B60">
        <w:rPr>
          <w:rFonts w:ascii="Times New Roman" w:eastAsia="Times New Roman" w:hAnsi="Times New Roman" w:cs="Times New Roman"/>
          <w:kern w:val="2"/>
          <w:sz w:val="28"/>
          <w:szCs w:val="28"/>
          <w:lang w:val="en-GB" w:eastAsia="zh-CN"/>
        </w:rPr>
        <w:t>t</w:t>
      </w:r>
      <w:r w:rsidR="00184503" w:rsidRPr="00184503">
        <w:rPr>
          <w:rFonts w:ascii="Times New Roman" w:eastAsia="Times New Roman" w:hAnsi="Times New Roman" w:cs="Times New Roman"/>
          <w:kern w:val="2"/>
          <w:sz w:val="28"/>
          <w:szCs w:val="28"/>
          <w:lang w:val="en-GB" w:eastAsia="zh-CN"/>
        </w:rPr>
        <w:t xml:space="preserve">ổng nguồn vốn huy động của các ngân hàng trên toàn tỉnh </w:t>
      </w:r>
      <w:r w:rsidR="00184503">
        <w:rPr>
          <w:rFonts w:ascii="Times New Roman" w:eastAsia="Times New Roman" w:hAnsi="Times New Roman" w:cs="Times New Roman"/>
          <w:kern w:val="2"/>
          <w:sz w:val="28"/>
          <w:szCs w:val="28"/>
          <w:lang w:val="en-GB" w:eastAsia="zh-CN"/>
        </w:rPr>
        <w:t>đạt 36.775 tỷ đồng</w:t>
      </w:r>
      <w:r w:rsidR="00184503" w:rsidRPr="00184503">
        <w:rPr>
          <w:rFonts w:ascii="Times New Roman" w:eastAsia="Times New Roman" w:hAnsi="Times New Roman" w:cs="Times New Roman"/>
          <w:kern w:val="2"/>
          <w:sz w:val="28"/>
          <w:szCs w:val="28"/>
          <w:lang w:val="en-GB" w:eastAsia="zh-CN"/>
        </w:rPr>
        <w:t>; tổng d</w:t>
      </w:r>
      <w:r w:rsidR="00BB2743">
        <w:rPr>
          <w:rFonts w:ascii="Times New Roman" w:eastAsia="Times New Roman" w:hAnsi="Times New Roman" w:cs="Times New Roman"/>
          <w:kern w:val="2"/>
          <w:sz w:val="28"/>
          <w:szCs w:val="28"/>
          <w:lang w:val="en-GB" w:eastAsia="zh-CN"/>
        </w:rPr>
        <w:t>ư nợ cho vay đạt 45.471 tỷ đồng</w:t>
      </w:r>
      <w:r w:rsidR="00184503" w:rsidRPr="00184503">
        <w:rPr>
          <w:rFonts w:ascii="Times New Roman" w:eastAsia="Times New Roman" w:hAnsi="Times New Roman" w:cs="Times New Roman"/>
          <w:kern w:val="2"/>
          <w:sz w:val="28"/>
          <w:szCs w:val="28"/>
          <w:lang w:val="en-GB" w:eastAsia="zh-CN"/>
        </w:rPr>
        <w:t xml:space="preserve">; nợ xấu chiếm khoảng 0,5% tổng dư nợ. </w:t>
      </w:r>
    </w:p>
    <w:p w:rsidR="005B6E2A" w:rsidRDefault="00C726A4"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rPr>
      </w:pPr>
      <w:r w:rsidRPr="00376215">
        <w:rPr>
          <w:rFonts w:ascii="Times New Roman" w:eastAsia="Calibri" w:hAnsi="Times New Roman" w:cs="Times New Roman"/>
          <w:b/>
          <w:i/>
          <w:sz w:val="28"/>
          <w:szCs w:val="28"/>
        </w:rPr>
        <w:t>- Công tác thu - chi ngân sách</w:t>
      </w:r>
      <w:r w:rsidRPr="00376215">
        <w:rPr>
          <w:rFonts w:ascii="Times New Roman" w:eastAsia="Calibri" w:hAnsi="Times New Roman" w:cs="Times New Roman"/>
          <w:b/>
          <w:sz w:val="28"/>
          <w:szCs w:val="28"/>
        </w:rPr>
        <w:t>:</w:t>
      </w:r>
      <w:r w:rsidRPr="00376215">
        <w:rPr>
          <w:rFonts w:ascii="Times New Roman" w:eastAsia="Calibri" w:hAnsi="Times New Roman" w:cs="Times New Roman"/>
          <w:sz w:val="28"/>
          <w:szCs w:val="28"/>
        </w:rPr>
        <w:t xml:space="preserve"> </w:t>
      </w:r>
      <w:r w:rsidR="00C468DD" w:rsidRPr="00C468DD">
        <w:rPr>
          <w:rFonts w:ascii="Times New Roman" w:eastAsia="Calibri" w:hAnsi="Times New Roman" w:cs="Times New Roman"/>
          <w:sz w:val="28"/>
          <w:szCs w:val="28"/>
        </w:rPr>
        <w:t>Tổng thu ngân sách nhà nước trên địa bàn tính đến ngày 30/01/2023 là 196 tỷ đồng, đạt 3,8% dự toán Trung ương giao; đạt 2,5% dự toán tỉnh. Tổng chi ngân sách địa phương là 639 tỷ đồng, đạt 5,8% dự toán trung ương giao; đạt 4,6% dự toán tỉnh (</w:t>
      </w:r>
      <w:r w:rsidR="00C468DD" w:rsidRPr="00C468DD">
        <w:rPr>
          <w:rFonts w:ascii="Times New Roman" w:eastAsia="Calibri" w:hAnsi="Times New Roman" w:cs="Times New Roman"/>
          <w:i/>
          <w:sz w:val="28"/>
          <w:szCs w:val="28"/>
        </w:rPr>
        <w:t>trong đó chi thường xuyên 549 tỷ đồng</w:t>
      </w:r>
      <w:r w:rsidR="00C468DD" w:rsidRPr="00C468DD">
        <w:rPr>
          <w:rFonts w:ascii="Times New Roman" w:eastAsia="Calibri" w:hAnsi="Times New Roman" w:cs="Times New Roman"/>
          <w:sz w:val="28"/>
          <w:szCs w:val="28"/>
        </w:rPr>
        <w:t xml:space="preserve">). </w:t>
      </w:r>
    </w:p>
    <w:p w:rsidR="005B6E2A" w:rsidRDefault="00C726A4"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rPr>
      </w:pPr>
      <w:r w:rsidRPr="00376215">
        <w:rPr>
          <w:rFonts w:ascii="Times New Roman" w:eastAsia="Calibri" w:hAnsi="Times New Roman" w:cs="Times New Roman"/>
          <w:b/>
          <w:i/>
          <w:sz w:val="28"/>
          <w:szCs w:val="28"/>
        </w:rPr>
        <w:t>- Phát triển các thành phần kinh tế:</w:t>
      </w:r>
      <w:r w:rsidRPr="00376215">
        <w:rPr>
          <w:rFonts w:ascii="Times New Roman" w:eastAsia="Calibri" w:hAnsi="Times New Roman" w:cs="Times New Roman"/>
          <w:sz w:val="28"/>
          <w:szCs w:val="28"/>
        </w:rPr>
        <w:t xml:space="preserve"> </w:t>
      </w:r>
      <w:r w:rsidR="00830086" w:rsidRPr="00830086">
        <w:rPr>
          <w:rFonts w:ascii="Times New Roman" w:eastAsia="Calibri" w:hAnsi="Times New Roman" w:cs="Times New Roman"/>
          <w:sz w:val="28"/>
          <w:szCs w:val="28"/>
        </w:rPr>
        <w:t>Tập trung triển khai nhiều giải pháp thúc đẩy phát triển doanh nghiệp, hỗ trợ tháo gỡ khó khăn, khôi phục sản xuất kinh doanh và phát triển thị trường tiêu thụ cho doanh nghiệ</w:t>
      </w:r>
      <w:r w:rsidR="00830086">
        <w:rPr>
          <w:rFonts w:ascii="Times New Roman" w:eastAsia="Calibri" w:hAnsi="Times New Roman" w:cs="Times New Roman"/>
          <w:sz w:val="28"/>
          <w:szCs w:val="28"/>
        </w:rPr>
        <w:t>p. Trong tháng</w:t>
      </w:r>
      <w:r w:rsidR="00830086" w:rsidRPr="00830086">
        <w:rPr>
          <w:rFonts w:ascii="Times New Roman" w:eastAsia="Calibri" w:hAnsi="Times New Roman" w:cs="Times New Roman"/>
          <w:sz w:val="28"/>
          <w:szCs w:val="28"/>
        </w:rPr>
        <w:t>, có 30 doanh nghiệp đăng ký thành lập mớ</w:t>
      </w:r>
      <w:r w:rsidR="004C3557">
        <w:rPr>
          <w:rFonts w:ascii="Times New Roman" w:eastAsia="Calibri" w:hAnsi="Times New Roman" w:cs="Times New Roman"/>
          <w:sz w:val="28"/>
          <w:szCs w:val="28"/>
        </w:rPr>
        <w:t>i</w:t>
      </w:r>
      <w:r w:rsidR="00830086" w:rsidRPr="00830086">
        <w:rPr>
          <w:rFonts w:ascii="Times New Roman" w:eastAsia="Calibri" w:hAnsi="Times New Roman" w:cs="Times New Roman"/>
          <w:sz w:val="28"/>
          <w:szCs w:val="28"/>
        </w:rPr>
        <w:t xml:space="preserve">, với tổng vốn đăng ký hơn 790 tỷ đồng; </w:t>
      </w:r>
      <w:r w:rsidR="004C3557">
        <w:rPr>
          <w:rFonts w:ascii="Times New Roman" w:eastAsia="Calibri" w:hAnsi="Times New Roman" w:cs="Times New Roman"/>
          <w:sz w:val="28"/>
          <w:szCs w:val="28"/>
        </w:rPr>
        <w:t>t</w:t>
      </w:r>
      <w:r w:rsidR="00830086" w:rsidRPr="00830086">
        <w:rPr>
          <w:rFonts w:ascii="Times New Roman" w:eastAsia="Calibri" w:hAnsi="Times New Roman" w:cs="Times New Roman"/>
          <w:sz w:val="28"/>
          <w:szCs w:val="28"/>
        </w:rPr>
        <w:t>oàn tỉnh hiện có 4.198 doanh nghiệp đang hoạt động, với tổng vốn đăng ký hơn 78.375 tỷ đồng.</w:t>
      </w:r>
    </w:p>
    <w:p w:rsidR="00523999"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b/>
          <w:sz w:val="28"/>
          <w:szCs w:val="28"/>
        </w:rPr>
      </w:pPr>
      <w:r w:rsidRPr="00376215">
        <w:rPr>
          <w:rFonts w:ascii="Times New Roman" w:eastAsia="Calibri" w:hAnsi="Times New Roman" w:cs="Times New Roman"/>
          <w:b/>
          <w:sz w:val="28"/>
          <w:szCs w:val="28"/>
        </w:rPr>
        <w:t>2</w:t>
      </w:r>
      <w:r w:rsidRPr="00376215">
        <w:rPr>
          <w:rFonts w:ascii="Times New Roman" w:eastAsia="Calibri" w:hAnsi="Times New Roman" w:cs="Times New Roman"/>
          <w:b/>
          <w:sz w:val="28"/>
          <w:szCs w:val="28"/>
          <w:lang w:val="vi-VN"/>
        </w:rPr>
        <w:t>- Về văn h</w:t>
      </w:r>
      <w:r w:rsidR="00482AD9">
        <w:rPr>
          <w:rFonts w:ascii="Times New Roman" w:eastAsia="Calibri" w:hAnsi="Times New Roman" w:cs="Times New Roman"/>
          <w:b/>
          <w:sz w:val="28"/>
          <w:szCs w:val="28"/>
        </w:rPr>
        <w:t>óa</w:t>
      </w:r>
      <w:r w:rsidRPr="00376215">
        <w:rPr>
          <w:rFonts w:ascii="Times New Roman" w:eastAsia="Calibri" w:hAnsi="Times New Roman" w:cs="Times New Roman"/>
          <w:b/>
          <w:sz w:val="28"/>
          <w:szCs w:val="28"/>
          <w:lang w:val="vi-VN"/>
        </w:rPr>
        <w:t xml:space="preserve"> - xã hội</w:t>
      </w:r>
      <w:r w:rsidRPr="00376215">
        <w:rPr>
          <w:rFonts w:ascii="Times New Roman" w:eastAsia="Calibri" w:hAnsi="Times New Roman" w:cs="Times New Roman"/>
          <w:b/>
          <w:sz w:val="28"/>
          <w:szCs w:val="28"/>
        </w:rPr>
        <w:t xml:space="preserve"> </w:t>
      </w:r>
      <w:r w:rsidR="009C2627">
        <w:rPr>
          <w:rFonts w:ascii="Times New Roman" w:eastAsia="Calibri" w:hAnsi="Times New Roman" w:cs="Times New Roman"/>
          <w:b/>
          <w:sz w:val="28"/>
          <w:szCs w:val="28"/>
        </w:rPr>
        <w:t xml:space="preserve"> </w:t>
      </w:r>
    </w:p>
    <w:p w:rsidR="004603B2" w:rsidRDefault="00C5493A"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C5493A">
        <w:rPr>
          <w:rFonts w:ascii="Times New Roman" w:eastAsia="Times New Roman" w:hAnsi="Times New Roman" w:cs="Times New Roman"/>
          <w:color w:val="000000"/>
          <w:sz w:val="28"/>
          <w:szCs w:val="28"/>
          <w:lang w:val="nb-NO"/>
        </w:rPr>
        <w:t>- Tổ chức thành công cuộc thi Khoa học kỹ thuật cấp tỉnh lần thứ X, năm học 2022-2023. Kết quả, khối THCS đạt 1 giải nhất, 6 giải nhì, 7 giải ba và 9 giải khuyến khích; khối THPT đạt 2 giải nhất, 10 giải nhì, 12 giải ba và 15 giải khuyến khích (</w:t>
      </w:r>
      <w:r w:rsidR="00AC0D98">
        <w:rPr>
          <w:rFonts w:ascii="Times New Roman" w:eastAsia="Times New Roman" w:hAnsi="Times New Roman" w:cs="Times New Roman"/>
          <w:color w:val="000000"/>
          <w:sz w:val="28"/>
          <w:szCs w:val="28"/>
          <w:lang w:val="nb-NO"/>
        </w:rPr>
        <w:t xml:space="preserve"> </w:t>
      </w:r>
      <w:r w:rsidR="00AC0D98" w:rsidRPr="00AC0D98">
        <w:rPr>
          <w:rFonts w:ascii="Times New Roman" w:eastAsia="Times New Roman" w:hAnsi="Times New Roman" w:cs="Times New Roman"/>
          <w:i/>
          <w:color w:val="000000"/>
          <w:sz w:val="28"/>
          <w:szCs w:val="28"/>
          <w:lang w:val="nb-NO"/>
        </w:rPr>
        <w:t xml:space="preserve">có </w:t>
      </w:r>
      <w:r w:rsidRPr="00C5493A">
        <w:rPr>
          <w:rFonts w:ascii="Times New Roman" w:eastAsia="Times New Roman" w:hAnsi="Times New Roman" w:cs="Times New Roman"/>
          <w:i/>
          <w:color w:val="000000"/>
          <w:sz w:val="28"/>
          <w:szCs w:val="28"/>
          <w:lang w:val="nb-NO"/>
        </w:rPr>
        <w:lastRenderedPageBreak/>
        <w:t>2 dự án đạt giải nhất khối THPT được chọn tham gia cuộc thi</w:t>
      </w:r>
      <w:r>
        <w:rPr>
          <w:rFonts w:ascii="Times New Roman" w:eastAsia="Times New Roman" w:hAnsi="Times New Roman" w:cs="Times New Roman"/>
          <w:i/>
          <w:color w:val="000000"/>
          <w:sz w:val="28"/>
          <w:szCs w:val="28"/>
          <w:lang w:val="nb-NO"/>
        </w:rPr>
        <w:t xml:space="preserve"> Khoa học kỹ thuật cấp quốc gia</w:t>
      </w:r>
      <w:r w:rsidRPr="00C5493A">
        <w:rPr>
          <w:rFonts w:ascii="Times New Roman" w:eastAsia="Times New Roman" w:hAnsi="Times New Roman" w:cs="Times New Roman"/>
          <w:color w:val="000000"/>
          <w:sz w:val="28"/>
          <w:szCs w:val="28"/>
          <w:lang w:val="nb-NO"/>
        </w:rPr>
        <w:t>).</w:t>
      </w:r>
    </w:p>
    <w:p w:rsidR="003E1A4F" w:rsidRDefault="003E1A4F"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3E1A4F">
        <w:rPr>
          <w:rFonts w:ascii="Times New Roman" w:eastAsia="Times New Roman" w:hAnsi="Times New Roman" w:cs="Times New Roman"/>
          <w:color w:val="000000"/>
          <w:sz w:val="28"/>
          <w:szCs w:val="28"/>
          <w:lang w:val="nb-NO"/>
        </w:rPr>
        <w:t xml:space="preserve">- Các cấp, các ngành tăng cường công tác phòng, chống dịch bệnh dịp Tết Nguyên đán và mùa lễ hội 2023 phục vụ </w:t>
      </w:r>
      <w:r>
        <w:rPr>
          <w:rFonts w:ascii="Times New Roman" w:eastAsia="Times New Roman" w:hAnsi="Times New Roman" w:cs="Times New Roman"/>
          <w:color w:val="000000"/>
          <w:sz w:val="28"/>
          <w:szCs w:val="28"/>
          <w:lang w:val="nb-NO"/>
        </w:rPr>
        <w:t>N</w:t>
      </w:r>
      <w:r w:rsidRPr="003E1A4F">
        <w:rPr>
          <w:rFonts w:ascii="Times New Roman" w:eastAsia="Times New Roman" w:hAnsi="Times New Roman" w:cs="Times New Roman"/>
          <w:color w:val="000000"/>
          <w:sz w:val="28"/>
          <w:szCs w:val="28"/>
          <w:lang w:val="nb-NO"/>
        </w:rPr>
        <w:t xml:space="preserve">hân dân vui Xuân, đón Tết Nguyên đán Quý Mão 2023 đảm bảo an toàn. </w:t>
      </w:r>
      <w:r w:rsidR="005F1EA4">
        <w:rPr>
          <w:rFonts w:ascii="Times New Roman" w:eastAsia="Times New Roman" w:hAnsi="Times New Roman" w:cs="Times New Roman"/>
          <w:color w:val="000000"/>
          <w:sz w:val="28"/>
          <w:szCs w:val="28"/>
          <w:lang w:val="nb-NO"/>
        </w:rPr>
        <w:t>Ngành Y tế tậ</w:t>
      </w:r>
      <w:r w:rsidR="007C7F20" w:rsidRPr="007C7F20">
        <w:rPr>
          <w:rFonts w:ascii="Times New Roman" w:eastAsia="Times New Roman" w:hAnsi="Times New Roman" w:cs="Times New Roman"/>
          <w:color w:val="000000"/>
          <w:sz w:val="28"/>
          <w:szCs w:val="28"/>
          <w:lang w:val="nb-NO"/>
        </w:rPr>
        <w:t>p trung chỉ đạo các biện pháp điều tra côn trùng, tổng vệ sinh diệt bọ gậy, xử lý hóa chất phòng chống dịch bệnh ở các vùng trọng điểm, không để sốt x</w:t>
      </w:r>
      <w:r w:rsidR="00F80EA2">
        <w:rPr>
          <w:rFonts w:ascii="Times New Roman" w:eastAsia="Times New Roman" w:hAnsi="Times New Roman" w:cs="Times New Roman"/>
          <w:color w:val="000000"/>
          <w:sz w:val="28"/>
          <w:szCs w:val="28"/>
          <w:lang w:val="nb-NO"/>
        </w:rPr>
        <w:t>uất huyết phát triển thành dịch;</w:t>
      </w:r>
      <w:r w:rsidR="007C7F20" w:rsidRPr="007C7F20">
        <w:rPr>
          <w:rFonts w:ascii="Times New Roman" w:eastAsia="Times New Roman" w:hAnsi="Times New Roman" w:cs="Times New Roman"/>
          <w:color w:val="000000"/>
          <w:sz w:val="28"/>
          <w:szCs w:val="28"/>
          <w:lang w:val="nb-NO"/>
        </w:rPr>
        <w:t xml:space="preserve"> </w:t>
      </w:r>
      <w:r w:rsidR="001B00CE" w:rsidRPr="001B00CE">
        <w:rPr>
          <w:rFonts w:ascii="Times New Roman" w:eastAsia="Times New Roman" w:hAnsi="Times New Roman" w:cs="Times New Roman"/>
          <w:color w:val="000000"/>
          <w:sz w:val="28"/>
          <w:szCs w:val="28"/>
          <w:lang w:val="nb-NO"/>
        </w:rPr>
        <w:t>phát hiện 124 ca mắc sốt xuất huyết (</w:t>
      </w:r>
      <w:r w:rsidR="001B00CE" w:rsidRPr="00E94F22">
        <w:rPr>
          <w:rFonts w:ascii="Times New Roman" w:eastAsia="Times New Roman" w:hAnsi="Times New Roman" w:cs="Times New Roman"/>
          <w:i/>
          <w:color w:val="000000"/>
          <w:sz w:val="28"/>
          <w:szCs w:val="28"/>
          <w:lang w:val="nb-NO"/>
        </w:rPr>
        <w:t>tăng 121% so với cùng kỳ</w:t>
      </w:r>
      <w:r w:rsidR="001B00CE" w:rsidRPr="001B00CE">
        <w:rPr>
          <w:rFonts w:ascii="Times New Roman" w:eastAsia="Times New Roman" w:hAnsi="Times New Roman" w:cs="Times New Roman"/>
          <w:color w:val="000000"/>
          <w:sz w:val="28"/>
          <w:szCs w:val="28"/>
          <w:lang w:val="nb-NO"/>
        </w:rPr>
        <w:t>), không có trường hợp tử vong; 01 ca mắc tay chân miệng, tăng 01 ca mắc so với cùng kỳ năm trước.</w:t>
      </w:r>
      <w:r w:rsidR="00EB7DF4">
        <w:rPr>
          <w:rFonts w:ascii="Times New Roman" w:eastAsia="Times New Roman" w:hAnsi="Times New Roman" w:cs="Times New Roman"/>
          <w:color w:val="000000"/>
          <w:sz w:val="28"/>
          <w:szCs w:val="28"/>
          <w:lang w:val="nb-NO"/>
        </w:rPr>
        <w:t xml:space="preserve"> Triển khai</w:t>
      </w:r>
      <w:r w:rsidR="00EB7DF4" w:rsidRPr="00EB7DF4">
        <w:rPr>
          <w:rFonts w:ascii="Times New Roman" w:eastAsia="Times New Roman" w:hAnsi="Times New Roman" w:cs="Times New Roman"/>
          <w:color w:val="000000"/>
          <w:sz w:val="28"/>
          <w:szCs w:val="28"/>
          <w:lang w:val="nb-NO"/>
        </w:rPr>
        <w:t xml:space="preserve"> thực hiện Kế hoạch công tác bảo đảm an toàn t</w:t>
      </w:r>
      <w:r w:rsidR="00EB7DF4">
        <w:rPr>
          <w:rFonts w:ascii="Times New Roman" w:eastAsia="Times New Roman" w:hAnsi="Times New Roman" w:cs="Times New Roman"/>
          <w:color w:val="000000"/>
          <w:sz w:val="28"/>
          <w:szCs w:val="28"/>
          <w:lang w:val="nb-NO"/>
        </w:rPr>
        <w:t>hực phẩm Tết Nguyên đán;</w:t>
      </w:r>
      <w:r w:rsidR="00EB7DF4" w:rsidRPr="00EB7DF4">
        <w:rPr>
          <w:rFonts w:ascii="Times New Roman" w:eastAsia="Times New Roman" w:hAnsi="Times New Roman" w:cs="Times New Roman"/>
          <w:color w:val="000000"/>
          <w:sz w:val="28"/>
          <w:szCs w:val="28"/>
          <w:lang w:val="nb-NO"/>
        </w:rPr>
        <w:t xml:space="preserve"> </w:t>
      </w:r>
      <w:r w:rsidR="00EB7DF4">
        <w:rPr>
          <w:rFonts w:ascii="Times New Roman" w:eastAsia="Times New Roman" w:hAnsi="Times New Roman" w:cs="Times New Roman"/>
          <w:color w:val="000000"/>
          <w:sz w:val="28"/>
          <w:szCs w:val="28"/>
          <w:lang w:val="nb-NO"/>
        </w:rPr>
        <w:t>t</w:t>
      </w:r>
      <w:r w:rsidR="00EB7DF4" w:rsidRPr="00EB7DF4">
        <w:rPr>
          <w:rFonts w:ascii="Times New Roman" w:eastAsia="Times New Roman" w:hAnsi="Times New Roman" w:cs="Times New Roman"/>
          <w:color w:val="000000"/>
          <w:sz w:val="28"/>
          <w:szCs w:val="28"/>
          <w:lang w:val="nb-NO"/>
        </w:rPr>
        <w:t>oàn tỉnh thành lập 56 đoàn kiểm tra và đã kiểm tra 1.041 cơ sở sản xuất chế biến, kinh doanh thực phẩm ăn uống.</w:t>
      </w:r>
      <w:r w:rsidR="009B656F">
        <w:rPr>
          <w:rFonts w:ascii="Times New Roman" w:eastAsia="Times New Roman" w:hAnsi="Times New Roman" w:cs="Times New Roman"/>
          <w:color w:val="000000"/>
          <w:sz w:val="28"/>
          <w:szCs w:val="28"/>
          <w:lang w:val="nb-NO"/>
        </w:rPr>
        <w:t xml:space="preserve"> </w:t>
      </w:r>
      <w:r w:rsidR="009B656F" w:rsidRPr="009B656F">
        <w:rPr>
          <w:rFonts w:ascii="Times New Roman" w:eastAsia="Times New Roman" w:hAnsi="Times New Roman" w:cs="Times New Roman"/>
          <w:color w:val="000000"/>
          <w:sz w:val="28"/>
          <w:szCs w:val="28"/>
          <w:lang w:val="nb-NO"/>
        </w:rPr>
        <w:t>Tổ chức tiêm vắc xin phòng Covid-19 xuyên Tết Nguyên đán tạo mọi điều kiện thuận lợi nhất để người dân được tiêm vắc xin đúng lịch và an toàn.</w:t>
      </w:r>
    </w:p>
    <w:p w:rsidR="003E1A4F" w:rsidRDefault="005D5494" w:rsidP="005D5494">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Pr>
          <w:rFonts w:ascii="Times New Roman" w:eastAsia="Times New Roman" w:hAnsi="Times New Roman" w:cs="Times New Roman"/>
          <w:color w:val="000000"/>
          <w:sz w:val="28"/>
          <w:szCs w:val="28"/>
          <w:lang w:val="nb-NO"/>
        </w:rPr>
        <w:t xml:space="preserve">- </w:t>
      </w:r>
      <w:r w:rsidRPr="005D5494">
        <w:rPr>
          <w:rFonts w:ascii="Times New Roman" w:eastAsia="Times New Roman" w:hAnsi="Times New Roman" w:cs="Times New Roman"/>
          <w:color w:val="000000"/>
          <w:sz w:val="28"/>
          <w:szCs w:val="28"/>
          <w:lang w:val="nb-NO"/>
        </w:rPr>
        <w:t xml:space="preserve">Tổ chức các hoạt động đón </w:t>
      </w:r>
      <w:r w:rsidR="00481ACE">
        <w:rPr>
          <w:rFonts w:ascii="Times New Roman" w:eastAsia="Times New Roman" w:hAnsi="Times New Roman" w:cs="Times New Roman"/>
          <w:color w:val="000000"/>
          <w:sz w:val="28"/>
          <w:szCs w:val="28"/>
          <w:lang w:val="nb-NO"/>
        </w:rPr>
        <w:t>Tết Nguyên đán Qúy Mão năm 2023;</w:t>
      </w:r>
      <w:r w:rsidRPr="005D5494">
        <w:rPr>
          <w:rFonts w:ascii="Times New Roman" w:eastAsia="Times New Roman" w:hAnsi="Times New Roman" w:cs="Times New Roman"/>
          <w:color w:val="000000"/>
          <w:sz w:val="28"/>
          <w:szCs w:val="28"/>
          <w:lang w:val="nb-NO"/>
        </w:rPr>
        <w:t xml:space="preserve"> </w:t>
      </w:r>
      <w:r w:rsidR="00481ACE">
        <w:rPr>
          <w:rFonts w:ascii="Times New Roman" w:eastAsia="Times New Roman" w:hAnsi="Times New Roman" w:cs="Times New Roman"/>
          <w:color w:val="000000"/>
          <w:sz w:val="28"/>
          <w:szCs w:val="28"/>
          <w:lang w:val="nb-NO"/>
        </w:rPr>
        <w:t>t</w:t>
      </w:r>
      <w:r w:rsidRPr="005D5494">
        <w:rPr>
          <w:rFonts w:ascii="Times New Roman" w:eastAsia="Times New Roman" w:hAnsi="Times New Roman" w:cs="Times New Roman"/>
          <w:color w:val="000000"/>
          <w:sz w:val="28"/>
          <w:szCs w:val="28"/>
          <w:lang w:val="nb-NO"/>
        </w:rPr>
        <w:t>ổ chức tuyên truyền chào mừng 93 năm Ngày thành lập Đảng Cộng sản Việt Nam (03/02/1930-03/02/2023), mừng Xuân Quý Mão năm 2023</w:t>
      </w:r>
      <w:r w:rsidR="00C376F1">
        <w:rPr>
          <w:rFonts w:ascii="Times New Roman" w:eastAsia="Times New Roman" w:hAnsi="Times New Roman" w:cs="Times New Roman"/>
          <w:color w:val="000000"/>
          <w:sz w:val="28"/>
          <w:szCs w:val="28"/>
          <w:lang w:val="nb-NO"/>
        </w:rPr>
        <w:t>;</w:t>
      </w:r>
      <w:r w:rsidRPr="005D5494">
        <w:rPr>
          <w:rFonts w:ascii="Times New Roman" w:eastAsia="Times New Roman" w:hAnsi="Times New Roman" w:cs="Times New Roman"/>
          <w:color w:val="000000"/>
          <w:sz w:val="28"/>
          <w:szCs w:val="28"/>
          <w:lang w:val="nb-NO"/>
        </w:rPr>
        <w:t xml:space="preserve"> </w:t>
      </w:r>
      <w:r w:rsidR="00C376F1">
        <w:rPr>
          <w:rFonts w:ascii="Times New Roman" w:eastAsia="Times New Roman" w:hAnsi="Times New Roman" w:cs="Times New Roman"/>
          <w:color w:val="000000"/>
          <w:sz w:val="28"/>
          <w:szCs w:val="28"/>
          <w:lang w:val="nb-NO"/>
        </w:rPr>
        <w:t>t</w:t>
      </w:r>
      <w:r w:rsidRPr="005D5494">
        <w:rPr>
          <w:rFonts w:ascii="Times New Roman" w:eastAsia="Times New Roman" w:hAnsi="Times New Roman" w:cs="Times New Roman"/>
          <w:color w:val="000000"/>
          <w:sz w:val="28"/>
          <w:szCs w:val="28"/>
          <w:lang w:val="nb-NO"/>
        </w:rPr>
        <w:t>ổ chức Lễ dâng hương, thả vòng hoa tưởng niệm các Anh hùng, liệt sĩ tại Di tích lịch sử Bến tàu Không số Vũng Rô</w:t>
      </w:r>
      <w:r w:rsidR="00C376F1">
        <w:rPr>
          <w:rFonts w:ascii="Times New Roman" w:eastAsia="Times New Roman" w:hAnsi="Times New Roman" w:cs="Times New Roman"/>
          <w:color w:val="000000"/>
          <w:sz w:val="28"/>
          <w:szCs w:val="28"/>
          <w:lang w:val="nb-NO"/>
        </w:rPr>
        <w:t>.</w:t>
      </w:r>
      <w:r w:rsidRPr="005D5494">
        <w:rPr>
          <w:rFonts w:ascii="Times New Roman" w:eastAsia="Times New Roman" w:hAnsi="Times New Roman" w:cs="Times New Roman"/>
          <w:color w:val="000000"/>
          <w:sz w:val="28"/>
          <w:szCs w:val="28"/>
          <w:lang w:val="nb-NO"/>
        </w:rPr>
        <w:t xml:space="preserve"> Tổ chức Lễ tuyên dương vận động viên, huấn luyện viên đạt thành tích xuất sắc tại Đại hội Thể thao toàn quốc lần thứ IX năm 2022. Tổ chức đón và tiễn đoàn đua xe đạp quốc tế truyền hình Bình Dương năm 2023 - Cúp number 1 qua địa phận tỉnh Phú Yên; phối hợp tổ chức giải vô địch bóng rổ học sinh - sinh viên mở rộng năm 2023. Các huyện, thị xã, thành phố trên địa bàn tỉnh triển khai tổ chức  các giải thể thao mừng Đảng - mừng Xuân với các môn như: Cờ tướng, đua thuyền, bóng chuyền… </w:t>
      </w:r>
    </w:p>
    <w:p w:rsidR="003E1A4F" w:rsidRDefault="00B567A8"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b-NO"/>
        </w:rPr>
      </w:pPr>
      <w:r w:rsidRPr="00B567A8">
        <w:rPr>
          <w:rFonts w:ascii="Times New Roman" w:eastAsia="Times New Roman" w:hAnsi="Times New Roman" w:cs="Times New Roman"/>
          <w:color w:val="000000"/>
          <w:sz w:val="28"/>
          <w:szCs w:val="28"/>
          <w:lang w:val="nb-NO"/>
        </w:rPr>
        <w:t xml:space="preserve">- Triển khai thực hiện đầy đủ, kịp thời các chế độ cho các đối tượng chính sách, hộ nghèo, hộ cận nghèo, đối tượng xã hội theo quy định. Triển khai các hoạt động thăm và tặng quà cho các đối tượng chính sách, hộ nghèo tại các địa phương nhân </w:t>
      </w:r>
      <w:r w:rsidR="00561398">
        <w:rPr>
          <w:rFonts w:ascii="Times New Roman" w:eastAsia="Times New Roman" w:hAnsi="Times New Roman" w:cs="Times New Roman"/>
          <w:color w:val="000000"/>
          <w:sz w:val="28"/>
          <w:szCs w:val="28"/>
          <w:lang w:val="nb-NO"/>
        </w:rPr>
        <w:t>dịp Tết Nguyên đán Quý Mão 2023;</w:t>
      </w:r>
      <w:r w:rsidRPr="00B567A8">
        <w:rPr>
          <w:rFonts w:ascii="Times New Roman" w:eastAsia="Times New Roman" w:hAnsi="Times New Roman" w:cs="Times New Roman"/>
          <w:color w:val="000000"/>
          <w:sz w:val="28"/>
          <w:szCs w:val="28"/>
          <w:lang w:val="nb-NO"/>
        </w:rPr>
        <w:t xml:space="preserve"> </w:t>
      </w:r>
      <w:r w:rsidR="00561398">
        <w:rPr>
          <w:rFonts w:ascii="Times New Roman" w:eastAsia="Times New Roman" w:hAnsi="Times New Roman" w:cs="Times New Roman"/>
          <w:color w:val="000000"/>
          <w:sz w:val="28"/>
          <w:szCs w:val="28"/>
          <w:lang w:val="nb-NO"/>
        </w:rPr>
        <w:t>t</w:t>
      </w:r>
      <w:r w:rsidRPr="00B567A8">
        <w:rPr>
          <w:rFonts w:ascii="Times New Roman" w:eastAsia="Times New Roman" w:hAnsi="Times New Roman" w:cs="Times New Roman"/>
          <w:color w:val="000000"/>
          <w:sz w:val="28"/>
          <w:szCs w:val="28"/>
          <w:lang w:val="nb-NO"/>
        </w:rPr>
        <w:t>ổ chức thăm hỏi, tặng 167.536 suất quà, với số tiền 61.599 triệu trong đó: 18.138 suất quà của Chủ tịch Nước, trị giá gần 5,5 tỷ đồng; 49.396 suất của tỉnh, huyện, xã, trị giá hơn 17 tỷ đồng.</w:t>
      </w:r>
    </w:p>
    <w:p w:rsidR="00523999" w:rsidRDefault="007606A7"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b/>
          <w:sz w:val="28"/>
          <w:szCs w:val="28"/>
          <w:lang w:val="de-LI"/>
        </w:rPr>
      </w:pPr>
      <w:r w:rsidRPr="00376215">
        <w:rPr>
          <w:rFonts w:ascii="Times New Roman" w:eastAsia="Times New Roman" w:hAnsi="Times New Roman" w:cs="Times New Roman"/>
          <w:b/>
          <w:sz w:val="28"/>
          <w:szCs w:val="28"/>
          <w:lang w:val="vi-VN"/>
        </w:rPr>
        <w:t>3-</w:t>
      </w:r>
      <w:r w:rsidRPr="00376215">
        <w:rPr>
          <w:rFonts w:ascii="Times New Roman" w:eastAsia="Times New Roman" w:hAnsi="Times New Roman" w:cs="Times New Roman"/>
          <w:b/>
          <w:sz w:val="28"/>
          <w:szCs w:val="28"/>
          <w:lang w:val="de-LI"/>
        </w:rPr>
        <w:t xml:space="preserve"> Quốc phòng - an ninh </w:t>
      </w:r>
    </w:p>
    <w:p w:rsidR="0088441D" w:rsidRDefault="00D53836" w:rsidP="00D53836">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da-DK"/>
        </w:rPr>
      </w:pPr>
      <w:r>
        <w:rPr>
          <w:rFonts w:ascii="Times New Roman" w:eastAsia="Times New Roman" w:hAnsi="Times New Roman" w:cs="Times New Roman"/>
          <w:color w:val="000000"/>
          <w:spacing w:val="-2"/>
          <w:sz w:val="28"/>
          <w:szCs w:val="28"/>
          <w:lang w:val="da-DK"/>
        </w:rPr>
        <w:t>C</w:t>
      </w:r>
      <w:r w:rsidRPr="00D53836">
        <w:rPr>
          <w:rFonts w:ascii="Times New Roman" w:eastAsia="Times New Roman" w:hAnsi="Times New Roman" w:cs="Times New Roman"/>
          <w:color w:val="000000"/>
          <w:spacing w:val="-2"/>
          <w:sz w:val="28"/>
          <w:szCs w:val="28"/>
          <w:lang w:val="da-DK"/>
        </w:rPr>
        <w:t xml:space="preserve">ác địa phương phát lệnh gọi công dân nhập ngũ và theo dõi, quản lý chặt chẽ số thanh niên trong diện sẵn sàng nhập ngũ năm 2023 theo đúng quy định; tổ chức Lễ tiễn quân nhân hoàn thành nghĩa vụ quân sự và giải quyết xuất ngũ cho 152 hạ sĩ quan, chiến sĩ của lực lượng vũ trang tỉnh năm 2023, đảm bảo chặt chẽ, an toàn. </w:t>
      </w:r>
      <w:r w:rsidR="004A0188" w:rsidRPr="004A0188">
        <w:rPr>
          <w:rFonts w:ascii="Times New Roman" w:eastAsia="Times New Roman" w:hAnsi="Times New Roman" w:cs="Times New Roman"/>
          <w:color w:val="FF0000"/>
          <w:spacing w:val="-2"/>
          <w:sz w:val="28"/>
          <w:szCs w:val="28"/>
          <w:lang w:val="da-DK"/>
        </w:rPr>
        <w:t xml:space="preserve">Tổ chức tốt Lễ giao, nhận quân năm 2023, bảo đảm nhanh, gọn, an toàn, đạt 100% chỉ tiêu. </w:t>
      </w:r>
      <w:r w:rsidRPr="00D53836">
        <w:rPr>
          <w:rFonts w:ascii="Times New Roman" w:eastAsia="Times New Roman" w:hAnsi="Times New Roman" w:cs="Times New Roman"/>
          <w:color w:val="000000"/>
          <w:spacing w:val="-2"/>
          <w:sz w:val="28"/>
          <w:szCs w:val="28"/>
          <w:lang w:val="da-DK"/>
        </w:rPr>
        <w:t xml:space="preserve">Tổ chức kiểm tra, khảo sát, thẩm định các văn kiện dự kiến diễn tập </w:t>
      </w:r>
      <w:r w:rsidR="00F46ECD">
        <w:rPr>
          <w:rFonts w:ascii="Times New Roman" w:eastAsia="Times New Roman" w:hAnsi="Times New Roman" w:cs="Times New Roman"/>
          <w:color w:val="000000"/>
          <w:spacing w:val="-2"/>
          <w:sz w:val="28"/>
          <w:szCs w:val="28"/>
          <w:lang w:val="da-DK"/>
        </w:rPr>
        <w:t>khu vực phòng thủ</w:t>
      </w:r>
      <w:r w:rsidRPr="00D53836">
        <w:rPr>
          <w:rFonts w:ascii="Times New Roman" w:eastAsia="Times New Roman" w:hAnsi="Times New Roman" w:cs="Times New Roman"/>
          <w:color w:val="000000"/>
          <w:spacing w:val="-2"/>
          <w:sz w:val="28"/>
          <w:szCs w:val="28"/>
          <w:lang w:val="da-DK"/>
        </w:rPr>
        <w:t xml:space="preserve"> năm 2023 của huyện Sơn Hòa, Sông Hinh, Tây Hòa và thị xã Đông Hòa.</w:t>
      </w:r>
      <w:r>
        <w:rPr>
          <w:rFonts w:ascii="Times New Roman" w:eastAsia="Times New Roman" w:hAnsi="Times New Roman" w:cs="Times New Roman"/>
          <w:color w:val="000000"/>
          <w:spacing w:val="-2"/>
          <w:sz w:val="28"/>
          <w:szCs w:val="28"/>
          <w:lang w:val="da-DK"/>
        </w:rPr>
        <w:t xml:space="preserve"> </w:t>
      </w:r>
      <w:r w:rsidRPr="00D53836">
        <w:rPr>
          <w:rFonts w:ascii="Times New Roman" w:eastAsia="Times New Roman" w:hAnsi="Times New Roman" w:cs="Times New Roman"/>
          <w:color w:val="000000"/>
          <w:spacing w:val="-2"/>
          <w:sz w:val="28"/>
          <w:szCs w:val="28"/>
          <w:lang w:val="da-DK"/>
        </w:rPr>
        <w:t>Các lực lượng chức năng thực hiện nghiêm chế độ trực sẵn sàng chiến đấu; triển khai thực hiện tốt các phương án đảm bảo an ninh chính trị, trật tự an toàn xã hội dịp Tết Nguyên đán.</w:t>
      </w:r>
    </w:p>
    <w:p w:rsidR="00482AD9" w:rsidRDefault="00D53836" w:rsidP="00D53836">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da-DK"/>
        </w:rPr>
      </w:pPr>
      <w:r w:rsidRPr="00D53836">
        <w:rPr>
          <w:rFonts w:ascii="Times New Roman" w:eastAsia="Times New Roman" w:hAnsi="Times New Roman" w:cs="Times New Roman"/>
          <w:color w:val="000000"/>
          <w:spacing w:val="-2"/>
          <w:sz w:val="28"/>
          <w:szCs w:val="28"/>
          <w:lang w:val="da-DK"/>
        </w:rPr>
        <w:t>Trong tháng, xảy ra 21 vụ phạm tội về trật tự xã hội (</w:t>
      </w:r>
      <w:r w:rsidRPr="00D53836">
        <w:rPr>
          <w:rFonts w:ascii="Times New Roman" w:eastAsia="Times New Roman" w:hAnsi="Times New Roman" w:cs="Times New Roman"/>
          <w:i/>
          <w:color w:val="000000"/>
          <w:spacing w:val="-2"/>
          <w:sz w:val="28"/>
          <w:szCs w:val="28"/>
          <w:lang w:val="da-DK"/>
        </w:rPr>
        <w:t>giảm 24 vụ so với tháng 12/2022</w:t>
      </w:r>
      <w:r w:rsidRPr="00D53836">
        <w:rPr>
          <w:rFonts w:ascii="Times New Roman" w:eastAsia="Times New Roman" w:hAnsi="Times New Roman" w:cs="Times New Roman"/>
          <w:color w:val="000000"/>
          <w:spacing w:val="-2"/>
          <w:sz w:val="28"/>
          <w:szCs w:val="28"/>
          <w:lang w:val="da-DK"/>
        </w:rPr>
        <w:t xml:space="preserve">); đã chỉ đạo điều tra làm rõ 16/21 vụ, đạt tỷ lệ 76,2%. Tuần tra kiểm soát, giải tán 79 tụ điểm đánh bạc nhỏ lẻ, 822 nhóm thanh, thiếu niên tụ tập gây mất trật tự công cộng; xử lý vi phạm hành chính 146 đối tượng vi phạm pháp luật về trật tự xã hội. Xảy </w:t>
      </w:r>
      <w:r w:rsidRPr="00D53836">
        <w:rPr>
          <w:rFonts w:ascii="Times New Roman" w:eastAsia="Times New Roman" w:hAnsi="Times New Roman" w:cs="Times New Roman"/>
          <w:color w:val="000000"/>
          <w:spacing w:val="-2"/>
          <w:sz w:val="28"/>
          <w:szCs w:val="28"/>
          <w:lang w:val="da-DK"/>
        </w:rPr>
        <w:lastRenderedPageBreak/>
        <w:t>ra 08 vụ tai nạn giao thông, làm chết 06 người, bị thương 04 người (</w:t>
      </w:r>
      <w:r w:rsidRPr="00D53836">
        <w:rPr>
          <w:rFonts w:ascii="Times New Roman" w:eastAsia="Times New Roman" w:hAnsi="Times New Roman" w:cs="Times New Roman"/>
          <w:i/>
          <w:color w:val="000000"/>
          <w:spacing w:val="-2"/>
          <w:sz w:val="28"/>
          <w:szCs w:val="28"/>
          <w:lang w:val="da-DK"/>
        </w:rPr>
        <w:t>giảm 09 vụ, 08 người chết, 05 người bị thương so với tháng trước</w:t>
      </w:r>
      <w:r w:rsidRPr="00D53836">
        <w:rPr>
          <w:rFonts w:ascii="Times New Roman" w:eastAsia="Times New Roman" w:hAnsi="Times New Roman" w:cs="Times New Roman"/>
          <w:color w:val="000000"/>
          <w:spacing w:val="-2"/>
          <w:sz w:val="28"/>
          <w:szCs w:val="28"/>
          <w:lang w:val="da-DK"/>
        </w:rPr>
        <w:t>).</w:t>
      </w:r>
    </w:p>
    <w:p w:rsidR="00523999" w:rsidRDefault="00DD669B"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lang w:val="nl-NL"/>
        </w:rPr>
      </w:pPr>
      <w:r w:rsidRPr="00376215">
        <w:rPr>
          <w:rFonts w:ascii="Times New Roman" w:eastAsia="Calibri" w:hAnsi="Times New Roman" w:cs="Times New Roman"/>
          <w:sz w:val="28"/>
          <w:szCs w:val="28"/>
          <w:lang w:val="nl-NL"/>
        </w:rPr>
        <w:t>I</w:t>
      </w:r>
      <w:r w:rsidR="007606A7" w:rsidRPr="00376215">
        <w:rPr>
          <w:rFonts w:ascii="Times New Roman" w:eastAsia="Calibri" w:hAnsi="Times New Roman" w:cs="Times New Roman"/>
          <w:sz w:val="28"/>
          <w:szCs w:val="28"/>
          <w:lang w:val="nl-NL"/>
        </w:rPr>
        <w:t xml:space="preserve">V- CÔNG TÁC </w:t>
      </w:r>
      <w:r w:rsidR="00EF4198">
        <w:rPr>
          <w:rFonts w:ascii="Times New Roman" w:eastAsia="Calibri" w:hAnsi="Times New Roman" w:cs="Times New Roman"/>
          <w:sz w:val="28"/>
          <w:szCs w:val="28"/>
          <w:lang w:val="nl-NL"/>
        </w:rPr>
        <w:t xml:space="preserve">ĐẦU TƯ XÂY DỰNG CƠ BẢN VÀ </w:t>
      </w:r>
      <w:r w:rsidR="007606A7" w:rsidRPr="00376215">
        <w:rPr>
          <w:rFonts w:ascii="Times New Roman" w:eastAsia="Calibri" w:hAnsi="Times New Roman" w:cs="Times New Roman"/>
          <w:sz w:val="28"/>
          <w:szCs w:val="28"/>
          <w:lang w:val="nl-NL"/>
        </w:rPr>
        <w:t>THU HÚT ĐẦU TƯ</w:t>
      </w:r>
      <w:r w:rsidR="00103363">
        <w:rPr>
          <w:rFonts w:ascii="Times New Roman" w:eastAsia="Calibri" w:hAnsi="Times New Roman" w:cs="Times New Roman"/>
          <w:sz w:val="28"/>
          <w:szCs w:val="28"/>
          <w:lang w:val="nl-NL"/>
        </w:rPr>
        <w:t xml:space="preserve"> </w:t>
      </w:r>
    </w:p>
    <w:p w:rsidR="0027300D" w:rsidRDefault="00C831FE" w:rsidP="0027300D">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b/>
          <w:sz w:val="28"/>
          <w:szCs w:val="28"/>
          <w:lang w:val="nl-NL"/>
        </w:rPr>
      </w:pPr>
      <w:r w:rsidRPr="00C831FE">
        <w:rPr>
          <w:rFonts w:ascii="Times New Roman" w:eastAsia="Calibri" w:hAnsi="Times New Roman" w:cs="Times New Roman"/>
          <w:b/>
          <w:sz w:val="28"/>
          <w:szCs w:val="28"/>
          <w:lang w:val="nl-NL"/>
        </w:rPr>
        <w:t>1- Công tác đầu tư xây dựng cơ bản</w:t>
      </w:r>
      <w:r w:rsidR="00592696">
        <w:rPr>
          <w:rFonts w:ascii="Times New Roman" w:eastAsia="Calibri" w:hAnsi="Times New Roman" w:cs="Times New Roman"/>
          <w:b/>
          <w:sz w:val="28"/>
          <w:szCs w:val="28"/>
          <w:lang w:val="nl-NL"/>
        </w:rPr>
        <w:t xml:space="preserve"> </w:t>
      </w:r>
    </w:p>
    <w:p w:rsidR="00E76CF1" w:rsidRDefault="00B55206" w:rsidP="0027300D">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B55206">
        <w:rPr>
          <w:rFonts w:ascii="Times New Roman" w:eastAsia="Times New Roman" w:hAnsi="Times New Roman" w:cs="Times New Roman"/>
          <w:spacing w:val="-4"/>
          <w:sz w:val="28"/>
          <w:szCs w:val="28"/>
          <w:lang w:val="sv-SE"/>
        </w:rPr>
        <w:t>Công tác đầu tư xây dựng cơ bản được tập trung chỉ đạo quyết liệt</w:t>
      </w:r>
      <w:r w:rsidRPr="00B55206">
        <w:rPr>
          <w:rFonts w:ascii="Times New Roman" w:eastAsia="Times New Roman" w:hAnsi="Times New Roman" w:cs="Times New Roman"/>
          <w:sz w:val="28"/>
          <w:szCs w:val="28"/>
          <w:lang w:val="sv-SE"/>
        </w:rPr>
        <w:t xml:space="preserve">, tổ chức triển khai thực hiện kế hoạch đầu tư công năm 2023. </w:t>
      </w:r>
      <w:r w:rsidRPr="00B55206">
        <w:rPr>
          <w:rFonts w:ascii="Times New Roman" w:eastAsia="Times New Roman" w:hAnsi="Times New Roman" w:cs="Times New Roman"/>
          <w:bCs/>
          <w:spacing w:val="-4"/>
          <w:sz w:val="28"/>
          <w:szCs w:val="28"/>
          <w:lang w:val="pt-BR" w:eastAsia="vi-VN"/>
        </w:rPr>
        <w:t>Các chủ đầu tư đang đẩy nhanh tiến độ thực hiện các dự án, đặc biệt là các dự án trọng điểm</w:t>
      </w:r>
      <w:r w:rsidR="00E85522">
        <w:rPr>
          <w:rFonts w:ascii="Times New Roman" w:eastAsia="Times New Roman" w:hAnsi="Times New Roman" w:cs="Times New Roman"/>
          <w:bCs/>
          <w:spacing w:val="-4"/>
          <w:sz w:val="28"/>
          <w:szCs w:val="28"/>
          <w:vertAlign w:val="superscript"/>
          <w:lang w:val="pt-BR" w:eastAsia="vi-VN"/>
        </w:rPr>
        <w:t>(</w:t>
      </w:r>
      <w:r w:rsidRPr="00B55206">
        <w:rPr>
          <w:rFonts w:ascii="Times New Roman" w:eastAsia="Times New Roman" w:hAnsi="Times New Roman" w:cs="Times New Roman"/>
          <w:bCs/>
          <w:spacing w:val="-4"/>
          <w:sz w:val="28"/>
          <w:szCs w:val="28"/>
          <w:vertAlign w:val="superscript"/>
          <w:lang w:val="pt-BR" w:eastAsia="vi-VN"/>
        </w:rPr>
        <w:footnoteReference w:id="7"/>
      </w:r>
      <w:r w:rsidR="00E85522">
        <w:rPr>
          <w:rFonts w:ascii="Times New Roman" w:eastAsia="Times New Roman" w:hAnsi="Times New Roman" w:cs="Times New Roman"/>
          <w:bCs/>
          <w:spacing w:val="-4"/>
          <w:sz w:val="28"/>
          <w:szCs w:val="28"/>
          <w:vertAlign w:val="superscript"/>
          <w:lang w:val="pt-BR" w:eastAsia="vi-VN"/>
        </w:rPr>
        <w:t>)</w:t>
      </w:r>
      <w:r w:rsidRPr="00B55206">
        <w:rPr>
          <w:rFonts w:ascii="Times New Roman" w:eastAsia="Times New Roman" w:hAnsi="Times New Roman" w:cs="Times New Roman"/>
          <w:bCs/>
          <w:spacing w:val="-4"/>
          <w:sz w:val="28"/>
          <w:szCs w:val="28"/>
          <w:lang w:val="pt-BR" w:eastAsia="vi-VN"/>
        </w:rPr>
        <w:t xml:space="preserve">; </w:t>
      </w:r>
      <w:r w:rsidRPr="00B55206">
        <w:rPr>
          <w:rFonts w:ascii="Times New Roman" w:eastAsia="Times New Roman" w:hAnsi="Times New Roman" w:cs="Times New Roman"/>
          <w:sz w:val="28"/>
          <w:lang w:val="vi-VN"/>
        </w:rPr>
        <w:t xml:space="preserve">đôn đốc tiến độ thực hiện công tác </w:t>
      </w:r>
      <w:r w:rsidRPr="00B55206">
        <w:rPr>
          <w:rFonts w:ascii="Times New Roman" w:eastAsia="Times New Roman" w:hAnsi="Times New Roman" w:cs="Times New Roman"/>
          <w:sz w:val="28"/>
          <w:lang w:val="sv-SE"/>
        </w:rPr>
        <w:t>giải phóng mặt bằng</w:t>
      </w:r>
      <w:r w:rsidRPr="00B55206">
        <w:rPr>
          <w:rFonts w:ascii="Times New Roman" w:eastAsia="Times New Roman" w:hAnsi="Times New Roman" w:cs="Times New Roman"/>
          <w:sz w:val="28"/>
          <w:lang w:val="vi-VN"/>
        </w:rPr>
        <w:t xml:space="preserve"> Dự án xây dựng công trình đường bộ cao tốc Bắc </w:t>
      </w:r>
      <w:r w:rsidRPr="00B55206">
        <w:rPr>
          <w:rFonts w:ascii="Times New Roman" w:eastAsia="Times New Roman" w:hAnsi="Times New Roman" w:cs="Times New Roman"/>
          <w:sz w:val="28"/>
          <w:lang w:val="sv-SE"/>
        </w:rPr>
        <w:t>-</w:t>
      </w:r>
      <w:r w:rsidRPr="00B55206">
        <w:rPr>
          <w:rFonts w:ascii="Times New Roman" w:eastAsia="Times New Roman" w:hAnsi="Times New Roman" w:cs="Times New Roman"/>
          <w:sz w:val="28"/>
          <w:lang w:val="vi-VN"/>
        </w:rPr>
        <w:t xml:space="preserve"> Nam phía Đông giai đoạn 2021 </w:t>
      </w:r>
      <w:r w:rsidRPr="00B55206">
        <w:rPr>
          <w:rFonts w:ascii="Times New Roman" w:eastAsia="Times New Roman" w:hAnsi="Times New Roman" w:cs="Times New Roman"/>
          <w:sz w:val="28"/>
          <w:lang w:val="sv-SE"/>
        </w:rPr>
        <w:t>-</w:t>
      </w:r>
      <w:r w:rsidRPr="00B55206">
        <w:rPr>
          <w:rFonts w:ascii="Times New Roman" w:eastAsia="Times New Roman" w:hAnsi="Times New Roman" w:cs="Times New Roman"/>
          <w:sz w:val="28"/>
          <w:lang w:val="vi-VN"/>
        </w:rPr>
        <w:t xml:space="preserve"> 2025, đoạn qua địa phận tỉnh Phú Yên của các địa phương</w:t>
      </w:r>
      <w:r w:rsidRPr="00B55206">
        <w:rPr>
          <w:rFonts w:ascii="Times New Roman" w:eastAsia="Times New Roman" w:hAnsi="Times New Roman" w:cs="Times New Roman"/>
          <w:sz w:val="28"/>
          <w:lang w:val="sv-SE"/>
        </w:rPr>
        <w:t xml:space="preserve">, </w:t>
      </w:r>
      <w:r w:rsidRPr="00B55206">
        <w:rPr>
          <w:rFonts w:ascii="Times New Roman" w:eastAsia="Times New Roman" w:hAnsi="Times New Roman" w:cs="Times New Roman"/>
          <w:bCs/>
          <w:spacing w:val="-4"/>
          <w:sz w:val="28"/>
          <w:szCs w:val="28"/>
          <w:lang w:val="pt-BR" w:eastAsia="vi-VN"/>
        </w:rPr>
        <w:t>đến ngày 19/01/2023 toàn tỉnh đã bàn giao mặt bằng 68,5/90,12km, đạt 76,01%; tất cả 6/6 địa phương đều bàn giao mặt bằng 70% cho các chủ đầu tư</w:t>
      </w:r>
      <w:r w:rsidRPr="00B55206">
        <w:rPr>
          <w:rFonts w:ascii="Times New Roman" w:eastAsia="Times New Roman" w:hAnsi="Times New Roman" w:cs="Times New Roman"/>
          <w:sz w:val="28"/>
          <w:lang w:val="sv-SE"/>
        </w:rPr>
        <w:t>.</w:t>
      </w:r>
      <w:r w:rsidRPr="00B55206">
        <w:rPr>
          <w:rFonts w:ascii="Times New Roman" w:eastAsia="Times New Roman" w:hAnsi="Times New Roman" w:cs="Times New Roman"/>
          <w:bCs/>
          <w:spacing w:val="-4"/>
          <w:sz w:val="28"/>
          <w:szCs w:val="28"/>
          <w:lang w:val="pt-BR" w:eastAsia="vi-VN"/>
        </w:rPr>
        <w:t xml:space="preserve"> Tập trung thi công các dự án, công trình chuyển tiếp từ năm trước sang và gấp rút thực hiện một số hạng mục công trình phục vụ Tết Nguyên đán </w:t>
      </w:r>
      <w:r w:rsidRPr="00E04A7E">
        <w:rPr>
          <w:rFonts w:ascii="Times New Roman" w:eastAsia="Times New Roman" w:hAnsi="Times New Roman" w:cs="Times New Roman"/>
          <w:bCs/>
          <w:spacing w:val="-4"/>
          <w:sz w:val="28"/>
          <w:szCs w:val="28"/>
          <w:lang w:val="pt-BR" w:eastAsia="vi-VN"/>
        </w:rPr>
        <w:t xml:space="preserve">Quý Mão năm 2023, đồng thời hoàn thiện các thủ tục để tổ chức khởi công các dự án trong năm </w:t>
      </w:r>
      <w:r w:rsidR="00EF61AD" w:rsidRPr="00E04A7E">
        <w:rPr>
          <w:rFonts w:ascii="Times New Roman" w:eastAsia="Times New Roman" w:hAnsi="Times New Roman" w:cs="Times New Roman"/>
          <w:bCs/>
          <w:spacing w:val="-4"/>
          <w:sz w:val="28"/>
          <w:szCs w:val="28"/>
          <w:lang w:val="pt-BR" w:eastAsia="vi-VN"/>
        </w:rPr>
        <w:t>2023</w:t>
      </w:r>
      <w:r w:rsidRPr="00E04A7E">
        <w:rPr>
          <w:rFonts w:ascii="Times New Roman" w:eastAsia="Times New Roman" w:hAnsi="Times New Roman" w:cs="Times New Roman"/>
          <w:bCs/>
          <w:spacing w:val="-4"/>
          <w:sz w:val="28"/>
          <w:szCs w:val="28"/>
          <w:lang w:val="pt-BR" w:eastAsia="vi-VN"/>
        </w:rPr>
        <w:t xml:space="preserve"> theo kế hoạch vốn đã giao</w:t>
      </w:r>
      <w:r w:rsidRPr="00E04A7E">
        <w:rPr>
          <w:rFonts w:ascii="Times New Roman" w:eastAsia="Times New Roman" w:hAnsi="Times New Roman" w:cs="Times New Roman"/>
          <w:sz w:val="28"/>
          <w:szCs w:val="28"/>
          <w:lang w:val="sv-SE"/>
        </w:rPr>
        <w:t>.</w:t>
      </w:r>
      <w:r w:rsidR="00E76CF1">
        <w:rPr>
          <w:rFonts w:ascii="Times New Roman" w:eastAsia="Times New Roman" w:hAnsi="Times New Roman" w:cs="Times New Roman"/>
          <w:sz w:val="28"/>
          <w:szCs w:val="28"/>
          <w:lang w:val="sv-SE"/>
        </w:rPr>
        <w:t xml:space="preserve"> V</w:t>
      </w:r>
      <w:r w:rsidR="00E76CF1" w:rsidRPr="00E76CF1">
        <w:rPr>
          <w:rFonts w:ascii="Times New Roman" w:eastAsia="Times New Roman" w:hAnsi="Times New Roman" w:cs="Times New Roman"/>
          <w:sz w:val="28"/>
          <w:szCs w:val="28"/>
          <w:lang w:val="sv-SE"/>
        </w:rPr>
        <w:t xml:space="preserve">ốn đầu tư thực hiện thuộc nguồn vốn ngân sách Nhà nước do địa phương quản lý hơn 289 tỷ đồng, tăng 1,4% so với cùng kỳ năm trước, trong đó: Vốn ngân sách Nhà nước cấp tỉnh hơn 191 tỷ đồng, tăng 6,8%. </w:t>
      </w:r>
    </w:p>
    <w:p w:rsidR="0027300D" w:rsidRPr="00E04A7E" w:rsidRDefault="00C831FE" w:rsidP="0027300D">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b/>
          <w:sz w:val="28"/>
          <w:szCs w:val="28"/>
        </w:rPr>
      </w:pPr>
      <w:r w:rsidRPr="00E04A7E">
        <w:rPr>
          <w:rFonts w:ascii="Times New Roman" w:eastAsia="Calibri" w:hAnsi="Times New Roman" w:cs="Times New Roman"/>
          <w:b/>
          <w:sz w:val="28"/>
          <w:szCs w:val="28"/>
        </w:rPr>
        <w:t>2-</w:t>
      </w:r>
      <w:r w:rsidR="007606A7" w:rsidRPr="00E04A7E">
        <w:rPr>
          <w:rFonts w:ascii="Times New Roman" w:eastAsia="Calibri" w:hAnsi="Times New Roman" w:cs="Times New Roman"/>
          <w:b/>
          <w:sz w:val="28"/>
          <w:szCs w:val="28"/>
        </w:rPr>
        <w:t xml:space="preserve"> Công tác thu hút đầu tư</w:t>
      </w:r>
    </w:p>
    <w:p w:rsidR="00BB485A" w:rsidRDefault="00227954" w:rsidP="00BB485A">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ro-RO"/>
        </w:rPr>
      </w:pPr>
      <w:r w:rsidRPr="00B55206">
        <w:rPr>
          <w:rFonts w:ascii="Times New Roman" w:eastAsia="Times New Roman" w:hAnsi="Times New Roman" w:cs="Times New Roman"/>
          <w:spacing w:val="-2"/>
          <w:sz w:val="28"/>
          <w:szCs w:val="28"/>
          <w:lang w:val="pt-BR"/>
        </w:rPr>
        <w:t xml:space="preserve">Công tác cải thiện môi trường đầu tư kinh doanh, hỗ trợ doanh nghiệp được các sở, ngành, địa phương tập trung triển khai ngay </w:t>
      </w:r>
      <w:r w:rsidRPr="00B55206">
        <w:rPr>
          <w:rFonts w:ascii="Times New Roman" w:eastAsia="Times New Roman" w:hAnsi="Times New Roman" w:cs="Times New Roman"/>
          <w:color w:val="000000"/>
          <w:spacing w:val="-2"/>
          <w:sz w:val="28"/>
          <w:szCs w:val="28"/>
          <w:lang w:val="pt-BR"/>
        </w:rPr>
        <w:t xml:space="preserve">từ đầu năm. </w:t>
      </w:r>
      <w:r w:rsidR="005B1C33">
        <w:rPr>
          <w:rFonts w:ascii="Times New Roman" w:eastAsia="Times New Roman" w:hAnsi="Times New Roman" w:cs="Times New Roman"/>
          <w:color w:val="000000"/>
          <w:spacing w:val="-2"/>
          <w:sz w:val="28"/>
          <w:szCs w:val="28"/>
          <w:lang w:val="pt-BR"/>
        </w:rPr>
        <w:t>T</w:t>
      </w:r>
      <w:r w:rsidRPr="00B55206">
        <w:rPr>
          <w:rFonts w:ascii="Times New Roman" w:eastAsia="Times New Roman" w:hAnsi="Times New Roman" w:cs="Times New Roman"/>
          <w:color w:val="000000"/>
          <w:sz w:val="28"/>
          <w:szCs w:val="28"/>
          <w:lang w:val="ro-RO"/>
        </w:rPr>
        <w:t>ham gia hoạt động xúc tiến đầu tư tại Hội nghị triển khai Chương trình hành động của Chính phủ triển khai Nghị quyết số 26-NQ/TW của Bộ Chính tr</w:t>
      </w:r>
      <w:r w:rsidR="00482AD9">
        <w:rPr>
          <w:rFonts w:ascii="Times New Roman" w:eastAsia="Times New Roman" w:hAnsi="Times New Roman" w:cs="Times New Roman"/>
          <w:color w:val="000000"/>
          <w:sz w:val="28"/>
          <w:szCs w:val="28"/>
          <w:lang w:val="ro-RO"/>
        </w:rPr>
        <w:t>ị về phát triển vùng Bắc Trung bộ và Duyên hải Trung b</w:t>
      </w:r>
      <w:r w:rsidRPr="00B55206">
        <w:rPr>
          <w:rFonts w:ascii="Times New Roman" w:eastAsia="Times New Roman" w:hAnsi="Times New Roman" w:cs="Times New Roman"/>
          <w:color w:val="000000"/>
          <w:sz w:val="28"/>
          <w:szCs w:val="28"/>
          <w:lang w:val="ro-RO"/>
        </w:rPr>
        <w:t>ộ và Xúc tiến đầu tư.</w:t>
      </w:r>
      <w:r w:rsidR="009F43AE">
        <w:rPr>
          <w:rFonts w:ascii="Times New Roman" w:eastAsia="Times New Roman" w:hAnsi="Times New Roman" w:cs="Times New Roman"/>
          <w:color w:val="000000"/>
          <w:sz w:val="28"/>
          <w:szCs w:val="28"/>
          <w:lang w:val="ro-RO"/>
        </w:rPr>
        <w:t xml:space="preserve"> </w:t>
      </w:r>
    </w:p>
    <w:p w:rsidR="00BB485A" w:rsidRDefault="007606A7" w:rsidP="00BB485A">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lang w:val="ro-RO"/>
        </w:rPr>
      </w:pPr>
      <w:r w:rsidRPr="00376215">
        <w:rPr>
          <w:rFonts w:ascii="Times New Roman" w:eastAsia="Calibri" w:hAnsi="Times New Roman" w:cs="Times New Roman"/>
          <w:sz w:val="28"/>
          <w:szCs w:val="28"/>
          <w:lang w:val="ro-RO"/>
        </w:rPr>
        <w:t xml:space="preserve">B- MỘT SỐ NHIỆM VỤ TRỌNG TÂM TẬP TRUNG LÃNH ĐẠO, CHỈ ĐẠO TRONG THÁNG </w:t>
      </w:r>
      <w:r w:rsidR="00B66EBA">
        <w:rPr>
          <w:rFonts w:ascii="Times New Roman" w:eastAsia="Calibri" w:hAnsi="Times New Roman" w:cs="Times New Roman"/>
          <w:sz w:val="28"/>
          <w:szCs w:val="28"/>
          <w:lang w:val="ro-RO"/>
        </w:rPr>
        <w:t>0</w:t>
      </w:r>
      <w:r w:rsidR="007B4B7B">
        <w:rPr>
          <w:rFonts w:ascii="Times New Roman" w:eastAsia="Calibri" w:hAnsi="Times New Roman" w:cs="Times New Roman"/>
          <w:sz w:val="28"/>
          <w:szCs w:val="28"/>
          <w:lang w:val="ro-RO"/>
        </w:rPr>
        <w:t>2</w:t>
      </w:r>
      <w:r w:rsidRPr="00376215">
        <w:rPr>
          <w:rFonts w:ascii="Times New Roman" w:eastAsia="Calibri" w:hAnsi="Times New Roman" w:cs="Times New Roman"/>
          <w:sz w:val="28"/>
          <w:szCs w:val="28"/>
          <w:lang w:val="ro-RO"/>
        </w:rPr>
        <w:t>/202</w:t>
      </w:r>
      <w:r w:rsidR="00B66EBA">
        <w:rPr>
          <w:rFonts w:ascii="Times New Roman" w:eastAsia="Calibri" w:hAnsi="Times New Roman" w:cs="Times New Roman"/>
          <w:sz w:val="28"/>
          <w:szCs w:val="28"/>
          <w:lang w:val="ro-RO"/>
        </w:rPr>
        <w:t>3</w:t>
      </w:r>
      <w:r w:rsidR="007930DA" w:rsidRPr="00376215">
        <w:rPr>
          <w:rFonts w:ascii="Times New Roman" w:eastAsia="Calibri" w:hAnsi="Times New Roman" w:cs="Times New Roman"/>
          <w:sz w:val="28"/>
          <w:szCs w:val="28"/>
          <w:lang w:val="ro-RO"/>
        </w:rPr>
        <w:t xml:space="preserve"> </w:t>
      </w:r>
    </w:p>
    <w:p w:rsidR="00A90530" w:rsidRDefault="007606A7" w:rsidP="00BB485A">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szCs w:val="28"/>
          <w:lang w:val="es-BO"/>
        </w:rPr>
      </w:pPr>
      <w:r w:rsidRPr="00376215">
        <w:rPr>
          <w:rFonts w:ascii="Times New Roman" w:eastAsia="Calibri" w:hAnsi="Times New Roman" w:cs="Times New Roman"/>
          <w:sz w:val="28"/>
          <w:szCs w:val="28"/>
          <w:lang w:val="es-BO"/>
        </w:rPr>
        <w:t xml:space="preserve">1- </w:t>
      </w:r>
      <w:r w:rsidR="004E7639">
        <w:rPr>
          <w:rFonts w:ascii="Times New Roman" w:eastAsia="Calibri" w:hAnsi="Times New Roman" w:cs="Times New Roman"/>
          <w:sz w:val="28"/>
          <w:szCs w:val="28"/>
          <w:lang w:val="es-BO"/>
        </w:rPr>
        <w:t>Tập trung lãnh đạo, chỉ đạo tổ chức triển khai thực hiện</w:t>
      </w:r>
      <w:r w:rsidR="00386138">
        <w:rPr>
          <w:rFonts w:ascii="Times New Roman" w:eastAsia="Calibri" w:hAnsi="Times New Roman" w:cs="Times New Roman"/>
          <w:sz w:val="28"/>
          <w:szCs w:val="28"/>
          <w:lang w:val="es-BO"/>
        </w:rPr>
        <w:t xml:space="preserve"> các nhiệm vụ phát triển kinh </w:t>
      </w:r>
      <w:r w:rsidR="00386138" w:rsidRPr="00523999">
        <w:rPr>
          <w:rFonts w:ascii="Times New Roman" w:eastAsia="Calibri" w:hAnsi="Times New Roman" w:cs="Times New Roman"/>
          <w:sz w:val="28"/>
          <w:szCs w:val="28"/>
          <w:lang w:val="es-BO"/>
        </w:rPr>
        <w:t>tế - xã hội</w:t>
      </w:r>
      <w:r w:rsidR="00876D6E" w:rsidRPr="00523999">
        <w:rPr>
          <w:rFonts w:ascii="Times New Roman" w:eastAsia="Calibri" w:hAnsi="Times New Roman" w:cs="Times New Roman"/>
          <w:sz w:val="28"/>
          <w:szCs w:val="28"/>
          <w:lang w:val="es-BO"/>
        </w:rPr>
        <w:t>, an ninh - quốc phòng, xây dựng Đảng và hệ thống chính trị năm 2023;</w:t>
      </w:r>
      <w:r w:rsidR="004841EE">
        <w:rPr>
          <w:rFonts w:ascii="Times New Roman" w:eastAsia="Calibri" w:hAnsi="Times New Roman" w:cs="Times New Roman"/>
          <w:sz w:val="28"/>
          <w:szCs w:val="28"/>
          <w:lang w:val="es-BO"/>
        </w:rPr>
        <w:t xml:space="preserve"> xây dựng các chương trình, kế hoạch thực hiện </w:t>
      </w:r>
      <w:r w:rsidR="004841EE" w:rsidRPr="004841EE">
        <w:rPr>
          <w:rFonts w:ascii="Times New Roman" w:eastAsia="Calibri" w:hAnsi="Times New Roman" w:cs="Times New Roman"/>
          <w:sz w:val="28"/>
          <w:szCs w:val="28"/>
          <w:lang w:val="es-BO"/>
        </w:rPr>
        <w:t>Nghị quyết Hội nghị lần thứ sáu Ban Chấp hành Trung ương khóa XIII</w:t>
      </w:r>
      <w:r w:rsidR="004841EE">
        <w:rPr>
          <w:rFonts w:ascii="Times New Roman" w:eastAsia="Calibri" w:hAnsi="Times New Roman" w:cs="Times New Roman"/>
          <w:sz w:val="28"/>
          <w:szCs w:val="28"/>
          <w:lang w:val="es-BO"/>
        </w:rPr>
        <w:t>;</w:t>
      </w:r>
      <w:r w:rsidR="00876D6E" w:rsidRPr="00523999">
        <w:rPr>
          <w:rFonts w:ascii="Times New Roman" w:eastAsia="Calibri" w:hAnsi="Times New Roman" w:cs="Times New Roman"/>
          <w:sz w:val="28"/>
          <w:szCs w:val="28"/>
          <w:lang w:val="es-BO"/>
        </w:rPr>
        <w:t xml:space="preserve"> tổ chức thực hiện</w:t>
      </w:r>
      <w:r w:rsidR="004E7639" w:rsidRPr="00523999">
        <w:rPr>
          <w:rFonts w:ascii="Times New Roman" w:eastAsia="Calibri" w:hAnsi="Times New Roman" w:cs="Times New Roman"/>
          <w:sz w:val="28"/>
          <w:szCs w:val="28"/>
          <w:lang w:val="es-BO"/>
        </w:rPr>
        <w:t xml:space="preserve"> có </w:t>
      </w:r>
      <w:r w:rsidR="004E7639">
        <w:rPr>
          <w:rFonts w:ascii="Times New Roman" w:eastAsia="Calibri" w:hAnsi="Times New Roman" w:cs="Times New Roman"/>
          <w:sz w:val="28"/>
          <w:szCs w:val="28"/>
          <w:lang w:val="es-BO"/>
        </w:rPr>
        <w:t xml:space="preserve">hiệu quả các chủ trương, chính sách của Đảng, pháp luật của Nhà nước trên các lĩnh vực và các chương trình hành động, nghị quyết, quy định của Tỉnh ủy, Ban Thường vụ Tỉnh ủy cụ thể hóa thực hiện Nghị quyết Đại hội XIII của Đảng, Nghị quyết Đại hội Đảng bộ tỉnh lần thứ XVII và các chủ trương của Trung ương đảm bảo sát hợp với đặc điểm tình hình, phát huy hiệu quả đối với sự phát triển của địa phương. </w:t>
      </w:r>
    </w:p>
    <w:p w:rsidR="006A74C1" w:rsidRDefault="0041422C"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sz w:val="28"/>
          <w:lang w:val="nb-NO"/>
        </w:rPr>
      </w:pPr>
      <w:r>
        <w:rPr>
          <w:rFonts w:ascii="Times New Roman" w:eastAsia="Calibri" w:hAnsi="Times New Roman" w:cs="Times New Roman"/>
          <w:sz w:val="28"/>
          <w:lang w:val="nb-NO"/>
        </w:rPr>
        <w:t xml:space="preserve">2- </w:t>
      </w:r>
      <w:r w:rsidR="007E73B8" w:rsidRPr="007E73B8">
        <w:rPr>
          <w:rFonts w:ascii="Times New Roman" w:eastAsia="Calibri" w:hAnsi="Times New Roman" w:cs="Times New Roman"/>
          <w:color w:val="000000"/>
          <w:sz w:val="28"/>
          <w:szCs w:val="28"/>
          <w:lang w:val="pt-BR"/>
        </w:rPr>
        <w:t>Nâng cao chất lượng công tác chính trị, tư tưởng, tạo đồng thuận trong cán bộ, đảng viên và Nhân dân tham gia thực hiện nhiệm vụ chính trị</w:t>
      </w:r>
      <w:r w:rsidR="007E73B8" w:rsidRPr="007E73B8">
        <w:rPr>
          <w:rFonts w:ascii="Times New Roman" w:eastAsia="Calibri" w:hAnsi="Times New Roman" w:cs="Times New Roman"/>
          <w:color w:val="000000"/>
          <w:kern w:val="2"/>
          <w:sz w:val="28"/>
          <w:szCs w:val="28"/>
          <w:lang w:val="en-GB"/>
        </w:rPr>
        <w:t>. Chú trọng thực hiện tốt công tác tư tưởng; đấu tranh có hiệu quả với các âm mưu, hoạt động phá hoại của các thế lực thù địch trên lĩnh vực tư tưởng, văn hóa; làm tốt công tác đấu tranh trên không gian mạ</w:t>
      </w:r>
      <w:r w:rsidR="007E73B8">
        <w:rPr>
          <w:rFonts w:ascii="Times New Roman" w:eastAsia="Calibri" w:hAnsi="Times New Roman" w:cs="Times New Roman"/>
          <w:color w:val="000000"/>
          <w:kern w:val="2"/>
          <w:sz w:val="28"/>
          <w:szCs w:val="28"/>
          <w:lang w:val="en-GB"/>
        </w:rPr>
        <w:t>ng; t</w:t>
      </w:r>
      <w:r w:rsidR="007E73B8" w:rsidRPr="007E73B8">
        <w:rPr>
          <w:rFonts w:ascii="Times New Roman" w:eastAsia="Calibri" w:hAnsi="Times New Roman" w:cs="Times New Roman"/>
          <w:color w:val="000000"/>
          <w:kern w:val="2"/>
          <w:sz w:val="28"/>
          <w:szCs w:val="28"/>
          <w:lang w:val="en-GB"/>
        </w:rPr>
        <w:t>hường xuyên chỉ đạo nâng cao chất lượng hoạt động Ban Chỉ đạo 35 tỉnh.</w:t>
      </w:r>
      <w:r w:rsidR="00D13905">
        <w:rPr>
          <w:rFonts w:ascii="Times New Roman" w:eastAsia="Calibri" w:hAnsi="Times New Roman" w:cs="Times New Roman"/>
          <w:color w:val="000000"/>
          <w:kern w:val="2"/>
          <w:sz w:val="28"/>
          <w:szCs w:val="28"/>
          <w:lang w:val="en-GB"/>
        </w:rPr>
        <w:t xml:space="preserve"> </w:t>
      </w:r>
      <w:r w:rsidR="00D13905" w:rsidRPr="00D13905">
        <w:rPr>
          <w:rFonts w:ascii="Times New Roman" w:eastAsia="Calibri" w:hAnsi="Times New Roman" w:cs="Times New Roman"/>
          <w:color w:val="000000"/>
          <w:kern w:val="2"/>
          <w:sz w:val="28"/>
          <w:szCs w:val="28"/>
          <w:lang w:val="en-GB"/>
        </w:rPr>
        <w:t xml:space="preserve">Tập trung theo dõi, đôn đốc thực hiện các chủ trương, giải pháp về nâng cao chất lượng hoạt động của tổ chức cơ sở đảng, nhất là việc triển khai Nghị quyết </w:t>
      </w:r>
      <w:r w:rsidR="00D13905" w:rsidRPr="00D13905">
        <w:rPr>
          <w:rFonts w:ascii="Times New Roman" w:eastAsia="Calibri" w:hAnsi="Times New Roman" w:cs="Times New Roman"/>
          <w:color w:val="000000"/>
          <w:kern w:val="2"/>
          <w:sz w:val="28"/>
          <w:szCs w:val="28"/>
          <w:lang w:val="en-GB"/>
        </w:rPr>
        <w:lastRenderedPageBreak/>
        <w:t xml:space="preserve">số 18-NQ/TU, ngày 14/4/2022 của Tỉnh ủy về nâng cao năng lực lãnh đạo, sức chiến đấu của tổ chức cơ sở đảng và chất lượng đội ngũ cán bộ, đảng viên đáp ứng yêu cầu nhiệm vụ trong tình hình mới; Kế hoạch số 111-KH/TU, ngày 31/10/2022 của Tỉnh ủy về thực hiện Nghị quyết số 21-NQ/TW, ngày 16/6/2022 của Ban Chấp hành Trung ương Đảng về tăng cường củng cố, xây dựng tổ chức cơ sở đảng và nâng cao chất lượng đội ngũ đảng viên trong giai đoạn mới. </w:t>
      </w:r>
      <w:r w:rsidR="00FD06C9">
        <w:rPr>
          <w:rFonts w:ascii="Times New Roman" w:eastAsia="Calibri" w:hAnsi="Times New Roman" w:cs="Times New Roman"/>
          <w:color w:val="000000"/>
          <w:kern w:val="2"/>
          <w:sz w:val="28"/>
          <w:szCs w:val="28"/>
          <w:lang w:val="en-GB"/>
        </w:rPr>
        <w:t>P</w:t>
      </w:r>
      <w:r w:rsidR="00215A6E" w:rsidRPr="00215A6E">
        <w:rPr>
          <w:rFonts w:ascii="Times New Roman" w:eastAsia="Calibri" w:hAnsi="Times New Roman" w:cs="Times New Roman"/>
          <w:color w:val="000000"/>
          <w:kern w:val="2"/>
          <w:sz w:val="28"/>
          <w:szCs w:val="28"/>
          <w:lang w:val="en-GB"/>
        </w:rPr>
        <w:t xml:space="preserve">hát huy vai trò, sự tham gia của Nhân dân trong xây dựng, ban hành, tổ chức thực hiện các chủ trương của Đảng, chính sách, pháp luật của Nhà nước và cấp ủy, chính quyền địa phương. Tăng cường công tác vận động, thuyết phục </w:t>
      </w:r>
      <w:r w:rsidR="00215A6E">
        <w:rPr>
          <w:rFonts w:ascii="Times New Roman" w:eastAsia="Calibri" w:hAnsi="Times New Roman" w:cs="Times New Roman"/>
          <w:color w:val="000000"/>
          <w:kern w:val="2"/>
          <w:sz w:val="28"/>
          <w:szCs w:val="28"/>
          <w:lang w:val="en-GB"/>
        </w:rPr>
        <w:t>N</w:t>
      </w:r>
      <w:r w:rsidR="00215A6E" w:rsidRPr="00215A6E">
        <w:rPr>
          <w:rFonts w:ascii="Times New Roman" w:eastAsia="Calibri" w:hAnsi="Times New Roman" w:cs="Times New Roman"/>
          <w:color w:val="000000"/>
          <w:kern w:val="2"/>
          <w:sz w:val="28"/>
          <w:szCs w:val="28"/>
          <w:lang w:val="en-GB"/>
        </w:rPr>
        <w:t>hân dân chấp hành các chủ trương, chính sách của cấp ủy, chính quyền địa phương trong triển khai các chương trình, dự án phát triển kinh tế - xã hội</w:t>
      </w:r>
      <w:r w:rsidR="00215A6E">
        <w:rPr>
          <w:rFonts w:ascii="Times New Roman" w:eastAsia="Calibri" w:hAnsi="Times New Roman" w:cs="Times New Roman"/>
          <w:color w:val="000000"/>
          <w:kern w:val="2"/>
          <w:sz w:val="28"/>
          <w:szCs w:val="28"/>
          <w:lang w:val="en-GB"/>
        </w:rPr>
        <w:t>.</w:t>
      </w:r>
      <w:r w:rsidR="00682879">
        <w:rPr>
          <w:rFonts w:ascii="Times New Roman" w:eastAsia="Calibri" w:hAnsi="Times New Roman" w:cs="Times New Roman"/>
          <w:color w:val="000000"/>
          <w:kern w:val="2"/>
          <w:sz w:val="28"/>
          <w:szCs w:val="28"/>
          <w:lang w:val="en-GB"/>
        </w:rPr>
        <w:t xml:space="preserve"> </w:t>
      </w:r>
      <w:r w:rsidR="005F4C5C" w:rsidRPr="005F4C5C">
        <w:rPr>
          <w:rFonts w:ascii="Times New Roman" w:eastAsia="Calibri" w:hAnsi="Times New Roman" w:cs="Times New Roman"/>
          <w:color w:val="000000"/>
          <w:kern w:val="2"/>
          <w:sz w:val="28"/>
          <w:szCs w:val="28"/>
          <w:lang w:val="en-GB"/>
        </w:rPr>
        <w:t xml:space="preserve">Tập trung triển khai thực hiện Chương trình kiểm tra, giám sát năm 2023. </w:t>
      </w:r>
    </w:p>
    <w:p w:rsidR="007B4CEA" w:rsidRDefault="00C13A0D"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w w:val="103"/>
          <w:sz w:val="28"/>
          <w:lang w:val="de-DE"/>
        </w:rPr>
      </w:pPr>
      <w:r w:rsidRPr="00376215">
        <w:rPr>
          <w:rFonts w:ascii="Times New Roman" w:eastAsia="Calibri" w:hAnsi="Times New Roman" w:cs="Times New Roman"/>
          <w:iCs/>
          <w:w w:val="102"/>
          <w:sz w:val="28"/>
          <w:szCs w:val="28"/>
          <w:lang w:val="en-GB"/>
        </w:rPr>
        <w:t xml:space="preserve">3- </w:t>
      </w:r>
      <w:r w:rsidR="00A55643" w:rsidRPr="00A55643">
        <w:rPr>
          <w:rFonts w:ascii="Times New Roman" w:eastAsia="Calibri" w:hAnsi="Times New Roman" w:cs="Times New Roman"/>
          <w:kern w:val="2"/>
          <w:sz w:val="28"/>
          <w:szCs w:val="28"/>
          <w:lang w:val="es-ES_tradnl"/>
        </w:rPr>
        <w:t>Tiếp tục sắp xếp, củng cố tổ chức bộ máy, nâng cao hiệu lực, hiệu quả hoạt động của bộ máy chính quyền các cấp. Triển khai các giải pháp thực hiện hiệu quả hơn công tác cải cách hành chính; tăng cường công khai, minh bạch trong giải quyết các thủ tục hành chính; đẩy mạnh ứng dụng công nghệ thông tin trong hoạt động của các cơ quan, đơn vị, đáp ứng yêu cầu tiến tới xây dựng chính quyền điện tử, xã hội số.</w:t>
      </w:r>
      <w:r w:rsidR="00D50840">
        <w:rPr>
          <w:rFonts w:ascii="Times New Roman" w:eastAsia="Calibri" w:hAnsi="Times New Roman" w:cs="Times New Roman"/>
          <w:kern w:val="2"/>
          <w:sz w:val="28"/>
          <w:szCs w:val="28"/>
          <w:lang w:val="es-ES_tradnl"/>
        </w:rPr>
        <w:t xml:space="preserve"> </w:t>
      </w:r>
      <w:r w:rsidR="007B4CEA" w:rsidRPr="007B4CEA">
        <w:rPr>
          <w:rFonts w:ascii="Times New Roman" w:eastAsia="Calibri" w:hAnsi="Times New Roman" w:cs="Times New Roman"/>
          <w:w w:val="103"/>
          <w:sz w:val="28"/>
          <w:lang w:val="de-DE"/>
        </w:rPr>
        <w:t xml:space="preserve">Tiếp tục phát huy vai trò của Mặt trận Tổ quốc và các đoàn thể chính trị - xã hội trong việc tuyên truyền, vận động </w:t>
      </w:r>
      <w:r w:rsidR="00575894">
        <w:rPr>
          <w:rFonts w:ascii="Times New Roman" w:eastAsia="Calibri" w:hAnsi="Times New Roman" w:cs="Times New Roman"/>
          <w:w w:val="103"/>
          <w:sz w:val="28"/>
          <w:lang w:val="de-DE"/>
        </w:rPr>
        <w:t>N</w:t>
      </w:r>
      <w:r w:rsidR="007B4CEA" w:rsidRPr="007B4CEA">
        <w:rPr>
          <w:rFonts w:ascii="Times New Roman" w:eastAsia="Calibri" w:hAnsi="Times New Roman" w:cs="Times New Roman"/>
          <w:w w:val="103"/>
          <w:sz w:val="28"/>
          <w:lang w:val="de-DE"/>
        </w:rPr>
        <w:t xml:space="preserve">hân dân thực hiện tốt chủ trương của Đảng, chính sách, pháp luật của Nhà nước, các cuộc vận động xây dựng cơ sở, các phong trào thi đua yêu nước; </w:t>
      </w:r>
      <w:r w:rsidR="007B4CEA">
        <w:rPr>
          <w:rFonts w:ascii="Times New Roman" w:eastAsia="Calibri" w:hAnsi="Times New Roman" w:cs="Times New Roman"/>
          <w:w w:val="103"/>
          <w:sz w:val="28"/>
          <w:lang w:val="de-DE"/>
        </w:rPr>
        <w:t>c</w:t>
      </w:r>
      <w:r w:rsidR="007B4CEA" w:rsidRPr="007B4CEA">
        <w:rPr>
          <w:rFonts w:ascii="Times New Roman" w:eastAsia="Calibri" w:hAnsi="Times New Roman" w:cs="Times New Roman"/>
          <w:w w:val="103"/>
          <w:sz w:val="28"/>
          <w:lang w:val="de-DE"/>
        </w:rPr>
        <w:t>huẩn bị các điều kiện tổ chức đại hội Công đoàn và đại hội Hội Nông dân các cấp, tiến tới đại hội cấp tỉnh nhiệm kỳ 2023-2028.</w:t>
      </w:r>
    </w:p>
    <w:p w:rsidR="00A51CA6" w:rsidRDefault="00A55643" w:rsidP="00575A82">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Calibri" w:hAnsi="Times New Roman" w:cs="Times New Roman"/>
          <w:w w:val="103"/>
          <w:sz w:val="28"/>
        </w:rPr>
      </w:pPr>
      <w:r w:rsidRPr="00C0136D">
        <w:rPr>
          <w:rFonts w:ascii="Times New Roman" w:eastAsia="Calibri" w:hAnsi="Times New Roman" w:cs="Times New Roman"/>
          <w:kern w:val="2"/>
          <w:sz w:val="28"/>
          <w:szCs w:val="28"/>
          <w:lang w:val="es-ES_tradnl"/>
        </w:rPr>
        <w:t xml:space="preserve"> </w:t>
      </w:r>
      <w:r w:rsidR="00A07457" w:rsidRPr="00C0136D">
        <w:rPr>
          <w:rFonts w:ascii="Times New Roman" w:eastAsia="Calibri" w:hAnsi="Times New Roman" w:cs="Times New Roman"/>
          <w:w w:val="103"/>
          <w:sz w:val="28"/>
        </w:rPr>
        <w:t>4</w:t>
      </w:r>
      <w:r w:rsidR="003C6A6C" w:rsidRPr="00C0136D">
        <w:rPr>
          <w:rFonts w:ascii="Times New Roman" w:eastAsia="Calibri" w:hAnsi="Times New Roman" w:cs="Times New Roman"/>
          <w:w w:val="103"/>
          <w:sz w:val="28"/>
        </w:rPr>
        <w:t>-</w:t>
      </w:r>
      <w:r w:rsidR="00D700B8" w:rsidRPr="00C0136D">
        <w:rPr>
          <w:rFonts w:ascii="Times New Roman" w:eastAsia="Calibri" w:hAnsi="Times New Roman" w:cs="Times New Roman"/>
          <w:w w:val="103"/>
          <w:sz w:val="28"/>
        </w:rPr>
        <w:t xml:space="preserve"> </w:t>
      </w:r>
      <w:r w:rsidR="006E14AB" w:rsidRPr="006E14AB">
        <w:rPr>
          <w:rFonts w:ascii="Times New Roman" w:eastAsia="Calibri" w:hAnsi="Times New Roman" w:cs="Times New Roman"/>
          <w:w w:val="103"/>
          <w:sz w:val="28"/>
        </w:rPr>
        <w:t xml:space="preserve">Tập trung lãnh đạo triển khai thực hiện tốt các giải pháp chỉ đạo, điều hành phát triển kinh tế - xã hội địa phương năm 2023. </w:t>
      </w:r>
      <w:r w:rsidR="00263F6D" w:rsidRPr="00263F6D">
        <w:rPr>
          <w:rFonts w:ascii="Times New Roman" w:eastAsia="Calibri" w:hAnsi="Times New Roman" w:cs="Times New Roman"/>
          <w:w w:val="103"/>
          <w:sz w:val="28"/>
        </w:rPr>
        <w:t>Quản lý chặt chẽ việc chi ngân sách nhà nước, tăng cường thực hành tiết kiệm. Quản lý chặt chẽ đất đai, tài sản công, tránh thất thoát, lãng phí. Triển khai đồng bộ các nhiệm vụ, giải pháp cải thiện môi trường đầu tư, kinh doanh</w:t>
      </w:r>
      <w:r w:rsidR="00263F6D">
        <w:rPr>
          <w:rFonts w:ascii="Times New Roman" w:eastAsia="Calibri" w:hAnsi="Times New Roman" w:cs="Times New Roman"/>
          <w:w w:val="103"/>
          <w:sz w:val="28"/>
        </w:rPr>
        <w:t>; t</w:t>
      </w:r>
      <w:r w:rsidR="00263F6D" w:rsidRPr="00263F6D">
        <w:rPr>
          <w:rFonts w:ascii="Times New Roman" w:eastAsia="Calibri" w:hAnsi="Times New Roman" w:cs="Times New Roman"/>
          <w:w w:val="103"/>
          <w:sz w:val="28"/>
        </w:rPr>
        <w:t>ập trung triển khai thực hiện hiệu quả Kế hoạch đầu tư công trung hạn giai đoạn 2021-2025 phù hợp với tình hình thực tế và khả năng cân đối vốn. Đẩy nhanh tiến độ hoàn thành Quy hoạch phát triển tỉnh Phú Yên thời kỳ 2021-2030, tầm nhìn đến năm 2050. Tiếp tục triển khai đồng bộ các giải pháp nâng cao chất lượng dạy và họ</w:t>
      </w:r>
      <w:r w:rsidR="00263F6D">
        <w:rPr>
          <w:rFonts w:ascii="Times New Roman" w:eastAsia="Calibri" w:hAnsi="Times New Roman" w:cs="Times New Roman"/>
          <w:w w:val="103"/>
          <w:sz w:val="28"/>
        </w:rPr>
        <w:t>c; c</w:t>
      </w:r>
      <w:r w:rsidR="00263F6D" w:rsidRPr="00263F6D">
        <w:rPr>
          <w:rFonts w:ascii="Times New Roman" w:eastAsia="Calibri" w:hAnsi="Times New Roman" w:cs="Times New Roman"/>
          <w:w w:val="103"/>
          <w:sz w:val="28"/>
        </w:rPr>
        <w:t>hỉ đạo các cấp, các ngành tập trung, tăng cường công tác phòng, chống dịch bệnh Covid-19, tránh lơ là để đảm bảo an toàn. Nâng cao hiệu quả thực hiện các nhiệm vụ trên lĩnh vực văn hóa, thông tin, thể dục thể thao theo kế hoạch, bảo đảm phù hợp với tình hình thực tiễn. Tăng cường lãnh đạo, quản lý, định hướng thông tin, báo chí.</w:t>
      </w:r>
      <w:r w:rsidR="0058164D">
        <w:rPr>
          <w:rFonts w:ascii="Times New Roman" w:eastAsia="Calibri" w:hAnsi="Times New Roman" w:cs="Times New Roman"/>
          <w:w w:val="103"/>
          <w:sz w:val="28"/>
        </w:rPr>
        <w:t xml:space="preserve"> </w:t>
      </w:r>
      <w:r w:rsidR="0058164D" w:rsidRPr="0058164D">
        <w:rPr>
          <w:rFonts w:ascii="Times New Roman" w:eastAsia="Calibri" w:hAnsi="Times New Roman" w:cs="Times New Roman"/>
          <w:w w:val="103"/>
          <w:sz w:val="28"/>
        </w:rPr>
        <w:t>Đẩy mạnh công tác đào tạo nghề, giải quyết việc làm cho người lao động</w:t>
      </w:r>
      <w:r w:rsidR="0058164D">
        <w:rPr>
          <w:rFonts w:ascii="Times New Roman" w:eastAsia="Calibri" w:hAnsi="Times New Roman" w:cs="Times New Roman"/>
          <w:w w:val="103"/>
          <w:sz w:val="28"/>
        </w:rPr>
        <w:t>; t</w:t>
      </w:r>
      <w:r w:rsidR="0058164D" w:rsidRPr="0058164D">
        <w:rPr>
          <w:rFonts w:ascii="Times New Roman" w:eastAsia="Calibri" w:hAnsi="Times New Roman" w:cs="Times New Roman"/>
          <w:w w:val="103"/>
          <w:sz w:val="28"/>
        </w:rPr>
        <w:t>hực hiện đầy đủ, kịp thời các chính sách đối với người có công, đối tượng bảo trợ xã hội, hộ nghèo.</w:t>
      </w:r>
    </w:p>
    <w:p w:rsidR="00846FA1" w:rsidRDefault="00970AAE" w:rsidP="00680C1B">
      <w:pPr>
        <w:pBdr>
          <w:top w:val="dotted" w:sz="4" w:space="0" w:color="FFFFFF"/>
          <w:left w:val="dotted" w:sz="4" w:space="0" w:color="FFFFFF"/>
          <w:bottom w:val="dotted" w:sz="4" w:space="12" w:color="FFFFFF"/>
          <w:right w:val="dotted" w:sz="4" w:space="1" w:color="FFFFFF"/>
        </w:pBdr>
        <w:shd w:val="clear" w:color="auto" w:fill="FFFFFF"/>
        <w:spacing w:before="120" w:after="120" w:line="240" w:lineRule="auto"/>
        <w:ind w:firstLine="720"/>
        <w:jc w:val="both"/>
        <w:rPr>
          <w:rFonts w:ascii="Times New Roman" w:eastAsia="Times New Roman" w:hAnsi="Times New Roman" w:cs="Times New Roman"/>
          <w:spacing w:val="-4"/>
          <w:w w:val="102"/>
          <w:sz w:val="28"/>
          <w:szCs w:val="28"/>
          <w:lang w:val="da-DK"/>
        </w:rPr>
      </w:pPr>
      <w:r w:rsidRPr="00376215">
        <w:rPr>
          <w:rFonts w:ascii="Times New Roman" w:eastAsia="Times New Roman" w:hAnsi="Times New Roman" w:cs="Times New Roman"/>
          <w:spacing w:val="-4"/>
          <w:w w:val="102"/>
          <w:sz w:val="28"/>
          <w:szCs w:val="28"/>
          <w:lang w:val="da-DK"/>
        </w:rPr>
        <w:t>5</w:t>
      </w:r>
      <w:r w:rsidR="00FE444D" w:rsidRPr="00376215">
        <w:rPr>
          <w:rFonts w:ascii="Times New Roman" w:eastAsia="Times New Roman" w:hAnsi="Times New Roman" w:cs="Times New Roman"/>
          <w:spacing w:val="-4"/>
          <w:w w:val="102"/>
          <w:sz w:val="28"/>
          <w:szCs w:val="28"/>
          <w:lang w:val="da-DK"/>
        </w:rPr>
        <w:t>-</w:t>
      </w:r>
      <w:r w:rsidR="00CD150F">
        <w:rPr>
          <w:rFonts w:ascii="Times New Roman" w:eastAsia="Times New Roman" w:hAnsi="Times New Roman" w:cs="Times New Roman"/>
          <w:spacing w:val="-4"/>
          <w:w w:val="102"/>
          <w:sz w:val="28"/>
          <w:szCs w:val="28"/>
          <w:lang w:val="da-DK"/>
        </w:rPr>
        <w:t xml:space="preserve"> </w:t>
      </w:r>
      <w:r w:rsidR="00680C1B" w:rsidRPr="00680C1B">
        <w:rPr>
          <w:rFonts w:ascii="Times New Roman" w:eastAsia="Times New Roman" w:hAnsi="Times New Roman" w:cs="Times New Roman"/>
          <w:spacing w:val="-4"/>
          <w:w w:val="102"/>
          <w:sz w:val="28"/>
          <w:szCs w:val="28"/>
          <w:lang w:val="da-DK"/>
        </w:rPr>
        <w:t xml:space="preserve">Củng cố, xây dựng lực lượng dân quân tự vệ bảo đảm số lượng, chất lượng; thực hiện tốt công tác đăng ký, quản lý, sắp xếp quân nhân xuất ngũ về địa phương vào ngạch dự bị động viên. </w:t>
      </w:r>
      <w:r w:rsidR="002842BD">
        <w:rPr>
          <w:rFonts w:ascii="Times New Roman" w:eastAsia="Times New Roman" w:hAnsi="Times New Roman" w:cs="Times New Roman"/>
          <w:spacing w:val="-4"/>
          <w:w w:val="102"/>
          <w:sz w:val="28"/>
          <w:szCs w:val="28"/>
          <w:lang w:val="da-DK"/>
        </w:rPr>
        <w:t>Tổ</w:t>
      </w:r>
      <w:r w:rsidR="00680C1B" w:rsidRPr="00680C1B">
        <w:rPr>
          <w:rFonts w:ascii="Times New Roman" w:eastAsia="Times New Roman" w:hAnsi="Times New Roman" w:cs="Times New Roman"/>
          <w:spacing w:val="-4"/>
          <w:w w:val="102"/>
          <w:sz w:val="28"/>
          <w:szCs w:val="28"/>
          <w:lang w:val="da-DK"/>
        </w:rPr>
        <w:t xml:space="preserve"> chức Hội nghị tổng kết 10 năm thực hiện Nghị quyết Trung ương 8, khóa XI về “Chiến lược bảo vệ Tổ quốc trong tình hình mới”</w:t>
      </w:r>
      <w:r w:rsidR="002842BD">
        <w:rPr>
          <w:rFonts w:ascii="Times New Roman" w:eastAsia="Times New Roman" w:hAnsi="Times New Roman" w:cs="Times New Roman"/>
          <w:spacing w:val="-4"/>
          <w:w w:val="102"/>
          <w:sz w:val="28"/>
          <w:szCs w:val="28"/>
          <w:lang w:val="da-DK"/>
        </w:rPr>
        <w:t>.</w:t>
      </w:r>
      <w:r w:rsidR="00680C1B" w:rsidRPr="00680C1B">
        <w:rPr>
          <w:rFonts w:ascii="Times New Roman" w:eastAsia="Times New Roman" w:hAnsi="Times New Roman" w:cs="Times New Roman"/>
          <w:spacing w:val="-4"/>
          <w:w w:val="102"/>
          <w:sz w:val="28"/>
          <w:szCs w:val="28"/>
          <w:lang w:val="da-DK"/>
        </w:rPr>
        <w:t xml:space="preserve"> Tập trung chỉ đạo các lực lượng triển khai đồng bộ các biện pháp, giải pháp đảm bảo an ninh chính trị; chủ động phát hiện, vô hiệu hóa các âm mưu, hoạt động của số đối tượng chính trị trọng điểm, phần tử xấu. Bảo vệ tuyệt đối an toàn các mục tiêu, công trình trọng điểm, các sự kiện chính trị, văn hóa quan trọng diễn ra trên địa bàn tỉnh. Rà soát giải quyết ổn định các vụ tranh chấp, khiếu kiện kéo dài, liên quan đến triển khai các công trình, dự </w:t>
      </w:r>
      <w:r w:rsidR="00680C1B" w:rsidRPr="00680C1B">
        <w:rPr>
          <w:rFonts w:ascii="Times New Roman" w:eastAsia="Times New Roman" w:hAnsi="Times New Roman" w:cs="Times New Roman"/>
          <w:spacing w:val="-4"/>
          <w:w w:val="102"/>
          <w:sz w:val="28"/>
          <w:szCs w:val="28"/>
          <w:lang w:val="da-DK"/>
        </w:rPr>
        <w:lastRenderedPageBreak/>
        <w:t>án trọng điểm, không để hình thành “điểm nóng” về an ninh trật tự, nhất là liên quan dự án xây dựng công trình đường bộ cao tốc Bắc - Nam phía Đông giai đoạn 2021 - 2025, đoạn qua địa phận tỉnh Phú Yên. Chủ động nắm chắc tình hình, triển khai đồng bộ các biện pháp nghiệp vụ, đấu tranh trấn áp mạnh số đối tượng trọng điểm về hình sự, ma túy, kinh tế, môi trường, tội phạm sử dụng công nghệ cao, nhất là các băng, nhóm nghi vấn hoạt động trộm cắp tài sản, hoạt động “tín dụng đen”, tàng trữ, sử dụng vũ khí, vật liệu nổ, công cụ hỗ trợ, đánh bạc dưới hình thức cá độ bóng đá, hoạt động phạm tội về ma túy, tệ nạn xã hội…</w:t>
      </w:r>
    </w:p>
    <w:p w:rsidR="00F75934" w:rsidRPr="00376215" w:rsidRDefault="00B25579" w:rsidP="00575A82">
      <w:pPr>
        <w:pBdr>
          <w:top w:val="dotted" w:sz="4" w:space="0" w:color="FFFFFF"/>
          <w:left w:val="dotted" w:sz="4" w:space="0" w:color="FFFFFF"/>
          <w:bottom w:val="dotted" w:sz="4" w:space="14" w:color="FFFFFF"/>
          <w:right w:val="dotted" w:sz="4" w:space="0" w:color="FFFFFF"/>
        </w:pBdr>
        <w:shd w:val="clear" w:color="auto" w:fill="FFFFFF"/>
        <w:spacing w:before="120" w:after="160" w:line="240" w:lineRule="auto"/>
        <w:ind w:firstLine="720"/>
        <w:jc w:val="both"/>
        <w:rPr>
          <w:rFonts w:ascii="Times New Roman" w:eastAsia="Calibri" w:hAnsi="Times New Roman" w:cs="Times New Roman"/>
          <w:kern w:val="2"/>
          <w:sz w:val="28"/>
          <w:szCs w:val="28"/>
          <w:lang w:val="es-BO"/>
        </w:rPr>
      </w:pPr>
      <w:r w:rsidRPr="00376215">
        <w:rPr>
          <w:rFonts w:ascii="Times New Roman" w:eastAsia="Calibri" w:hAnsi="Times New Roman" w:cs="Times New Roman"/>
          <w:kern w:val="2"/>
          <w:sz w:val="28"/>
          <w:szCs w:val="28"/>
          <w:lang w:val="es-BO"/>
        </w:rPr>
        <w:t xml:space="preserve"> </w:t>
      </w:r>
      <w:r w:rsidR="007606A7" w:rsidRPr="00376215">
        <w:rPr>
          <w:rFonts w:ascii="Times New Roman" w:eastAsia="Times New Roman" w:hAnsi="Times New Roman" w:cs="Times New Roman"/>
          <w:sz w:val="28"/>
          <w:szCs w:val="28"/>
        </w:rPr>
        <w:tab/>
        <w:t xml:space="preserve">  </w:t>
      </w:r>
      <w:r w:rsidRPr="00376215">
        <w:rPr>
          <w:rFonts w:ascii="Times New Roman" w:eastAsia="Times New Roman" w:hAnsi="Times New Roman" w:cs="Times New Roman"/>
          <w:sz w:val="28"/>
          <w:szCs w:val="28"/>
        </w:rPr>
        <w:t xml:space="preserve">                                                             </w:t>
      </w:r>
      <w:r w:rsidR="007606A7" w:rsidRPr="00376215">
        <w:rPr>
          <w:rFonts w:ascii="Times New Roman" w:eastAsia="Times New Roman" w:hAnsi="Times New Roman" w:cs="Times New Roman"/>
          <w:b/>
          <w:sz w:val="28"/>
          <w:szCs w:val="28"/>
        </w:rPr>
        <w:t>BAN TUYÊN GIÁO TỈNH ỦY</w:t>
      </w:r>
    </w:p>
    <w:p w:rsidR="001E5043" w:rsidRDefault="007606A7" w:rsidP="00575A82">
      <w:pPr>
        <w:spacing w:before="120" w:after="120" w:line="240" w:lineRule="auto"/>
        <w:ind w:firstLine="567"/>
        <w:rPr>
          <w:rFonts w:ascii="Times New Roman" w:eastAsia="Calibri" w:hAnsi="Times New Roman" w:cs="Times New Roman"/>
          <w:b/>
          <w:sz w:val="28"/>
          <w:szCs w:val="28"/>
          <w:lang w:val="ro-RO"/>
        </w:rPr>
      </w:pPr>
      <w:r w:rsidRPr="00376215">
        <w:rPr>
          <w:rFonts w:ascii="Times New Roman" w:eastAsia="Calibri" w:hAnsi="Times New Roman" w:cs="Times New Roman"/>
          <w:b/>
          <w:sz w:val="28"/>
          <w:szCs w:val="28"/>
          <w:lang w:val="ro-RO"/>
        </w:rPr>
        <w:t xml:space="preserve">                     </w:t>
      </w:r>
    </w:p>
    <w:p w:rsidR="00C350E4" w:rsidRDefault="00C350E4"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6B0869" w:rsidRDefault="006B0869" w:rsidP="00575A82">
      <w:pPr>
        <w:tabs>
          <w:tab w:val="left" w:pos="1200"/>
        </w:tabs>
        <w:spacing w:before="120" w:line="240" w:lineRule="auto"/>
        <w:jc w:val="both"/>
        <w:rPr>
          <w:rFonts w:ascii="Times New Roman" w:hAnsi="Times New Roman" w:cs="Times New Roman"/>
          <w:b/>
          <w:sz w:val="24"/>
          <w:szCs w:val="24"/>
        </w:rPr>
      </w:pPr>
    </w:p>
    <w:p w:rsidR="00EF47CD" w:rsidRDefault="00EF47CD" w:rsidP="00575A82">
      <w:pPr>
        <w:tabs>
          <w:tab w:val="left" w:pos="1200"/>
        </w:tabs>
        <w:spacing w:before="120" w:line="240" w:lineRule="auto"/>
        <w:jc w:val="both"/>
        <w:rPr>
          <w:rFonts w:ascii="Times New Roman" w:hAnsi="Times New Roman" w:cs="Times New Roman"/>
          <w:b/>
          <w:sz w:val="24"/>
          <w:szCs w:val="24"/>
        </w:rPr>
      </w:pPr>
    </w:p>
    <w:p w:rsidR="00EF47CD" w:rsidRDefault="00EF47CD" w:rsidP="00575A82">
      <w:pPr>
        <w:tabs>
          <w:tab w:val="left" w:pos="1200"/>
        </w:tabs>
        <w:spacing w:before="120" w:line="240" w:lineRule="auto"/>
        <w:jc w:val="both"/>
        <w:rPr>
          <w:rFonts w:ascii="Times New Roman" w:hAnsi="Times New Roman" w:cs="Times New Roman"/>
          <w:b/>
          <w:sz w:val="24"/>
          <w:szCs w:val="24"/>
        </w:rPr>
      </w:pPr>
    </w:p>
    <w:p w:rsidR="00EF47CD" w:rsidRDefault="00EF47CD" w:rsidP="00575A82">
      <w:pPr>
        <w:tabs>
          <w:tab w:val="left" w:pos="1200"/>
        </w:tabs>
        <w:spacing w:before="120" w:line="240" w:lineRule="auto"/>
        <w:jc w:val="both"/>
        <w:rPr>
          <w:rFonts w:ascii="Times New Roman" w:hAnsi="Times New Roman" w:cs="Times New Roman"/>
          <w:b/>
          <w:sz w:val="24"/>
          <w:szCs w:val="24"/>
        </w:rPr>
      </w:pPr>
    </w:p>
    <w:p w:rsidR="00F74B4A" w:rsidRDefault="00F74B4A" w:rsidP="00575A82">
      <w:pPr>
        <w:tabs>
          <w:tab w:val="left" w:pos="1200"/>
        </w:tabs>
        <w:spacing w:before="120" w:line="240" w:lineRule="auto"/>
        <w:jc w:val="both"/>
        <w:rPr>
          <w:rFonts w:ascii="Times New Roman" w:hAnsi="Times New Roman" w:cs="Times New Roman"/>
          <w:b/>
          <w:sz w:val="24"/>
          <w:szCs w:val="24"/>
        </w:rPr>
      </w:pPr>
    </w:p>
    <w:p w:rsidR="00F74B4A" w:rsidRDefault="00F74B4A" w:rsidP="00575A82">
      <w:pPr>
        <w:tabs>
          <w:tab w:val="left" w:pos="1200"/>
        </w:tabs>
        <w:spacing w:before="120" w:line="240" w:lineRule="auto"/>
        <w:jc w:val="both"/>
        <w:rPr>
          <w:rFonts w:ascii="Times New Roman" w:hAnsi="Times New Roman" w:cs="Times New Roman"/>
          <w:b/>
          <w:sz w:val="24"/>
          <w:szCs w:val="24"/>
        </w:rPr>
      </w:pPr>
    </w:p>
    <w:p w:rsidR="00F74B4A" w:rsidRDefault="00F74B4A" w:rsidP="00575A82">
      <w:pPr>
        <w:tabs>
          <w:tab w:val="left" w:pos="1200"/>
        </w:tabs>
        <w:spacing w:before="120" w:line="240" w:lineRule="auto"/>
        <w:jc w:val="both"/>
        <w:rPr>
          <w:rFonts w:ascii="Times New Roman" w:hAnsi="Times New Roman" w:cs="Times New Roman"/>
          <w:b/>
          <w:sz w:val="24"/>
          <w:szCs w:val="24"/>
        </w:rPr>
      </w:pPr>
    </w:p>
    <w:p w:rsidR="00F74B4A" w:rsidRDefault="00F74B4A" w:rsidP="00575A82">
      <w:pPr>
        <w:tabs>
          <w:tab w:val="left" w:pos="1200"/>
        </w:tabs>
        <w:spacing w:before="120" w:line="240" w:lineRule="auto"/>
        <w:jc w:val="both"/>
        <w:rPr>
          <w:rFonts w:ascii="Times New Roman" w:hAnsi="Times New Roman" w:cs="Times New Roman"/>
          <w:b/>
          <w:sz w:val="24"/>
          <w:szCs w:val="24"/>
        </w:rPr>
      </w:pPr>
    </w:p>
    <w:p w:rsidR="00F75934" w:rsidRPr="00376215" w:rsidRDefault="00263ACC" w:rsidP="00575A82">
      <w:pPr>
        <w:tabs>
          <w:tab w:val="left" w:pos="1200"/>
        </w:tabs>
        <w:spacing w:before="120" w:line="240" w:lineRule="auto"/>
        <w:jc w:val="both"/>
        <w:rPr>
          <w:rFonts w:ascii="Times New Roman" w:hAnsi="Times New Roman" w:cs="Times New Roman"/>
          <w:sz w:val="24"/>
          <w:szCs w:val="24"/>
        </w:rPr>
      </w:pPr>
      <w:r w:rsidRPr="00376215">
        <w:rPr>
          <w:rFonts w:ascii="Times New Roman" w:hAnsi="Times New Roman" w:cs="Times New Roman"/>
          <w:b/>
          <w:sz w:val="24"/>
          <w:szCs w:val="24"/>
        </w:rPr>
        <w:t>T</w:t>
      </w:r>
      <w:r w:rsidR="007606A7" w:rsidRPr="00376215">
        <w:rPr>
          <w:rFonts w:ascii="Times New Roman" w:hAnsi="Times New Roman" w:cs="Times New Roman"/>
          <w:b/>
          <w:sz w:val="24"/>
          <w:szCs w:val="24"/>
        </w:rPr>
        <w:t>hông tin liên hệ:</w:t>
      </w:r>
      <w:r w:rsidR="007606A7" w:rsidRPr="00376215">
        <w:rPr>
          <w:rFonts w:ascii="Times New Roman" w:hAnsi="Times New Roman" w:cs="Times New Roman"/>
          <w:sz w:val="24"/>
          <w:szCs w:val="24"/>
        </w:rPr>
        <w:t xml:space="preserve"> </w:t>
      </w:r>
      <w:r w:rsidR="007606A7" w:rsidRPr="00376215">
        <w:rPr>
          <w:rFonts w:ascii="Times New Roman" w:hAnsi="Times New Roman" w:cs="Times New Roman"/>
          <w:b/>
          <w:i/>
          <w:sz w:val="24"/>
          <w:szCs w:val="24"/>
        </w:rPr>
        <w:t xml:space="preserve">Phòng Lý luận chính trị và Lịch sử Đảng - Ban Tuyên giáo Tỉnh ủy Phú Yên, số 02 đường Nguyễn Hữu Thọ, Phường 9, thành phố Tuy Hòa, tỉnh Phú Yên. Số điện thoại:  0257 3821659.                                                               </w:t>
      </w:r>
    </w:p>
    <w:sectPr w:rsidR="00F75934" w:rsidRPr="00376215" w:rsidSect="00230A64">
      <w:headerReference w:type="default" r:id="rId10"/>
      <w:pgSz w:w="11907" w:h="16840"/>
      <w:pgMar w:top="990" w:right="851" w:bottom="568" w:left="1418"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43" w:rsidRDefault="00B93F43">
      <w:pPr>
        <w:spacing w:after="0" w:line="240" w:lineRule="auto"/>
      </w:pPr>
      <w:r>
        <w:separator/>
      </w:r>
    </w:p>
  </w:endnote>
  <w:endnote w:type="continuationSeparator" w:id="0">
    <w:p w:rsidR="00B93F43" w:rsidRDefault="00B9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altName w:val="Latha"/>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43" w:rsidRDefault="00B93F43">
      <w:pPr>
        <w:spacing w:after="0" w:line="240" w:lineRule="auto"/>
      </w:pPr>
      <w:r>
        <w:separator/>
      </w:r>
    </w:p>
  </w:footnote>
  <w:footnote w:type="continuationSeparator" w:id="0">
    <w:p w:rsidR="00B93F43" w:rsidRDefault="00B93F43">
      <w:pPr>
        <w:spacing w:after="0" w:line="240" w:lineRule="auto"/>
      </w:pPr>
      <w:r>
        <w:continuationSeparator/>
      </w:r>
    </w:p>
  </w:footnote>
  <w:footnote w:id="1">
    <w:p w:rsidR="008734EE" w:rsidRPr="008734EE" w:rsidRDefault="008734EE" w:rsidP="008734EE">
      <w:pPr>
        <w:pStyle w:val="FootnoteText"/>
        <w:spacing w:before="60" w:after="60"/>
        <w:ind w:firstLine="284"/>
        <w:jc w:val="both"/>
        <w:rPr>
          <w:rFonts w:ascii="Times New Roman" w:hAnsi="Times New Roman" w:cs="Times New Roman"/>
          <w:color w:val="000000"/>
        </w:rPr>
      </w:pPr>
      <w:r w:rsidRPr="008734EE">
        <w:rPr>
          <w:rFonts w:ascii="Times New Roman" w:hAnsi="Times New Roman" w:cs="Times New Roman"/>
          <w:color w:val="000000"/>
          <w:vertAlign w:val="superscript"/>
        </w:rPr>
        <w:t>(</w:t>
      </w:r>
      <w:r w:rsidRPr="008734EE">
        <w:rPr>
          <w:rStyle w:val="FootnoteReference"/>
          <w:rFonts w:ascii="Times New Roman" w:hAnsi="Times New Roman" w:cs="Times New Roman"/>
          <w:color w:val="000000"/>
        </w:rPr>
        <w:footnoteRef/>
      </w:r>
      <w:r w:rsidRPr="008734EE">
        <w:rPr>
          <w:rFonts w:ascii="Times New Roman" w:hAnsi="Times New Roman" w:cs="Times New Roman"/>
          <w:color w:val="000000"/>
          <w:vertAlign w:val="superscript"/>
        </w:rPr>
        <w:t>)</w:t>
      </w:r>
      <w:r w:rsidRPr="008734EE">
        <w:rPr>
          <w:rFonts w:ascii="Times New Roman" w:hAnsi="Times New Roman" w:cs="Times New Roman"/>
          <w:color w:val="000000"/>
        </w:rPr>
        <w:t xml:space="preserve"> Tuyên truyền: Kỷ niệm </w:t>
      </w:r>
      <w:r w:rsidRPr="008734EE">
        <w:rPr>
          <w:rFonts w:ascii="Times New Roman" w:hAnsi="Times New Roman" w:cs="Times New Roman"/>
          <w:color w:val="000000"/>
          <w:lang w:val="vi-VN"/>
        </w:rPr>
        <w:t xml:space="preserve">77 năm Ngày truyền thống Ngành Lưu trữ Việt Nam (03/01/1946 </w:t>
      </w:r>
      <w:r w:rsidRPr="008734EE">
        <w:rPr>
          <w:rFonts w:ascii="Times New Roman" w:hAnsi="Times New Roman" w:cs="Times New Roman"/>
          <w:color w:val="000000"/>
        </w:rPr>
        <w:t>-</w:t>
      </w:r>
      <w:r w:rsidRPr="008734EE">
        <w:rPr>
          <w:rFonts w:ascii="Times New Roman" w:hAnsi="Times New Roman" w:cs="Times New Roman"/>
          <w:color w:val="000000"/>
          <w:lang w:val="vi-VN"/>
        </w:rPr>
        <w:t xml:space="preserve"> 03/01/2023); 57 năm Ngày truyền thống Ngành Nội chính của Đảng (05/01/1966 </w:t>
      </w:r>
      <w:r w:rsidRPr="008734EE">
        <w:rPr>
          <w:rFonts w:ascii="Times New Roman" w:hAnsi="Times New Roman" w:cs="Times New Roman"/>
          <w:color w:val="000000"/>
        </w:rPr>
        <w:t>-</w:t>
      </w:r>
      <w:r w:rsidRPr="008734EE">
        <w:rPr>
          <w:rFonts w:ascii="Times New Roman" w:hAnsi="Times New Roman" w:cs="Times New Roman"/>
          <w:color w:val="000000"/>
          <w:lang w:val="vi-VN"/>
        </w:rPr>
        <w:t xml:space="preserve"> 05/01/2023); 77 năm </w:t>
      </w:r>
      <w:r w:rsidRPr="008734EE">
        <w:rPr>
          <w:rFonts w:ascii="Times New Roman" w:hAnsi="Times New Roman" w:cs="Times New Roman"/>
          <w:color w:val="000000"/>
        </w:rPr>
        <w:t>N</w:t>
      </w:r>
      <w:r w:rsidRPr="008734EE">
        <w:rPr>
          <w:rFonts w:ascii="Times New Roman" w:hAnsi="Times New Roman" w:cs="Times New Roman"/>
          <w:color w:val="000000"/>
          <w:lang w:val="vi-VN"/>
        </w:rPr>
        <w:t xml:space="preserve">gày Tổng tuyển cử đầu tiên bầu Quốc hội nước Việt Nam (06/01/1946 - 06/01/2023); 44 năm Ngày chiến thắng biên giới Tây Nam (07/01/1979 </w:t>
      </w:r>
      <w:r w:rsidRPr="008734EE">
        <w:rPr>
          <w:rFonts w:ascii="Times New Roman" w:hAnsi="Times New Roman" w:cs="Times New Roman"/>
          <w:color w:val="000000"/>
        </w:rPr>
        <w:t>-</w:t>
      </w:r>
      <w:r w:rsidRPr="008734EE">
        <w:rPr>
          <w:rFonts w:ascii="Times New Roman" w:hAnsi="Times New Roman" w:cs="Times New Roman"/>
          <w:color w:val="000000"/>
          <w:lang w:val="vi-VN"/>
        </w:rPr>
        <w:t xml:space="preserve"> 07/01/2023); 73 năm </w:t>
      </w:r>
      <w:r w:rsidRPr="008734EE">
        <w:rPr>
          <w:rFonts w:ascii="Times New Roman" w:hAnsi="Times New Roman" w:cs="Times New Roman"/>
          <w:color w:val="000000"/>
        </w:rPr>
        <w:t>N</w:t>
      </w:r>
      <w:r w:rsidRPr="008734EE">
        <w:rPr>
          <w:rFonts w:ascii="Times New Roman" w:hAnsi="Times New Roman" w:cs="Times New Roman"/>
          <w:color w:val="000000"/>
          <w:lang w:val="vi-VN"/>
        </w:rPr>
        <w:t xml:space="preserve">gày truyền thống học sinh, sinh viên Việt Nam (09/01/1950 - 09/01/2023); 19 năm </w:t>
      </w:r>
      <w:r w:rsidRPr="008734EE">
        <w:rPr>
          <w:rFonts w:ascii="Times New Roman" w:hAnsi="Times New Roman" w:cs="Times New Roman"/>
          <w:color w:val="000000"/>
        </w:rPr>
        <w:t>N</w:t>
      </w:r>
      <w:r w:rsidRPr="008734EE">
        <w:rPr>
          <w:rFonts w:ascii="Times New Roman" w:hAnsi="Times New Roman" w:cs="Times New Roman"/>
          <w:color w:val="000000"/>
          <w:lang w:val="vi-VN"/>
        </w:rPr>
        <w:t xml:space="preserve">gày truyền thống Hội nạn nhân chất độc da cam/dioxin Việt Nam (10/01/2004 - 10/01/2023); 16 năm ngày Việt Nam gia nhập Tổ chức Thương mại thế giới </w:t>
      </w:r>
      <w:r w:rsidRPr="008734EE">
        <w:rPr>
          <w:rFonts w:ascii="Times New Roman" w:hAnsi="Times New Roman" w:cs="Times New Roman"/>
          <w:color w:val="000000"/>
        </w:rPr>
        <w:t>(</w:t>
      </w:r>
      <w:r w:rsidRPr="008734EE">
        <w:rPr>
          <w:rFonts w:ascii="Times New Roman" w:hAnsi="Times New Roman" w:cs="Times New Roman"/>
          <w:color w:val="000000"/>
          <w:lang w:val="vi-VN"/>
        </w:rPr>
        <w:t>WTO</w:t>
      </w:r>
      <w:r w:rsidRPr="008734EE">
        <w:rPr>
          <w:rFonts w:ascii="Times New Roman" w:hAnsi="Times New Roman" w:cs="Times New Roman"/>
          <w:color w:val="000000"/>
        </w:rPr>
        <w:t>)</w:t>
      </w:r>
      <w:r w:rsidRPr="008734EE">
        <w:rPr>
          <w:rFonts w:ascii="Times New Roman" w:hAnsi="Times New Roman" w:cs="Times New Roman"/>
          <w:color w:val="000000"/>
          <w:lang w:val="vi-VN"/>
        </w:rPr>
        <w:t xml:space="preserve"> (11/01/2007 - 11/01/2023); 50 năm ngày ký Hiệp định Paris về Việt Nam (27/01/1973 - 27/01/2023)...</w:t>
      </w:r>
    </w:p>
  </w:footnote>
  <w:footnote w:id="2">
    <w:p w:rsidR="008734EE" w:rsidRPr="008734EE" w:rsidRDefault="008734EE" w:rsidP="008734EE">
      <w:pPr>
        <w:spacing w:before="60" w:after="60" w:line="240" w:lineRule="auto"/>
        <w:ind w:firstLine="284"/>
        <w:jc w:val="both"/>
        <w:rPr>
          <w:rFonts w:ascii="Times New Roman" w:hAnsi="Times New Roman" w:cs="Times New Roman"/>
          <w:color w:val="000000"/>
          <w:sz w:val="20"/>
          <w:szCs w:val="20"/>
        </w:rPr>
      </w:pPr>
      <w:r w:rsidRPr="008734EE">
        <w:rPr>
          <w:rFonts w:ascii="Times New Roman" w:hAnsi="Times New Roman" w:cs="Times New Roman"/>
          <w:color w:val="000000"/>
          <w:sz w:val="20"/>
          <w:szCs w:val="20"/>
          <w:vertAlign w:val="superscript"/>
        </w:rPr>
        <w:t>(</w:t>
      </w:r>
      <w:r w:rsidRPr="008734EE">
        <w:rPr>
          <w:rStyle w:val="FootnoteReference"/>
          <w:rFonts w:ascii="Times New Roman" w:hAnsi="Times New Roman" w:cs="Times New Roman"/>
          <w:color w:val="000000"/>
        </w:rPr>
        <w:footnoteRef/>
      </w:r>
      <w:r w:rsidRPr="008734EE">
        <w:rPr>
          <w:rFonts w:ascii="Times New Roman" w:hAnsi="Times New Roman" w:cs="Times New Roman"/>
          <w:color w:val="000000"/>
          <w:sz w:val="20"/>
          <w:szCs w:val="20"/>
          <w:vertAlign w:val="superscript"/>
        </w:rPr>
        <w:t>)</w:t>
      </w:r>
      <w:r w:rsidRPr="008734EE">
        <w:rPr>
          <w:rFonts w:ascii="Times New Roman" w:hAnsi="Times New Roman" w:cs="Times New Roman"/>
          <w:iCs/>
          <w:color w:val="000000"/>
          <w:sz w:val="20"/>
          <w:szCs w:val="20"/>
          <w:lang w:val="fr-FR"/>
        </w:rPr>
        <w:t xml:space="preserve"> Điều động, phân công giới thiệu nhân sự bầu bổ sung Ủy viên, Phó Chủ nhiệm UBKT Tỉnh ủy nhiệm kỳ 2020-2025; nhân sự điều động, phân công chỉ định tham gia BCH, Ban Thường vụ, giữ chức vụ Bí thư Đảng ủy Khối cơ quan, doanh nghiệp tỉnh nhiệm kỳ 2020-2025; điều động, bổ nhiệm Phó Giám đốc Sở Lao động, Thương binh và xã hội.</w:t>
      </w:r>
    </w:p>
  </w:footnote>
  <w:footnote w:id="3">
    <w:p w:rsidR="008734EE" w:rsidRPr="008734EE" w:rsidRDefault="008734EE" w:rsidP="008734EE">
      <w:pPr>
        <w:pStyle w:val="FootnoteText"/>
        <w:spacing w:before="60" w:after="60"/>
        <w:ind w:firstLine="284"/>
        <w:jc w:val="both"/>
        <w:rPr>
          <w:rFonts w:ascii="Times New Roman" w:hAnsi="Times New Roman" w:cs="Times New Roman"/>
          <w:color w:val="000000"/>
        </w:rPr>
      </w:pPr>
      <w:r w:rsidRPr="008734EE">
        <w:rPr>
          <w:rFonts w:ascii="Times New Roman" w:hAnsi="Times New Roman" w:cs="Times New Roman"/>
          <w:color w:val="000000"/>
          <w:vertAlign w:val="superscript"/>
        </w:rPr>
        <w:t>(</w:t>
      </w:r>
      <w:r w:rsidRPr="008734EE">
        <w:rPr>
          <w:rStyle w:val="FootnoteReference"/>
          <w:rFonts w:ascii="Times New Roman" w:hAnsi="Times New Roman" w:cs="Times New Roman"/>
          <w:color w:val="000000"/>
        </w:rPr>
        <w:footnoteRef/>
      </w:r>
      <w:r w:rsidRPr="008734EE">
        <w:rPr>
          <w:rFonts w:ascii="Times New Roman" w:hAnsi="Times New Roman" w:cs="Times New Roman"/>
          <w:color w:val="000000"/>
          <w:vertAlign w:val="superscript"/>
        </w:rPr>
        <w:t xml:space="preserve">) </w:t>
      </w:r>
      <w:r w:rsidRPr="008734EE">
        <w:rPr>
          <w:rFonts w:ascii="Times New Roman" w:hAnsi="Times New Roman" w:cs="Times New Roman"/>
          <w:color w:val="000000"/>
        </w:rPr>
        <w:t xml:space="preserve">Huy hiệu 75 năm tuổi đảng: 03 </w:t>
      </w:r>
      <w:r w:rsidR="0044409C">
        <w:rPr>
          <w:rFonts w:ascii="Times New Roman" w:hAnsi="Times New Roman" w:cs="Times New Roman"/>
          <w:color w:val="000000"/>
        </w:rPr>
        <w:t>đồng chí</w:t>
      </w:r>
      <w:r w:rsidRPr="008734EE">
        <w:rPr>
          <w:rFonts w:ascii="Times New Roman" w:hAnsi="Times New Roman" w:cs="Times New Roman"/>
          <w:color w:val="000000"/>
        </w:rPr>
        <w:t xml:space="preserve">; Huy hiệu 70 năm tuổi đảng: 01 </w:t>
      </w:r>
      <w:r w:rsidR="0044409C">
        <w:rPr>
          <w:rFonts w:ascii="Times New Roman" w:hAnsi="Times New Roman" w:cs="Times New Roman"/>
          <w:color w:val="000000"/>
        </w:rPr>
        <w:t>đồng chí</w:t>
      </w:r>
      <w:r w:rsidRPr="008734EE">
        <w:rPr>
          <w:rFonts w:ascii="Times New Roman" w:hAnsi="Times New Roman" w:cs="Times New Roman"/>
          <w:color w:val="000000"/>
        </w:rPr>
        <w:t xml:space="preserve">; Huy hiệu 65 năm tuổi đảng: 04 </w:t>
      </w:r>
      <w:r w:rsidR="0044409C">
        <w:rPr>
          <w:rFonts w:ascii="Times New Roman" w:hAnsi="Times New Roman" w:cs="Times New Roman"/>
          <w:color w:val="000000"/>
        </w:rPr>
        <w:t>đồng chí</w:t>
      </w:r>
      <w:r w:rsidRPr="008734EE">
        <w:rPr>
          <w:rFonts w:ascii="Times New Roman" w:hAnsi="Times New Roman" w:cs="Times New Roman"/>
          <w:color w:val="000000"/>
        </w:rPr>
        <w:t xml:space="preserve">; Huy hiệu 60 năm tuổi đảng: 03 </w:t>
      </w:r>
      <w:r w:rsidR="0044409C">
        <w:rPr>
          <w:rFonts w:ascii="Times New Roman" w:hAnsi="Times New Roman" w:cs="Times New Roman"/>
          <w:color w:val="000000"/>
        </w:rPr>
        <w:t>đồng chí</w:t>
      </w:r>
      <w:r w:rsidRPr="008734EE">
        <w:rPr>
          <w:rFonts w:ascii="Times New Roman" w:hAnsi="Times New Roman" w:cs="Times New Roman"/>
          <w:color w:val="000000"/>
        </w:rPr>
        <w:t xml:space="preserve">, Huy hiệu 55 năm tuổi Đảng: 28 </w:t>
      </w:r>
      <w:r w:rsidR="0044409C">
        <w:rPr>
          <w:rFonts w:ascii="Times New Roman" w:hAnsi="Times New Roman" w:cs="Times New Roman"/>
          <w:color w:val="000000"/>
        </w:rPr>
        <w:t>đồng chí</w:t>
      </w:r>
      <w:r w:rsidRPr="008734EE">
        <w:rPr>
          <w:rFonts w:ascii="Times New Roman" w:hAnsi="Times New Roman" w:cs="Times New Roman"/>
          <w:color w:val="000000"/>
        </w:rPr>
        <w:t xml:space="preserve">, Huy hiệu 50 năm tuổi Đảng: 43 </w:t>
      </w:r>
      <w:r w:rsidR="00921451">
        <w:rPr>
          <w:rFonts w:ascii="Times New Roman" w:hAnsi="Times New Roman" w:cs="Times New Roman"/>
          <w:color w:val="000000"/>
        </w:rPr>
        <w:t>đồng chí</w:t>
      </w:r>
      <w:r w:rsidRPr="008734EE">
        <w:rPr>
          <w:rFonts w:ascii="Times New Roman" w:hAnsi="Times New Roman" w:cs="Times New Roman"/>
          <w:color w:val="000000"/>
        </w:rPr>
        <w:t xml:space="preserve">, Huy hiệu 45 năm tuổi Đảng: 16 </w:t>
      </w:r>
      <w:r w:rsidR="00921451">
        <w:rPr>
          <w:rFonts w:ascii="Times New Roman" w:hAnsi="Times New Roman" w:cs="Times New Roman"/>
          <w:color w:val="000000"/>
        </w:rPr>
        <w:t>đồng chí</w:t>
      </w:r>
      <w:r w:rsidRPr="008734EE">
        <w:rPr>
          <w:rFonts w:ascii="Times New Roman" w:hAnsi="Times New Roman" w:cs="Times New Roman"/>
          <w:color w:val="000000"/>
        </w:rPr>
        <w:t xml:space="preserve">, Huy hiệu 40 năm tuổi Đảng: 48 </w:t>
      </w:r>
      <w:r w:rsidR="006A268B">
        <w:rPr>
          <w:rFonts w:ascii="Times New Roman" w:hAnsi="Times New Roman" w:cs="Times New Roman"/>
          <w:color w:val="000000"/>
        </w:rPr>
        <w:t>đồng chí</w:t>
      </w:r>
      <w:r w:rsidRPr="008734EE">
        <w:rPr>
          <w:rFonts w:ascii="Times New Roman" w:hAnsi="Times New Roman" w:cs="Times New Roman"/>
          <w:color w:val="000000"/>
        </w:rPr>
        <w:t xml:space="preserve">; Huy hiệu 30 năm tuổi Đảng: 71 </w:t>
      </w:r>
      <w:r w:rsidR="006A268B">
        <w:rPr>
          <w:rFonts w:ascii="Times New Roman" w:hAnsi="Times New Roman" w:cs="Times New Roman"/>
          <w:color w:val="000000"/>
        </w:rPr>
        <w:t>đồng chí</w:t>
      </w:r>
      <w:r w:rsidRPr="008734EE">
        <w:rPr>
          <w:rFonts w:ascii="Times New Roman" w:hAnsi="Times New Roman" w:cs="Times New Roman"/>
          <w:color w:val="000000"/>
        </w:rPr>
        <w:t>.</w:t>
      </w:r>
    </w:p>
  </w:footnote>
  <w:footnote w:id="4">
    <w:p w:rsidR="008734EE" w:rsidRPr="008734EE" w:rsidRDefault="008734EE" w:rsidP="008734EE">
      <w:pPr>
        <w:pBdr>
          <w:top w:val="dotted" w:sz="4" w:space="1" w:color="FFFFFF"/>
          <w:left w:val="dotted" w:sz="4" w:space="0" w:color="FFFFFF"/>
          <w:bottom w:val="dotted" w:sz="4" w:space="0" w:color="FFFFFF"/>
          <w:right w:val="dotted" w:sz="4" w:space="0" w:color="FFFFFF"/>
        </w:pBdr>
        <w:shd w:val="clear" w:color="auto" w:fill="FFFFFF"/>
        <w:spacing w:before="60" w:after="60" w:line="240" w:lineRule="auto"/>
        <w:ind w:firstLine="284"/>
        <w:jc w:val="both"/>
        <w:rPr>
          <w:rFonts w:ascii="Times New Roman" w:hAnsi="Times New Roman" w:cs="Times New Roman"/>
          <w:color w:val="000000"/>
          <w:sz w:val="20"/>
          <w:szCs w:val="20"/>
        </w:rPr>
      </w:pPr>
      <w:r w:rsidRPr="008734EE">
        <w:rPr>
          <w:rFonts w:ascii="Times New Roman" w:hAnsi="Times New Roman" w:cs="Times New Roman"/>
          <w:color w:val="000000"/>
          <w:sz w:val="20"/>
          <w:szCs w:val="20"/>
          <w:vertAlign w:val="superscript"/>
        </w:rPr>
        <w:t>(</w:t>
      </w:r>
      <w:r w:rsidRPr="008734EE">
        <w:rPr>
          <w:rStyle w:val="FootnoteReference"/>
          <w:rFonts w:ascii="Times New Roman" w:hAnsi="Times New Roman" w:cs="Times New Roman"/>
          <w:color w:val="000000"/>
        </w:rPr>
        <w:footnoteRef/>
      </w:r>
      <w:r w:rsidRPr="008734EE">
        <w:rPr>
          <w:rFonts w:ascii="Times New Roman" w:hAnsi="Times New Roman" w:cs="Times New Roman"/>
          <w:color w:val="000000"/>
          <w:sz w:val="20"/>
          <w:szCs w:val="20"/>
          <w:vertAlign w:val="superscript"/>
        </w:rPr>
        <w:t xml:space="preserve">) </w:t>
      </w:r>
      <w:r w:rsidRPr="008734EE">
        <w:rPr>
          <w:rFonts w:ascii="Times New Roman" w:hAnsi="Times New Roman" w:cs="Times New Roman"/>
          <w:color w:val="000000"/>
          <w:sz w:val="20"/>
          <w:szCs w:val="20"/>
        </w:rPr>
        <w:t>Tuy Hòa: 54 đảng viên, tăng 0,63%; Tây Hòa: 10 đảng viên, tăng 0,20%; Sơn Hòa: 02 đảng viên, tăng 0,06%; Sông Hinh: 13 đảng viên, tăng 0,44%.</w:t>
      </w:r>
    </w:p>
  </w:footnote>
  <w:footnote w:id="5">
    <w:p w:rsidR="00594A8B" w:rsidRPr="00621ABA" w:rsidRDefault="00594A8B" w:rsidP="00594A8B">
      <w:pPr>
        <w:pStyle w:val="FootnoteText"/>
        <w:spacing w:before="60" w:after="60"/>
        <w:ind w:firstLine="284"/>
        <w:jc w:val="both"/>
        <w:rPr>
          <w:rFonts w:ascii="Times New Roman" w:hAnsi="Times New Roman" w:cs="Times New Roman"/>
          <w:color w:val="000000"/>
        </w:rPr>
      </w:pPr>
      <w:r w:rsidRPr="00621ABA">
        <w:rPr>
          <w:rFonts w:ascii="Times New Roman" w:hAnsi="Times New Roman" w:cs="Times New Roman"/>
          <w:color w:val="000000"/>
          <w:vertAlign w:val="superscript"/>
        </w:rPr>
        <w:t>(</w:t>
      </w:r>
      <w:r w:rsidRPr="00621ABA">
        <w:rPr>
          <w:rStyle w:val="FootnoteReference"/>
          <w:rFonts w:ascii="Times New Roman" w:hAnsi="Times New Roman" w:cs="Times New Roman"/>
          <w:color w:val="000000"/>
        </w:rPr>
        <w:footnoteRef/>
      </w:r>
      <w:r w:rsidRPr="00621ABA">
        <w:rPr>
          <w:rFonts w:ascii="Times New Roman" w:hAnsi="Times New Roman" w:cs="Times New Roman"/>
          <w:color w:val="000000"/>
          <w:vertAlign w:val="superscript"/>
        </w:rPr>
        <w:t>)</w:t>
      </w:r>
      <w:r w:rsidRPr="00621ABA">
        <w:rPr>
          <w:rFonts w:ascii="Times New Roman" w:hAnsi="Times New Roman" w:cs="Times New Roman"/>
          <w:color w:val="000000"/>
        </w:rPr>
        <w:t xml:space="preserve"> </w:t>
      </w:r>
      <w:r w:rsidRPr="00621ABA">
        <w:rPr>
          <w:rFonts w:ascii="Times New Roman" w:eastAsia="Times New Roman" w:hAnsi="Times New Roman" w:cs="Times New Roman"/>
        </w:rPr>
        <w:t>Đến nay đã kết nối các tổ chức, cá nhân nhận đỡ đầu, giúp đỡ 327 trẻ mồ côi trên địa bàn; trong tháng, các cấp hội vận động, kết nối giúp đỡ các cháu với số tiền hơn 150 triệu đồng.</w:t>
      </w:r>
    </w:p>
  </w:footnote>
  <w:footnote w:id="6">
    <w:p w:rsidR="00000405" w:rsidRPr="005F3934" w:rsidRDefault="00000405" w:rsidP="00000405">
      <w:pPr>
        <w:pStyle w:val="FootnoteText"/>
        <w:widowControl w:val="0"/>
        <w:spacing w:before="60" w:after="60"/>
        <w:ind w:firstLine="284"/>
        <w:jc w:val="both"/>
        <w:rPr>
          <w:rFonts w:ascii="Times New Roman" w:hAnsi="Times New Roman" w:cs="Times New Roman"/>
          <w:color w:val="FF0000"/>
        </w:rPr>
      </w:pPr>
      <w:r w:rsidRPr="005F3934">
        <w:rPr>
          <w:rFonts w:ascii="Times New Roman" w:hAnsi="Times New Roman" w:cs="Times New Roman"/>
          <w:vertAlign w:val="superscript"/>
        </w:rPr>
        <w:t>(</w:t>
      </w:r>
      <w:r w:rsidRPr="005F3934">
        <w:rPr>
          <w:rStyle w:val="FootnoteReference"/>
          <w:rFonts w:ascii="Times New Roman" w:hAnsi="Times New Roman" w:cs="Times New Roman"/>
        </w:rPr>
        <w:footnoteRef/>
      </w:r>
      <w:r w:rsidRPr="005F3934">
        <w:rPr>
          <w:rFonts w:ascii="Times New Roman" w:hAnsi="Times New Roman" w:cs="Times New Roman"/>
          <w:vertAlign w:val="superscript"/>
        </w:rPr>
        <w:t>)</w:t>
      </w:r>
      <w:r w:rsidRPr="005F3934">
        <w:rPr>
          <w:rFonts w:ascii="Times New Roman" w:hAnsi="Times New Roman" w:cs="Times New Roman"/>
        </w:rPr>
        <w:t xml:space="preserve"> Trong đó, </w:t>
      </w:r>
      <w:r w:rsidRPr="005F3934">
        <w:rPr>
          <w:rFonts w:ascii="Times New Roman" w:eastAsia="Times New Roman" w:hAnsi="Times New Roman" w:cs="Times New Roman"/>
          <w:lang w:eastAsia="zh-CN"/>
        </w:rPr>
        <w:t>hoạt động bán lẻ hàng hóa đạt 3.315 tỷ đồng, tăng 10,2% so với cùng kỳ năm trước</w:t>
      </w:r>
      <w:r w:rsidRPr="005F3934">
        <w:rPr>
          <w:rFonts w:ascii="Times New Roman" w:hAnsi="Times New Roman" w:cs="Times New Roman"/>
        </w:rPr>
        <w:t xml:space="preserve">; </w:t>
      </w:r>
      <w:r w:rsidRPr="005F3934">
        <w:rPr>
          <w:rFonts w:ascii="Times New Roman" w:hAnsi="Times New Roman" w:cs="Times New Roman"/>
          <w:lang w:val="nl-NL"/>
        </w:rPr>
        <w:t xml:space="preserve">doanh thu dịch vụ lưu trú, ăn uống, du lịch lữ hành ước tính </w:t>
      </w:r>
      <w:r w:rsidRPr="005F3934">
        <w:rPr>
          <w:rFonts w:ascii="Times New Roman" w:hAnsi="Times New Roman" w:cs="Times New Roman"/>
        </w:rPr>
        <w:t xml:space="preserve">629 </w:t>
      </w:r>
      <w:r w:rsidRPr="005F3934">
        <w:rPr>
          <w:rFonts w:ascii="Times New Roman" w:hAnsi="Times New Roman" w:cs="Times New Roman"/>
          <w:lang w:val="nl-NL"/>
        </w:rPr>
        <w:t>tỷ đồng</w:t>
      </w:r>
      <w:r w:rsidRPr="005F3934">
        <w:rPr>
          <w:rFonts w:ascii="Times New Roman" w:hAnsi="Times New Roman" w:cs="Times New Roman"/>
        </w:rPr>
        <w:t>, tăng 61,2%</w:t>
      </w:r>
      <w:r w:rsidRPr="005F3934">
        <w:rPr>
          <w:rFonts w:ascii="Times New Roman" w:hAnsi="Times New Roman" w:cs="Times New Roman"/>
          <w:lang w:val="nl-NL"/>
        </w:rPr>
        <w:t xml:space="preserve"> so với cùng kỳ năm trước</w:t>
      </w:r>
      <w:r w:rsidRPr="005F3934">
        <w:rPr>
          <w:rFonts w:ascii="Times New Roman" w:hAnsi="Times New Roman" w:cs="Times New Roman"/>
        </w:rPr>
        <w:t>;</w:t>
      </w:r>
      <w:r w:rsidRPr="005F3934">
        <w:rPr>
          <w:rFonts w:ascii="Times New Roman" w:hAnsi="Times New Roman" w:cs="Times New Roman"/>
          <w:color w:val="FF0000"/>
        </w:rPr>
        <w:t xml:space="preserve"> </w:t>
      </w:r>
      <w:r w:rsidRPr="005F3934">
        <w:rPr>
          <w:rFonts w:ascii="Times New Roman" w:hAnsi="Times New Roman" w:cs="Times New Roman"/>
          <w:lang w:val="nl-NL"/>
        </w:rPr>
        <w:t xml:space="preserve">dịch vụ khác </w:t>
      </w:r>
      <w:r w:rsidRPr="005F3934">
        <w:rPr>
          <w:rFonts w:ascii="Times New Roman" w:hAnsi="Times New Roman" w:cs="Times New Roman"/>
          <w:bCs/>
          <w:iCs/>
          <w:color w:val="000000"/>
        </w:rPr>
        <w:t>199 tỷ đồng tăng 10,6% so với cùng kỳ năm trước.</w:t>
      </w:r>
    </w:p>
  </w:footnote>
  <w:footnote w:id="7">
    <w:p w:rsidR="00B55206" w:rsidRDefault="004C1AFD" w:rsidP="00B55206">
      <w:pPr>
        <w:pStyle w:val="FootnoteText"/>
        <w:jc w:val="both"/>
        <w:rPr>
          <w:rFonts w:ascii="Times New Roman" w:hAnsi="Times New Roman"/>
          <w:lang w:val="x-none"/>
        </w:rPr>
      </w:pPr>
      <w:r>
        <w:rPr>
          <w:rFonts w:ascii="Times New Roman" w:hAnsi="Times New Roman"/>
        </w:rPr>
        <w:t xml:space="preserve"> </w:t>
      </w:r>
      <w:r>
        <w:rPr>
          <w:rFonts w:ascii="Times New Roman" w:hAnsi="Times New Roman"/>
          <w:vertAlign w:val="superscript"/>
        </w:rPr>
        <w:t>(</w:t>
      </w:r>
      <w:r w:rsidR="00B55206">
        <w:rPr>
          <w:rStyle w:val="FootnoteReference"/>
          <w:rFonts w:ascii="Times New Roman" w:hAnsi="Times New Roman"/>
        </w:rPr>
        <w:footnoteRef/>
      </w:r>
      <w:r>
        <w:rPr>
          <w:rFonts w:ascii="Times New Roman" w:hAnsi="Times New Roman"/>
          <w:vertAlign w:val="superscript"/>
        </w:rPr>
        <w:t>)</w:t>
      </w:r>
      <w:r w:rsidR="00B55206">
        <w:rPr>
          <w:rFonts w:ascii="Times New Roman" w:hAnsi="Times New Roman"/>
        </w:rPr>
        <w:t xml:space="preserve"> Như: </w:t>
      </w:r>
      <w:r w:rsidR="00B55206">
        <w:rPr>
          <w:rFonts w:ascii="Times New Roman" w:hAnsi="Times New Roman"/>
          <w:bCs/>
          <w:spacing w:val="-4"/>
          <w:lang w:val="pt-BR"/>
        </w:rPr>
        <w:t>Kè chống sạt lở bờ tả Sông Ba kết hợp phát triển hạ tầng đô thị đoạ</w:t>
      </w:r>
      <w:r w:rsidR="004F277D">
        <w:rPr>
          <w:rFonts w:ascii="Times New Roman" w:hAnsi="Times New Roman"/>
          <w:bCs/>
          <w:spacing w:val="-4"/>
          <w:lang w:val="pt-BR"/>
        </w:rPr>
        <w:t xml:space="preserve">n qua thôn </w:t>
      </w:r>
      <w:r w:rsidR="00B55206">
        <w:rPr>
          <w:rFonts w:ascii="Times New Roman" w:hAnsi="Times New Roman"/>
          <w:bCs/>
          <w:spacing w:val="-4"/>
          <w:lang w:val="pt-BR"/>
        </w:rPr>
        <w:t>Vĩnh Phú; Dự án tuyến đường giao thông từ Cảng Bãi Gốc (Khu kinh tế Nam Phú Yên) kết nối Quốc lộ 1 đi Khu kinh tế Vân Phong (Khánh Hòa); Trường Chính trị tỉnh; Kè chống xói lở bờ Sông Ba đoạn qua thị trấn Phú Thứ, huyện Tây Hòa</w:t>
      </w:r>
      <w:r w:rsidR="004F5B5C">
        <w:rPr>
          <w:rFonts w:ascii="Times New Roman" w:hAnsi="Times New Roman"/>
          <w:bCs/>
          <w:spacing w:val="-4"/>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76926"/>
    </w:sdtPr>
    <w:sdtEndPr/>
    <w:sdtContent>
      <w:p w:rsidR="00F75934" w:rsidRDefault="007606A7">
        <w:pPr>
          <w:pStyle w:val="Header"/>
          <w:jc w:val="center"/>
        </w:pPr>
        <w:r>
          <w:fldChar w:fldCharType="begin"/>
        </w:r>
        <w:r>
          <w:instrText xml:space="preserve"> PAGE   \* MERGEFORMAT </w:instrText>
        </w:r>
        <w:r>
          <w:fldChar w:fldCharType="separate"/>
        </w:r>
        <w:r w:rsidR="00DD7EDE">
          <w:rPr>
            <w:noProof/>
          </w:rPr>
          <w:t>9</w:t>
        </w:r>
        <w:r>
          <w:fldChar w:fldCharType="end"/>
        </w:r>
      </w:p>
    </w:sdtContent>
  </w:sdt>
  <w:p w:rsidR="00F75934" w:rsidRDefault="00F75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3B51"/>
    <w:multiLevelType w:val="singleLevel"/>
    <w:tmpl w:val="71FE3B51"/>
    <w:lvl w:ilvl="0">
      <w:start w:val="2"/>
      <w:numFmt w:val="decimal"/>
      <w:suff w:val="space"/>
      <w:lvlText w:val="%1-"/>
      <w:lvlJc w:val="left"/>
      <w:rPr>
        <w:b/>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D9"/>
    <w:rsid w:val="000003C0"/>
    <w:rsid w:val="00000405"/>
    <w:rsid w:val="0000047B"/>
    <w:rsid w:val="00000540"/>
    <w:rsid w:val="00000613"/>
    <w:rsid w:val="00000DC0"/>
    <w:rsid w:val="00001318"/>
    <w:rsid w:val="00001F23"/>
    <w:rsid w:val="00001F89"/>
    <w:rsid w:val="00002479"/>
    <w:rsid w:val="0000351B"/>
    <w:rsid w:val="00003E8F"/>
    <w:rsid w:val="000058EF"/>
    <w:rsid w:val="0000591F"/>
    <w:rsid w:val="00005D84"/>
    <w:rsid w:val="00007226"/>
    <w:rsid w:val="0001192E"/>
    <w:rsid w:val="00012AFE"/>
    <w:rsid w:val="00012CC6"/>
    <w:rsid w:val="00013032"/>
    <w:rsid w:val="00013D36"/>
    <w:rsid w:val="00013DD0"/>
    <w:rsid w:val="00015EC1"/>
    <w:rsid w:val="0001665A"/>
    <w:rsid w:val="00016CDC"/>
    <w:rsid w:val="00016F8C"/>
    <w:rsid w:val="00017470"/>
    <w:rsid w:val="00020317"/>
    <w:rsid w:val="00020A87"/>
    <w:rsid w:val="00022A92"/>
    <w:rsid w:val="0002328B"/>
    <w:rsid w:val="00023550"/>
    <w:rsid w:val="000239B2"/>
    <w:rsid w:val="00024998"/>
    <w:rsid w:val="000249C7"/>
    <w:rsid w:val="0002636F"/>
    <w:rsid w:val="000270C0"/>
    <w:rsid w:val="00027ECB"/>
    <w:rsid w:val="000303E9"/>
    <w:rsid w:val="00030734"/>
    <w:rsid w:val="00030C6A"/>
    <w:rsid w:val="000320D9"/>
    <w:rsid w:val="0003399D"/>
    <w:rsid w:val="0003464D"/>
    <w:rsid w:val="0003511E"/>
    <w:rsid w:val="00035D28"/>
    <w:rsid w:val="00036A20"/>
    <w:rsid w:val="00037B60"/>
    <w:rsid w:val="0004035F"/>
    <w:rsid w:val="00040A19"/>
    <w:rsid w:val="000429A0"/>
    <w:rsid w:val="0004376F"/>
    <w:rsid w:val="00043949"/>
    <w:rsid w:val="0004519A"/>
    <w:rsid w:val="000451BE"/>
    <w:rsid w:val="00046ED6"/>
    <w:rsid w:val="00046EED"/>
    <w:rsid w:val="00047691"/>
    <w:rsid w:val="000517DE"/>
    <w:rsid w:val="00052BE3"/>
    <w:rsid w:val="00053AE0"/>
    <w:rsid w:val="00053C53"/>
    <w:rsid w:val="000542A5"/>
    <w:rsid w:val="000558C5"/>
    <w:rsid w:val="00056C46"/>
    <w:rsid w:val="000573B8"/>
    <w:rsid w:val="00060E37"/>
    <w:rsid w:val="00061397"/>
    <w:rsid w:val="00061642"/>
    <w:rsid w:val="00062FDC"/>
    <w:rsid w:val="0006346F"/>
    <w:rsid w:val="000636A4"/>
    <w:rsid w:val="00063AC6"/>
    <w:rsid w:val="000644DE"/>
    <w:rsid w:val="00064878"/>
    <w:rsid w:val="00064C8F"/>
    <w:rsid w:val="0006674C"/>
    <w:rsid w:val="00066B61"/>
    <w:rsid w:val="0006701B"/>
    <w:rsid w:val="00067B73"/>
    <w:rsid w:val="00071576"/>
    <w:rsid w:val="00072B30"/>
    <w:rsid w:val="00072CB8"/>
    <w:rsid w:val="000732B7"/>
    <w:rsid w:val="000732F8"/>
    <w:rsid w:val="00074989"/>
    <w:rsid w:val="00074FBE"/>
    <w:rsid w:val="00077952"/>
    <w:rsid w:val="00077A4C"/>
    <w:rsid w:val="00077CEA"/>
    <w:rsid w:val="00080F4B"/>
    <w:rsid w:val="000822CA"/>
    <w:rsid w:val="00082B00"/>
    <w:rsid w:val="00082B50"/>
    <w:rsid w:val="00083255"/>
    <w:rsid w:val="00083FA5"/>
    <w:rsid w:val="00084A2C"/>
    <w:rsid w:val="00084A86"/>
    <w:rsid w:val="000850AB"/>
    <w:rsid w:val="000871F1"/>
    <w:rsid w:val="00087735"/>
    <w:rsid w:val="000921B5"/>
    <w:rsid w:val="00092446"/>
    <w:rsid w:val="00092483"/>
    <w:rsid w:val="00092B32"/>
    <w:rsid w:val="00092EA5"/>
    <w:rsid w:val="00093A25"/>
    <w:rsid w:val="0009580B"/>
    <w:rsid w:val="0009584D"/>
    <w:rsid w:val="00095E3E"/>
    <w:rsid w:val="00096A2A"/>
    <w:rsid w:val="00096A49"/>
    <w:rsid w:val="00096E19"/>
    <w:rsid w:val="00096EBD"/>
    <w:rsid w:val="00097BDA"/>
    <w:rsid w:val="00097CD4"/>
    <w:rsid w:val="00097EE4"/>
    <w:rsid w:val="000A06ED"/>
    <w:rsid w:val="000A1677"/>
    <w:rsid w:val="000A2CC5"/>
    <w:rsid w:val="000A373B"/>
    <w:rsid w:val="000A53C1"/>
    <w:rsid w:val="000A54E9"/>
    <w:rsid w:val="000A598D"/>
    <w:rsid w:val="000A64CE"/>
    <w:rsid w:val="000A70FE"/>
    <w:rsid w:val="000A724A"/>
    <w:rsid w:val="000A74E1"/>
    <w:rsid w:val="000B0203"/>
    <w:rsid w:val="000B0734"/>
    <w:rsid w:val="000B12D8"/>
    <w:rsid w:val="000B13C3"/>
    <w:rsid w:val="000B1741"/>
    <w:rsid w:val="000B1869"/>
    <w:rsid w:val="000B2409"/>
    <w:rsid w:val="000B266D"/>
    <w:rsid w:val="000B37C6"/>
    <w:rsid w:val="000B3E1C"/>
    <w:rsid w:val="000B4292"/>
    <w:rsid w:val="000B6C86"/>
    <w:rsid w:val="000B72F0"/>
    <w:rsid w:val="000B7303"/>
    <w:rsid w:val="000B74A3"/>
    <w:rsid w:val="000C0505"/>
    <w:rsid w:val="000C0919"/>
    <w:rsid w:val="000C13A0"/>
    <w:rsid w:val="000C1B48"/>
    <w:rsid w:val="000C2D57"/>
    <w:rsid w:val="000C2EFB"/>
    <w:rsid w:val="000C3BA7"/>
    <w:rsid w:val="000C3F7A"/>
    <w:rsid w:val="000C440F"/>
    <w:rsid w:val="000C4BEC"/>
    <w:rsid w:val="000C4F80"/>
    <w:rsid w:val="000C6204"/>
    <w:rsid w:val="000C6401"/>
    <w:rsid w:val="000C6687"/>
    <w:rsid w:val="000C6855"/>
    <w:rsid w:val="000C6A86"/>
    <w:rsid w:val="000C763C"/>
    <w:rsid w:val="000C7BBF"/>
    <w:rsid w:val="000C7E55"/>
    <w:rsid w:val="000D1ADD"/>
    <w:rsid w:val="000D1F93"/>
    <w:rsid w:val="000D280D"/>
    <w:rsid w:val="000D28A5"/>
    <w:rsid w:val="000D3336"/>
    <w:rsid w:val="000D4CFA"/>
    <w:rsid w:val="000D4DCE"/>
    <w:rsid w:val="000D55B2"/>
    <w:rsid w:val="000D5C7A"/>
    <w:rsid w:val="000D640F"/>
    <w:rsid w:val="000D6455"/>
    <w:rsid w:val="000D7276"/>
    <w:rsid w:val="000D7587"/>
    <w:rsid w:val="000E0DA4"/>
    <w:rsid w:val="000E0F25"/>
    <w:rsid w:val="000E28FD"/>
    <w:rsid w:val="000E3891"/>
    <w:rsid w:val="000E3FC2"/>
    <w:rsid w:val="000E3FFC"/>
    <w:rsid w:val="000E5DF4"/>
    <w:rsid w:val="000E7D2F"/>
    <w:rsid w:val="000F0525"/>
    <w:rsid w:val="000F093F"/>
    <w:rsid w:val="000F0D9A"/>
    <w:rsid w:val="000F0DBD"/>
    <w:rsid w:val="000F19CD"/>
    <w:rsid w:val="000F27BC"/>
    <w:rsid w:val="000F314C"/>
    <w:rsid w:val="000F3773"/>
    <w:rsid w:val="000F3D97"/>
    <w:rsid w:val="000F3E56"/>
    <w:rsid w:val="000F41DE"/>
    <w:rsid w:val="000F46C4"/>
    <w:rsid w:val="000F4842"/>
    <w:rsid w:val="000F590B"/>
    <w:rsid w:val="000F5C52"/>
    <w:rsid w:val="000F614F"/>
    <w:rsid w:val="000F6E52"/>
    <w:rsid w:val="000F721E"/>
    <w:rsid w:val="000F78E4"/>
    <w:rsid w:val="00100A64"/>
    <w:rsid w:val="00100CF9"/>
    <w:rsid w:val="0010111B"/>
    <w:rsid w:val="001018DE"/>
    <w:rsid w:val="00101B7C"/>
    <w:rsid w:val="00101D47"/>
    <w:rsid w:val="00101E1B"/>
    <w:rsid w:val="00101F1C"/>
    <w:rsid w:val="00102995"/>
    <w:rsid w:val="00102EE0"/>
    <w:rsid w:val="00103363"/>
    <w:rsid w:val="00107391"/>
    <w:rsid w:val="00111318"/>
    <w:rsid w:val="001117DB"/>
    <w:rsid w:val="001118AC"/>
    <w:rsid w:val="001122D7"/>
    <w:rsid w:val="00112558"/>
    <w:rsid w:val="0011390C"/>
    <w:rsid w:val="001140DB"/>
    <w:rsid w:val="00114287"/>
    <w:rsid w:val="00114C3C"/>
    <w:rsid w:val="001166DB"/>
    <w:rsid w:val="00116E55"/>
    <w:rsid w:val="001170E4"/>
    <w:rsid w:val="001176C0"/>
    <w:rsid w:val="001176DB"/>
    <w:rsid w:val="00117724"/>
    <w:rsid w:val="00117A1E"/>
    <w:rsid w:val="00120332"/>
    <w:rsid w:val="00120AB5"/>
    <w:rsid w:val="0012138F"/>
    <w:rsid w:val="0012224B"/>
    <w:rsid w:val="0012236A"/>
    <w:rsid w:val="00122F14"/>
    <w:rsid w:val="0012351A"/>
    <w:rsid w:val="00124B3E"/>
    <w:rsid w:val="001254F8"/>
    <w:rsid w:val="00125A59"/>
    <w:rsid w:val="00125D34"/>
    <w:rsid w:val="00126509"/>
    <w:rsid w:val="00126DEE"/>
    <w:rsid w:val="001275C6"/>
    <w:rsid w:val="00130E0B"/>
    <w:rsid w:val="00131284"/>
    <w:rsid w:val="00131818"/>
    <w:rsid w:val="00132050"/>
    <w:rsid w:val="00132190"/>
    <w:rsid w:val="00132548"/>
    <w:rsid w:val="00134285"/>
    <w:rsid w:val="001348B0"/>
    <w:rsid w:val="00134F08"/>
    <w:rsid w:val="001358E5"/>
    <w:rsid w:val="001400BC"/>
    <w:rsid w:val="00140468"/>
    <w:rsid w:val="001413C0"/>
    <w:rsid w:val="001428C6"/>
    <w:rsid w:val="00142B8E"/>
    <w:rsid w:val="00143BCB"/>
    <w:rsid w:val="00143D6A"/>
    <w:rsid w:val="0014435D"/>
    <w:rsid w:val="0014467B"/>
    <w:rsid w:val="0014498D"/>
    <w:rsid w:val="0014525A"/>
    <w:rsid w:val="00145630"/>
    <w:rsid w:val="001463BE"/>
    <w:rsid w:val="0014649F"/>
    <w:rsid w:val="001476A8"/>
    <w:rsid w:val="00147BBF"/>
    <w:rsid w:val="00150242"/>
    <w:rsid w:val="00150750"/>
    <w:rsid w:val="001514D7"/>
    <w:rsid w:val="00151828"/>
    <w:rsid w:val="00151BFD"/>
    <w:rsid w:val="001529E9"/>
    <w:rsid w:val="00152BF9"/>
    <w:rsid w:val="00152F6E"/>
    <w:rsid w:val="001532C6"/>
    <w:rsid w:val="001538F6"/>
    <w:rsid w:val="00153D96"/>
    <w:rsid w:val="0015445F"/>
    <w:rsid w:val="00155112"/>
    <w:rsid w:val="00155B59"/>
    <w:rsid w:val="00157D16"/>
    <w:rsid w:val="00160E67"/>
    <w:rsid w:val="00161F35"/>
    <w:rsid w:val="00162C12"/>
    <w:rsid w:val="001641A1"/>
    <w:rsid w:val="00164F0A"/>
    <w:rsid w:val="00165983"/>
    <w:rsid w:val="001659BA"/>
    <w:rsid w:val="001664AD"/>
    <w:rsid w:val="001671B9"/>
    <w:rsid w:val="00167DD8"/>
    <w:rsid w:val="001701C5"/>
    <w:rsid w:val="00171409"/>
    <w:rsid w:val="00171E3F"/>
    <w:rsid w:val="00171FFA"/>
    <w:rsid w:val="00175279"/>
    <w:rsid w:val="001758BE"/>
    <w:rsid w:val="00175F4F"/>
    <w:rsid w:val="00177386"/>
    <w:rsid w:val="00177FF6"/>
    <w:rsid w:val="00180350"/>
    <w:rsid w:val="001807FD"/>
    <w:rsid w:val="00181EC8"/>
    <w:rsid w:val="00181FDB"/>
    <w:rsid w:val="0018447E"/>
    <w:rsid w:val="00184503"/>
    <w:rsid w:val="001845E8"/>
    <w:rsid w:val="0018460D"/>
    <w:rsid w:val="00184AF1"/>
    <w:rsid w:val="00184B00"/>
    <w:rsid w:val="00184C41"/>
    <w:rsid w:val="00185341"/>
    <w:rsid w:val="00185F10"/>
    <w:rsid w:val="00191178"/>
    <w:rsid w:val="00191195"/>
    <w:rsid w:val="00191CB7"/>
    <w:rsid w:val="0019311B"/>
    <w:rsid w:val="00194C8E"/>
    <w:rsid w:val="00194D1A"/>
    <w:rsid w:val="00194FCA"/>
    <w:rsid w:val="00195827"/>
    <w:rsid w:val="00195876"/>
    <w:rsid w:val="0019712B"/>
    <w:rsid w:val="00197909"/>
    <w:rsid w:val="00197A7E"/>
    <w:rsid w:val="00197E4E"/>
    <w:rsid w:val="001A12F8"/>
    <w:rsid w:val="001A235A"/>
    <w:rsid w:val="001A2A68"/>
    <w:rsid w:val="001A359C"/>
    <w:rsid w:val="001A36B2"/>
    <w:rsid w:val="001A3DA3"/>
    <w:rsid w:val="001A4A70"/>
    <w:rsid w:val="001A4ECD"/>
    <w:rsid w:val="001A54EE"/>
    <w:rsid w:val="001A5947"/>
    <w:rsid w:val="001A6879"/>
    <w:rsid w:val="001A68BE"/>
    <w:rsid w:val="001A6E5A"/>
    <w:rsid w:val="001A7583"/>
    <w:rsid w:val="001B0013"/>
    <w:rsid w:val="001B00CE"/>
    <w:rsid w:val="001B10BB"/>
    <w:rsid w:val="001B1245"/>
    <w:rsid w:val="001B1725"/>
    <w:rsid w:val="001B1B2B"/>
    <w:rsid w:val="001B3C66"/>
    <w:rsid w:val="001B4FE8"/>
    <w:rsid w:val="001B55C0"/>
    <w:rsid w:val="001B5B41"/>
    <w:rsid w:val="001B6D35"/>
    <w:rsid w:val="001B74CB"/>
    <w:rsid w:val="001B7B70"/>
    <w:rsid w:val="001B7E6D"/>
    <w:rsid w:val="001C0921"/>
    <w:rsid w:val="001C0D4C"/>
    <w:rsid w:val="001C16A2"/>
    <w:rsid w:val="001C220E"/>
    <w:rsid w:val="001C2E39"/>
    <w:rsid w:val="001C35DE"/>
    <w:rsid w:val="001C3771"/>
    <w:rsid w:val="001C38DD"/>
    <w:rsid w:val="001C3B8E"/>
    <w:rsid w:val="001C3C27"/>
    <w:rsid w:val="001C3C83"/>
    <w:rsid w:val="001C4058"/>
    <w:rsid w:val="001C457D"/>
    <w:rsid w:val="001C4C77"/>
    <w:rsid w:val="001C519D"/>
    <w:rsid w:val="001C609F"/>
    <w:rsid w:val="001D1E57"/>
    <w:rsid w:val="001D2090"/>
    <w:rsid w:val="001D300E"/>
    <w:rsid w:val="001D37F7"/>
    <w:rsid w:val="001D3CC8"/>
    <w:rsid w:val="001D5010"/>
    <w:rsid w:val="001D5EA4"/>
    <w:rsid w:val="001D6146"/>
    <w:rsid w:val="001D6427"/>
    <w:rsid w:val="001D6B4E"/>
    <w:rsid w:val="001D6F23"/>
    <w:rsid w:val="001D783E"/>
    <w:rsid w:val="001D7AB2"/>
    <w:rsid w:val="001E10B7"/>
    <w:rsid w:val="001E1676"/>
    <w:rsid w:val="001E16F1"/>
    <w:rsid w:val="001E1A21"/>
    <w:rsid w:val="001E200E"/>
    <w:rsid w:val="001E2082"/>
    <w:rsid w:val="001E2469"/>
    <w:rsid w:val="001E2D12"/>
    <w:rsid w:val="001E2FC2"/>
    <w:rsid w:val="001E318F"/>
    <w:rsid w:val="001E34BE"/>
    <w:rsid w:val="001E35A3"/>
    <w:rsid w:val="001E3CB1"/>
    <w:rsid w:val="001E3D73"/>
    <w:rsid w:val="001E4B5F"/>
    <w:rsid w:val="001E4EA5"/>
    <w:rsid w:val="001E5043"/>
    <w:rsid w:val="001E53DE"/>
    <w:rsid w:val="001E5CDA"/>
    <w:rsid w:val="001E6015"/>
    <w:rsid w:val="001E754C"/>
    <w:rsid w:val="001E7CCD"/>
    <w:rsid w:val="001F1100"/>
    <w:rsid w:val="001F1116"/>
    <w:rsid w:val="001F3114"/>
    <w:rsid w:val="001F32BE"/>
    <w:rsid w:val="001F3302"/>
    <w:rsid w:val="001F3BA9"/>
    <w:rsid w:val="001F3FFA"/>
    <w:rsid w:val="001F4289"/>
    <w:rsid w:val="001F6242"/>
    <w:rsid w:val="001F77A5"/>
    <w:rsid w:val="001F7CD2"/>
    <w:rsid w:val="002000D5"/>
    <w:rsid w:val="002011BF"/>
    <w:rsid w:val="002029A9"/>
    <w:rsid w:val="002029B4"/>
    <w:rsid w:val="00202D46"/>
    <w:rsid w:val="00203598"/>
    <w:rsid w:val="002037F3"/>
    <w:rsid w:val="00203DA6"/>
    <w:rsid w:val="00204803"/>
    <w:rsid w:val="00204A72"/>
    <w:rsid w:val="0020624F"/>
    <w:rsid w:val="002071D8"/>
    <w:rsid w:val="002079AC"/>
    <w:rsid w:val="00207CCD"/>
    <w:rsid w:val="00207FA3"/>
    <w:rsid w:val="002102B7"/>
    <w:rsid w:val="00211A28"/>
    <w:rsid w:val="00213D72"/>
    <w:rsid w:val="00213FEC"/>
    <w:rsid w:val="002141B1"/>
    <w:rsid w:val="00214A43"/>
    <w:rsid w:val="00214AC6"/>
    <w:rsid w:val="00215A6E"/>
    <w:rsid w:val="00215D68"/>
    <w:rsid w:val="00215EC4"/>
    <w:rsid w:val="0021615F"/>
    <w:rsid w:val="00216EFC"/>
    <w:rsid w:val="0021737D"/>
    <w:rsid w:val="00217A10"/>
    <w:rsid w:val="00220A15"/>
    <w:rsid w:val="00221240"/>
    <w:rsid w:val="00221DDB"/>
    <w:rsid w:val="00222208"/>
    <w:rsid w:val="0022220B"/>
    <w:rsid w:val="0022253A"/>
    <w:rsid w:val="002227CA"/>
    <w:rsid w:val="00222949"/>
    <w:rsid w:val="00223A37"/>
    <w:rsid w:val="00223D98"/>
    <w:rsid w:val="00223FE5"/>
    <w:rsid w:val="002242A1"/>
    <w:rsid w:val="002244F4"/>
    <w:rsid w:val="00225136"/>
    <w:rsid w:val="00226E48"/>
    <w:rsid w:val="00227954"/>
    <w:rsid w:val="00227ADE"/>
    <w:rsid w:val="00230339"/>
    <w:rsid w:val="0023038B"/>
    <w:rsid w:val="00230A64"/>
    <w:rsid w:val="0023162C"/>
    <w:rsid w:val="00231B22"/>
    <w:rsid w:val="002320FD"/>
    <w:rsid w:val="0023232B"/>
    <w:rsid w:val="002324A6"/>
    <w:rsid w:val="00232DC4"/>
    <w:rsid w:val="00232F35"/>
    <w:rsid w:val="00233141"/>
    <w:rsid w:val="00233A21"/>
    <w:rsid w:val="00234F8C"/>
    <w:rsid w:val="00235E20"/>
    <w:rsid w:val="002366BC"/>
    <w:rsid w:val="002370FF"/>
    <w:rsid w:val="00240061"/>
    <w:rsid w:val="002406E0"/>
    <w:rsid w:val="00240801"/>
    <w:rsid w:val="00245311"/>
    <w:rsid w:val="002453C5"/>
    <w:rsid w:val="00245E81"/>
    <w:rsid w:val="00246D05"/>
    <w:rsid w:val="00246F30"/>
    <w:rsid w:val="002476F7"/>
    <w:rsid w:val="00247BF1"/>
    <w:rsid w:val="0025120D"/>
    <w:rsid w:val="0025194C"/>
    <w:rsid w:val="00251BCB"/>
    <w:rsid w:val="00252A98"/>
    <w:rsid w:val="002544F9"/>
    <w:rsid w:val="002563EB"/>
    <w:rsid w:val="00256D20"/>
    <w:rsid w:val="00256E34"/>
    <w:rsid w:val="00256F69"/>
    <w:rsid w:val="00256FB7"/>
    <w:rsid w:val="00257459"/>
    <w:rsid w:val="002574B5"/>
    <w:rsid w:val="00257DCF"/>
    <w:rsid w:val="00257FCB"/>
    <w:rsid w:val="002602F0"/>
    <w:rsid w:val="002609C3"/>
    <w:rsid w:val="00260C9E"/>
    <w:rsid w:val="0026124B"/>
    <w:rsid w:val="002613EB"/>
    <w:rsid w:val="00262171"/>
    <w:rsid w:val="002624A6"/>
    <w:rsid w:val="002625C5"/>
    <w:rsid w:val="0026308F"/>
    <w:rsid w:val="00263ACC"/>
    <w:rsid w:val="00263F6D"/>
    <w:rsid w:val="002644E5"/>
    <w:rsid w:val="00264552"/>
    <w:rsid w:val="00264AC1"/>
    <w:rsid w:val="002650CB"/>
    <w:rsid w:val="0026572E"/>
    <w:rsid w:val="002676C8"/>
    <w:rsid w:val="0026785B"/>
    <w:rsid w:val="00267DF2"/>
    <w:rsid w:val="00271248"/>
    <w:rsid w:val="002715EB"/>
    <w:rsid w:val="002718D4"/>
    <w:rsid w:val="002719A7"/>
    <w:rsid w:val="002727EC"/>
    <w:rsid w:val="00272977"/>
    <w:rsid w:val="00272B6F"/>
    <w:rsid w:val="00272BF6"/>
    <w:rsid w:val="00272DE7"/>
    <w:rsid w:val="00272E0D"/>
    <w:rsid w:val="0027300D"/>
    <w:rsid w:val="00273C56"/>
    <w:rsid w:val="002740AD"/>
    <w:rsid w:val="0027460E"/>
    <w:rsid w:val="00274C4A"/>
    <w:rsid w:val="00274D11"/>
    <w:rsid w:val="00274ECE"/>
    <w:rsid w:val="00275662"/>
    <w:rsid w:val="0027632E"/>
    <w:rsid w:val="00276D1C"/>
    <w:rsid w:val="0027728A"/>
    <w:rsid w:val="002777DB"/>
    <w:rsid w:val="0028027F"/>
    <w:rsid w:val="002806F3"/>
    <w:rsid w:val="002808BC"/>
    <w:rsid w:val="002815EC"/>
    <w:rsid w:val="002819D7"/>
    <w:rsid w:val="002821E9"/>
    <w:rsid w:val="00283068"/>
    <w:rsid w:val="0028388B"/>
    <w:rsid w:val="00283929"/>
    <w:rsid w:val="002842BD"/>
    <w:rsid w:val="00284931"/>
    <w:rsid w:val="00285D1F"/>
    <w:rsid w:val="00286E13"/>
    <w:rsid w:val="00287482"/>
    <w:rsid w:val="00287F39"/>
    <w:rsid w:val="00291464"/>
    <w:rsid w:val="00291D95"/>
    <w:rsid w:val="00292BE9"/>
    <w:rsid w:val="00293F20"/>
    <w:rsid w:val="00294157"/>
    <w:rsid w:val="00294414"/>
    <w:rsid w:val="00294709"/>
    <w:rsid w:val="00294C1F"/>
    <w:rsid w:val="00294E4D"/>
    <w:rsid w:val="00296705"/>
    <w:rsid w:val="00297AB8"/>
    <w:rsid w:val="002A048A"/>
    <w:rsid w:val="002A0FC3"/>
    <w:rsid w:val="002A1216"/>
    <w:rsid w:val="002A147A"/>
    <w:rsid w:val="002A179B"/>
    <w:rsid w:val="002A1B54"/>
    <w:rsid w:val="002A29E8"/>
    <w:rsid w:val="002A2B8A"/>
    <w:rsid w:val="002A3E94"/>
    <w:rsid w:val="002A45DE"/>
    <w:rsid w:val="002A4EDD"/>
    <w:rsid w:val="002A51DB"/>
    <w:rsid w:val="002A5C23"/>
    <w:rsid w:val="002A5CB5"/>
    <w:rsid w:val="002A6181"/>
    <w:rsid w:val="002A7004"/>
    <w:rsid w:val="002A7D17"/>
    <w:rsid w:val="002A7D42"/>
    <w:rsid w:val="002A7D87"/>
    <w:rsid w:val="002B0098"/>
    <w:rsid w:val="002B00E1"/>
    <w:rsid w:val="002B181F"/>
    <w:rsid w:val="002B1F5A"/>
    <w:rsid w:val="002B2087"/>
    <w:rsid w:val="002B30AE"/>
    <w:rsid w:val="002B4949"/>
    <w:rsid w:val="002B5B7E"/>
    <w:rsid w:val="002B632E"/>
    <w:rsid w:val="002B6B01"/>
    <w:rsid w:val="002B70B5"/>
    <w:rsid w:val="002C037A"/>
    <w:rsid w:val="002C0E81"/>
    <w:rsid w:val="002C1E89"/>
    <w:rsid w:val="002C2263"/>
    <w:rsid w:val="002C4D4B"/>
    <w:rsid w:val="002C7335"/>
    <w:rsid w:val="002C7BD3"/>
    <w:rsid w:val="002D06ED"/>
    <w:rsid w:val="002D0AC5"/>
    <w:rsid w:val="002D0B12"/>
    <w:rsid w:val="002D0FFB"/>
    <w:rsid w:val="002D1A91"/>
    <w:rsid w:val="002D26CC"/>
    <w:rsid w:val="002D2C0B"/>
    <w:rsid w:val="002D32F1"/>
    <w:rsid w:val="002D3A8B"/>
    <w:rsid w:val="002D3EDE"/>
    <w:rsid w:val="002D476B"/>
    <w:rsid w:val="002D4BBD"/>
    <w:rsid w:val="002D5408"/>
    <w:rsid w:val="002D55C6"/>
    <w:rsid w:val="002D55DF"/>
    <w:rsid w:val="002D56CD"/>
    <w:rsid w:val="002D7130"/>
    <w:rsid w:val="002D7EFC"/>
    <w:rsid w:val="002E0156"/>
    <w:rsid w:val="002E028D"/>
    <w:rsid w:val="002E096C"/>
    <w:rsid w:val="002E0D99"/>
    <w:rsid w:val="002E116A"/>
    <w:rsid w:val="002E1840"/>
    <w:rsid w:val="002E1C8C"/>
    <w:rsid w:val="002E20BC"/>
    <w:rsid w:val="002E2265"/>
    <w:rsid w:val="002E27DF"/>
    <w:rsid w:val="002E398A"/>
    <w:rsid w:val="002E4750"/>
    <w:rsid w:val="002E5756"/>
    <w:rsid w:val="002E75D7"/>
    <w:rsid w:val="002E792B"/>
    <w:rsid w:val="002E7930"/>
    <w:rsid w:val="002E7CE3"/>
    <w:rsid w:val="002F103F"/>
    <w:rsid w:val="002F1243"/>
    <w:rsid w:val="002F1537"/>
    <w:rsid w:val="002F1946"/>
    <w:rsid w:val="002F1DC5"/>
    <w:rsid w:val="002F2DC3"/>
    <w:rsid w:val="002F3375"/>
    <w:rsid w:val="002F3904"/>
    <w:rsid w:val="002F393C"/>
    <w:rsid w:val="002F39CC"/>
    <w:rsid w:val="002F764F"/>
    <w:rsid w:val="002F7D10"/>
    <w:rsid w:val="00301B7D"/>
    <w:rsid w:val="00302033"/>
    <w:rsid w:val="00302969"/>
    <w:rsid w:val="00302BFA"/>
    <w:rsid w:val="00302DE2"/>
    <w:rsid w:val="00303979"/>
    <w:rsid w:val="00303E56"/>
    <w:rsid w:val="003051B8"/>
    <w:rsid w:val="00305898"/>
    <w:rsid w:val="003059C5"/>
    <w:rsid w:val="003060B5"/>
    <w:rsid w:val="00306144"/>
    <w:rsid w:val="003065D1"/>
    <w:rsid w:val="00306A9A"/>
    <w:rsid w:val="00306E66"/>
    <w:rsid w:val="00307FC8"/>
    <w:rsid w:val="00310014"/>
    <w:rsid w:val="00310176"/>
    <w:rsid w:val="00310E3C"/>
    <w:rsid w:val="003113B3"/>
    <w:rsid w:val="00311FE0"/>
    <w:rsid w:val="00312D49"/>
    <w:rsid w:val="00313B8D"/>
    <w:rsid w:val="0031471F"/>
    <w:rsid w:val="00314A1D"/>
    <w:rsid w:val="00314C42"/>
    <w:rsid w:val="00314EAC"/>
    <w:rsid w:val="00315532"/>
    <w:rsid w:val="00315C73"/>
    <w:rsid w:val="00316398"/>
    <w:rsid w:val="00316963"/>
    <w:rsid w:val="00320AA2"/>
    <w:rsid w:val="00321052"/>
    <w:rsid w:val="00321F3E"/>
    <w:rsid w:val="00322391"/>
    <w:rsid w:val="00322401"/>
    <w:rsid w:val="0032303E"/>
    <w:rsid w:val="00323485"/>
    <w:rsid w:val="003238FA"/>
    <w:rsid w:val="003238FB"/>
    <w:rsid w:val="00325578"/>
    <w:rsid w:val="00325719"/>
    <w:rsid w:val="00327C02"/>
    <w:rsid w:val="00327D3E"/>
    <w:rsid w:val="00330024"/>
    <w:rsid w:val="0033050A"/>
    <w:rsid w:val="00330C17"/>
    <w:rsid w:val="003310C0"/>
    <w:rsid w:val="00331A9F"/>
    <w:rsid w:val="003331C7"/>
    <w:rsid w:val="00333735"/>
    <w:rsid w:val="003339CB"/>
    <w:rsid w:val="00334D09"/>
    <w:rsid w:val="00335D59"/>
    <w:rsid w:val="00335FD5"/>
    <w:rsid w:val="00336E8C"/>
    <w:rsid w:val="00336FC2"/>
    <w:rsid w:val="00337190"/>
    <w:rsid w:val="00340557"/>
    <w:rsid w:val="00340D9E"/>
    <w:rsid w:val="00341A72"/>
    <w:rsid w:val="00342BBE"/>
    <w:rsid w:val="00344084"/>
    <w:rsid w:val="00344888"/>
    <w:rsid w:val="0034584F"/>
    <w:rsid w:val="003463C0"/>
    <w:rsid w:val="00346DA3"/>
    <w:rsid w:val="0034710F"/>
    <w:rsid w:val="00347FE1"/>
    <w:rsid w:val="00350C33"/>
    <w:rsid w:val="003518A3"/>
    <w:rsid w:val="003528B5"/>
    <w:rsid w:val="00353803"/>
    <w:rsid w:val="00353F51"/>
    <w:rsid w:val="0035557C"/>
    <w:rsid w:val="003556BC"/>
    <w:rsid w:val="00355D15"/>
    <w:rsid w:val="00356677"/>
    <w:rsid w:val="00356A44"/>
    <w:rsid w:val="00356B00"/>
    <w:rsid w:val="00357009"/>
    <w:rsid w:val="00357A76"/>
    <w:rsid w:val="00357B60"/>
    <w:rsid w:val="003604D9"/>
    <w:rsid w:val="00361596"/>
    <w:rsid w:val="00361797"/>
    <w:rsid w:val="00362496"/>
    <w:rsid w:val="003625C3"/>
    <w:rsid w:val="00362E8D"/>
    <w:rsid w:val="00363296"/>
    <w:rsid w:val="003639E5"/>
    <w:rsid w:val="00364CF9"/>
    <w:rsid w:val="00364FFF"/>
    <w:rsid w:val="00365396"/>
    <w:rsid w:val="00365A3C"/>
    <w:rsid w:val="00365F7B"/>
    <w:rsid w:val="00367AEC"/>
    <w:rsid w:val="00367F16"/>
    <w:rsid w:val="0037187B"/>
    <w:rsid w:val="00372147"/>
    <w:rsid w:val="00372659"/>
    <w:rsid w:val="00372E76"/>
    <w:rsid w:val="0037301C"/>
    <w:rsid w:val="00373073"/>
    <w:rsid w:val="003733A7"/>
    <w:rsid w:val="00373B31"/>
    <w:rsid w:val="00374BEF"/>
    <w:rsid w:val="00375504"/>
    <w:rsid w:val="003759D5"/>
    <w:rsid w:val="00375A49"/>
    <w:rsid w:val="00375C2C"/>
    <w:rsid w:val="00376215"/>
    <w:rsid w:val="003766B6"/>
    <w:rsid w:val="003767B2"/>
    <w:rsid w:val="00376C4F"/>
    <w:rsid w:val="00377166"/>
    <w:rsid w:val="0037719D"/>
    <w:rsid w:val="003773CF"/>
    <w:rsid w:val="00377A59"/>
    <w:rsid w:val="00377D45"/>
    <w:rsid w:val="00380522"/>
    <w:rsid w:val="00381E92"/>
    <w:rsid w:val="0038362E"/>
    <w:rsid w:val="003837F1"/>
    <w:rsid w:val="00384285"/>
    <w:rsid w:val="00385204"/>
    <w:rsid w:val="0038568A"/>
    <w:rsid w:val="00385D1F"/>
    <w:rsid w:val="00386138"/>
    <w:rsid w:val="0038614D"/>
    <w:rsid w:val="003863B8"/>
    <w:rsid w:val="00386753"/>
    <w:rsid w:val="003875BF"/>
    <w:rsid w:val="00387A16"/>
    <w:rsid w:val="00391318"/>
    <w:rsid w:val="0039163A"/>
    <w:rsid w:val="0039175E"/>
    <w:rsid w:val="003923F6"/>
    <w:rsid w:val="003925C5"/>
    <w:rsid w:val="00392AAF"/>
    <w:rsid w:val="003940E9"/>
    <w:rsid w:val="003941DD"/>
    <w:rsid w:val="00394286"/>
    <w:rsid w:val="003950B9"/>
    <w:rsid w:val="00395824"/>
    <w:rsid w:val="00397D2E"/>
    <w:rsid w:val="00397EA4"/>
    <w:rsid w:val="003A03CF"/>
    <w:rsid w:val="003A0B08"/>
    <w:rsid w:val="003A1B5B"/>
    <w:rsid w:val="003A21A9"/>
    <w:rsid w:val="003A32D8"/>
    <w:rsid w:val="003A38E7"/>
    <w:rsid w:val="003A3A96"/>
    <w:rsid w:val="003A46E1"/>
    <w:rsid w:val="003A5127"/>
    <w:rsid w:val="003A69E6"/>
    <w:rsid w:val="003A75FA"/>
    <w:rsid w:val="003B06E4"/>
    <w:rsid w:val="003B0AC3"/>
    <w:rsid w:val="003B14DB"/>
    <w:rsid w:val="003B1A85"/>
    <w:rsid w:val="003B1AF5"/>
    <w:rsid w:val="003B1C93"/>
    <w:rsid w:val="003B2258"/>
    <w:rsid w:val="003B3342"/>
    <w:rsid w:val="003B401F"/>
    <w:rsid w:val="003B57ED"/>
    <w:rsid w:val="003B7570"/>
    <w:rsid w:val="003C01A7"/>
    <w:rsid w:val="003C0C19"/>
    <w:rsid w:val="003C15CD"/>
    <w:rsid w:val="003C1D7B"/>
    <w:rsid w:val="003C20BB"/>
    <w:rsid w:val="003C2CBC"/>
    <w:rsid w:val="003C35D7"/>
    <w:rsid w:val="003C46B3"/>
    <w:rsid w:val="003C615E"/>
    <w:rsid w:val="003C64B0"/>
    <w:rsid w:val="003C6A6C"/>
    <w:rsid w:val="003C7418"/>
    <w:rsid w:val="003C7A43"/>
    <w:rsid w:val="003D0A39"/>
    <w:rsid w:val="003D104F"/>
    <w:rsid w:val="003D18AB"/>
    <w:rsid w:val="003D1950"/>
    <w:rsid w:val="003D1AF0"/>
    <w:rsid w:val="003D3799"/>
    <w:rsid w:val="003D3F6F"/>
    <w:rsid w:val="003D4816"/>
    <w:rsid w:val="003D53C1"/>
    <w:rsid w:val="003D5F15"/>
    <w:rsid w:val="003D64D2"/>
    <w:rsid w:val="003D66B0"/>
    <w:rsid w:val="003D7754"/>
    <w:rsid w:val="003E18E5"/>
    <w:rsid w:val="003E1A4F"/>
    <w:rsid w:val="003E1F7B"/>
    <w:rsid w:val="003E314F"/>
    <w:rsid w:val="003E3153"/>
    <w:rsid w:val="003E362B"/>
    <w:rsid w:val="003E53EE"/>
    <w:rsid w:val="003E55FE"/>
    <w:rsid w:val="003E65AA"/>
    <w:rsid w:val="003E6D46"/>
    <w:rsid w:val="003E7543"/>
    <w:rsid w:val="003E79E8"/>
    <w:rsid w:val="003F033A"/>
    <w:rsid w:val="003F0501"/>
    <w:rsid w:val="003F078A"/>
    <w:rsid w:val="003F0BC6"/>
    <w:rsid w:val="003F0D68"/>
    <w:rsid w:val="003F1282"/>
    <w:rsid w:val="003F1A64"/>
    <w:rsid w:val="003F1DEF"/>
    <w:rsid w:val="003F205E"/>
    <w:rsid w:val="003F2383"/>
    <w:rsid w:val="003F273F"/>
    <w:rsid w:val="003F27C3"/>
    <w:rsid w:val="003F2E06"/>
    <w:rsid w:val="003F3012"/>
    <w:rsid w:val="003F411E"/>
    <w:rsid w:val="003F67B8"/>
    <w:rsid w:val="003F7B76"/>
    <w:rsid w:val="004009D8"/>
    <w:rsid w:val="004014D0"/>
    <w:rsid w:val="00402C2B"/>
    <w:rsid w:val="00402C54"/>
    <w:rsid w:val="00403E9D"/>
    <w:rsid w:val="004041AE"/>
    <w:rsid w:val="00404596"/>
    <w:rsid w:val="004047F5"/>
    <w:rsid w:val="004048C6"/>
    <w:rsid w:val="004055DE"/>
    <w:rsid w:val="00405FE0"/>
    <w:rsid w:val="00407A43"/>
    <w:rsid w:val="00410572"/>
    <w:rsid w:val="004109EE"/>
    <w:rsid w:val="00410A61"/>
    <w:rsid w:val="0041210D"/>
    <w:rsid w:val="004123A3"/>
    <w:rsid w:val="00412D7D"/>
    <w:rsid w:val="0041395E"/>
    <w:rsid w:val="00413FDC"/>
    <w:rsid w:val="0041422C"/>
    <w:rsid w:val="004144F4"/>
    <w:rsid w:val="00415C42"/>
    <w:rsid w:val="00415E28"/>
    <w:rsid w:val="004164DB"/>
    <w:rsid w:val="0041720D"/>
    <w:rsid w:val="00417331"/>
    <w:rsid w:val="00417501"/>
    <w:rsid w:val="00417887"/>
    <w:rsid w:val="00417B58"/>
    <w:rsid w:val="0042067A"/>
    <w:rsid w:val="00421796"/>
    <w:rsid w:val="00421884"/>
    <w:rsid w:val="00421DB0"/>
    <w:rsid w:val="004222D7"/>
    <w:rsid w:val="004234DC"/>
    <w:rsid w:val="00425DFF"/>
    <w:rsid w:val="0042602A"/>
    <w:rsid w:val="0042792F"/>
    <w:rsid w:val="00427C90"/>
    <w:rsid w:val="00430344"/>
    <w:rsid w:val="004307EC"/>
    <w:rsid w:val="004316BC"/>
    <w:rsid w:val="00431DDF"/>
    <w:rsid w:val="00432126"/>
    <w:rsid w:val="0043384A"/>
    <w:rsid w:val="00434945"/>
    <w:rsid w:val="004352A3"/>
    <w:rsid w:val="004353DD"/>
    <w:rsid w:val="004354BD"/>
    <w:rsid w:val="004366D1"/>
    <w:rsid w:val="0043775B"/>
    <w:rsid w:val="004401C1"/>
    <w:rsid w:val="00440E73"/>
    <w:rsid w:val="00441111"/>
    <w:rsid w:val="004413A1"/>
    <w:rsid w:val="00443834"/>
    <w:rsid w:val="00443CCC"/>
    <w:rsid w:val="0044409C"/>
    <w:rsid w:val="0044421D"/>
    <w:rsid w:val="00444738"/>
    <w:rsid w:val="00444C42"/>
    <w:rsid w:val="00444DE1"/>
    <w:rsid w:val="00444F6C"/>
    <w:rsid w:val="00446421"/>
    <w:rsid w:val="00446577"/>
    <w:rsid w:val="00446878"/>
    <w:rsid w:val="004473DA"/>
    <w:rsid w:val="004514E1"/>
    <w:rsid w:val="00451F4C"/>
    <w:rsid w:val="0045254E"/>
    <w:rsid w:val="00452C29"/>
    <w:rsid w:val="00452F4A"/>
    <w:rsid w:val="004532C6"/>
    <w:rsid w:val="00453802"/>
    <w:rsid w:val="00453AE1"/>
    <w:rsid w:val="00453D99"/>
    <w:rsid w:val="004552D1"/>
    <w:rsid w:val="00455600"/>
    <w:rsid w:val="004559C1"/>
    <w:rsid w:val="004564B3"/>
    <w:rsid w:val="00456521"/>
    <w:rsid w:val="0045669A"/>
    <w:rsid w:val="00457B80"/>
    <w:rsid w:val="004603B2"/>
    <w:rsid w:val="004618CA"/>
    <w:rsid w:val="00462224"/>
    <w:rsid w:val="004636BE"/>
    <w:rsid w:val="004643E8"/>
    <w:rsid w:val="00464EDD"/>
    <w:rsid w:val="004652B2"/>
    <w:rsid w:val="004659CA"/>
    <w:rsid w:val="00465EC6"/>
    <w:rsid w:val="00467272"/>
    <w:rsid w:val="00467796"/>
    <w:rsid w:val="00467991"/>
    <w:rsid w:val="00470651"/>
    <w:rsid w:val="00471FBE"/>
    <w:rsid w:val="00472187"/>
    <w:rsid w:val="004725ED"/>
    <w:rsid w:val="0047289B"/>
    <w:rsid w:val="00473884"/>
    <w:rsid w:val="004754DE"/>
    <w:rsid w:val="00475895"/>
    <w:rsid w:val="00475AFC"/>
    <w:rsid w:val="00476AE0"/>
    <w:rsid w:val="00477561"/>
    <w:rsid w:val="00480501"/>
    <w:rsid w:val="00480F28"/>
    <w:rsid w:val="00481ACE"/>
    <w:rsid w:val="004822EA"/>
    <w:rsid w:val="00482671"/>
    <w:rsid w:val="00482AD9"/>
    <w:rsid w:val="00483586"/>
    <w:rsid w:val="004841EE"/>
    <w:rsid w:val="0048459B"/>
    <w:rsid w:val="004845CE"/>
    <w:rsid w:val="00484C3D"/>
    <w:rsid w:val="00485D14"/>
    <w:rsid w:val="004861B1"/>
    <w:rsid w:val="00486CE3"/>
    <w:rsid w:val="00486D82"/>
    <w:rsid w:val="00486E5B"/>
    <w:rsid w:val="004874B7"/>
    <w:rsid w:val="0048771A"/>
    <w:rsid w:val="00487729"/>
    <w:rsid w:val="004917FA"/>
    <w:rsid w:val="004928F6"/>
    <w:rsid w:val="0049323D"/>
    <w:rsid w:val="00493955"/>
    <w:rsid w:val="004941EF"/>
    <w:rsid w:val="004945B9"/>
    <w:rsid w:val="004959CA"/>
    <w:rsid w:val="00495A42"/>
    <w:rsid w:val="00495BC1"/>
    <w:rsid w:val="00496137"/>
    <w:rsid w:val="00496B78"/>
    <w:rsid w:val="004971DF"/>
    <w:rsid w:val="004A0188"/>
    <w:rsid w:val="004A0C32"/>
    <w:rsid w:val="004A1074"/>
    <w:rsid w:val="004A13EC"/>
    <w:rsid w:val="004A15CB"/>
    <w:rsid w:val="004A1F33"/>
    <w:rsid w:val="004A2FE7"/>
    <w:rsid w:val="004A3035"/>
    <w:rsid w:val="004A312C"/>
    <w:rsid w:val="004A35FE"/>
    <w:rsid w:val="004A3949"/>
    <w:rsid w:val="004A3BBF"/>
    <w:rsid w:val="004A4456"/>
    <w:rsid w:val="004A5C64"/>
    <w:rsid w:val="004A69D8"/>
    <w:rsid w:val="004A6CA6"/>
    <w:rsid w:val="004A7859"/>
    <w:rsid w:val="004B0059"/>
    <w:rsid w:val="004B195E"/>
    <w:rsid w:val="004B1D1F"/>
    <w:rsid w:val="004B280B"/>
    <w:rsid w:val="004B2A7E"/>
    <w:rsid w:val="004B306E"/>
    <w:rsid w:val="004B3922"/>
    <w:rsid w:val="004B4040"/>
    <w:rsid w:val="004B43BD"/>
    <w:rsid w:val="004B49CD"/>
    <w:rsid w:val="004B5258"/>
    <w:rsid w:val="004B527D"/>
    <w:rsid w:val="004B5DA9"/>
    <w:rsid w:val="004B6C01"/>
    <w:rsid w:val="004B7724"/>
    <w:rsid w:val="004B7DBE"/>
    <w:rsid w:val="004C0BDD"/>
    <w:rsid w:val="004C142C"/>
    <w:rsid w:val="004C1869"/>
    <w:rsid w:val="004C1AFD"/>
    <w:rsid w:val="004C20B3"/>
    <w:rsid w:val="004C2BF8"/>
    <w:rsid w:val="004C3557"/>
    <w:rsid w:val="004C3EE5"/>
    <w:rsid w:val="004C45F7"/>
    <w:rsid w:val="004C4613"/>
    <w:rsid w:val="004C5062"/>
    <w:rsid w:val="004C51D8"/>
    <w:rsid w:val="004C51DE"/>
    <w:rsid w:val="004C52AE"/>
    <w:rsid w:val="004C54E0"/>
    <w:rsid w:val="004C557F"/>
    <w:rsid w:val="004C6410"/>
    <w:rsid w:val="004C66DC"/>
    <w:rsid w:val="004C7D74"/>
    <w:rsid w:val="004C7F91"/>
    <w:rsid w:val="004D073A"/>
    <w:rsid w:val="004D0C60"/>
    <w:rsid w:val="004D0F3A"/>
    <w:rsid w:val="004D1CFA"/>
    <w:rsid w:val="004D2A53"/>
    <w:rsid w:val="004D35A5"/>
    <w:rsid w:val="004D3E98"/>
    <w:rsid w:val="004D4AF5"/>
    <w:rsid w:val="004D4E28"/>
    <w:rsid w:val="004D63A0"/>
    <w:rsid w:val="004D654D"/>
    <w:rsid w:val="004D6AB4"/>
    <w:rsid w:val="004D72DF"/>
    <w:rsid w:val="004D7C06"/>
    <w:rsid w:val="004D7E5C"/>
    <w:rsid w:val="004E07BC"/>
    <w:rsid w:val="004E07C3"/>
    <w:rsid w:val="004E11E2"/>
    <w:rsid w:val="004E149F"/>
    <w:rsid w:val="004E1DAD"/>
    <w:rsid w:val="004E1F7F"/>
    <w:rsid w:val="004E2C65"/>
    <w:rsid w:val="004E3F08"/>
    <w:rsid w:val="004E3F9D"/>
    <w:rsid w:val="004E4229"/>
    <w:rsid w:val="004E5548"/>
    <w:rsid w:val="004E55A9"/>
    <w:rsid w:val="004E5CA1"/>
    <w:rsid w:val="004E6256"/>
    <w:rsid w:val="004E655E"/>
    <w:rsid w:val="004E68B6"/>
    <w:rsid w:val="004E6CFE"/>
    <w:rsid w:val="004E7526"/>
    <w:rsid w:val="004E7639"/>
    <w:rsid w:val="004E7ED6"/>
    <w:rsid w:val="004F0112"/>
    <w:rsid w:val="004F11C8"/>
    <w:rsid w:val="004F277D"/>
    <w:rsid w:val="004F2AC7"/>
    <w:rsid w:val="004F2B86"/>
    <w:rsid w:val="004F4473"/>
    <w:rsid w:val="004F53FF"/>
    <w:rsid w:val="004F5B5C"/>
    <w:rsid w:val="004F692E"/>
    <w:rsid w:val="004F70BA"/>
    <w:rsid w:val="004F74AE"/>
    <w:rsid w:val="005009CD"/>
    <w:rsid w:val="00501483"/>
    <w:rsid w:val="005015C4"/>
    <w:rsid w:val="0050437E"/>
    <w:rsid w:val="0050449E"/>
    <w:rsid w:val="00505856"/>
    <w:rsid w:val="00506BB1"/>
    <w:rsid w:val="0050748C"/>
    <w:rsid w:val="0050754D"/>
    <w:rsid w:val="005107ED"/>
    <w:rsid w:val="00510DC2"/>
    <w:rsid w:val="00510F16"/>
    <w:rsid w:val="0051103A"/>
    <w:rsid w:val="00512758"/>
    <w:rsid w:val="00513EE3"/>
    <w:rsid w:val="00514417"/>
    <w:rsid w:val="00514479"/>
    <w:rsid w:val="0051454D"/>
    <w:rsid w:val="00516269"/>
    <w:rsid w:val="00516327"/>
    <w:rsid w:val="00516533"/>
    <w:rsid w:val="00516D9A"/>
    <w:rsid w:val="005178A8"/>
    <w:rsid w:val="00520AFD"/>
    <w:rsid w:val="0052155F"/>
    <w:rsid w:val="00521E80"/>
    <w:rsid w:val="0052221A"/>
    <w:rsid w:val="00523999"/>
    <w:rsid w:val="00523C71"/>
    <w:rsid w:val="00524F73"/>
    <w:rsid w:val="005259E2"/>
    <w:rsid w:val="00526032"/>
    <w:rsid w:val="00526128"/>
    <w:rsid w:val="00526385"/>
    <w:rsid w:val="00527075"/>
    <w:rsid w:val="005270F6"/>
    <w:rsid w:val="00527762"/>
    <w:rsid w:val="00531A83"/>
    <w:rsid w:val="00531BA4"/>
    <w:rsid w:val="005322F9"/>
    <w:rsid w:val="00532586"/>
    <w:rsid w:val="00533D37"/>
    <w:rsid w:val="00534526"/>
    <w:rsid w:val="005358F7"/>
    <w:rsid w:val="0053633E"/>
    <w:rsid w:val="00540CBC"/>
    <w:rsid w:val="005419A7"/>
    <w:rsid w:val="00541B9B"/>
    <w:rsid w:val="0054220C"/>
    <w:rsid w:val="0054243B"/>
    <w:rsid w:val="005424BA"/>
    <w:rsid w:val="00542E7A"/>
    <w:rsid w:val="00544746"/>
    <w:rsid w:val="00544AF9"/>
    <w:rsid w:val="00545A5B"/>
    <w:rsid w:val="00545C73"/>
    <w:rsid w:val="00545FE9"/>
    <w:rsid w:val="00547091"/>
    <w:rsid w:val="00550ABA"/>
    <w:rsid w:val="00550BD4"/>
    <w:rsid w:val="005510C2"/>
    <w:rsid w:val="00551A5F"/>
    <w:rsid w:val="00552996"/>
    <w:rsid w:val="00552E8C"/>
    <w:rsid w:val="0055361F"/>
    <w:rsid w:val="00553EE4"/>
    <w:rsid w:val="005540DF"/>
    <w:rsid w:val="005558FC"/>
    <w:rsid w:val="00555A13"/>
    <w:rsid w:val="00555B69"/>
    <w:rsid w:val="00555DA8"/>
    <w:rsid w:val="00556617"/>
    <w:rsid w:val="00556796"/>
    <w:rsid w:val="00556971"/>
    <w:rsid w:val="00556F65"/>
    <w:rsid w:val="0056074E"/>
    <w:rsid w:val="00560B26"/>
    <w:rsid w:val="00561375"/>
    <w:rsid w:val="00561398"/>
    <w:rsid w:val="00562566"/>
    <w:rsid w:val="00562D8E"/>
    <w:rsid w:val="00563904"/>
    <w:rsid w:val="00563D75"/>
    <w:rsid w:val="005640A1"/>
    <w:rsid w:val="0056474B"/>
    <w:rsid w:val="00564A9C"/>
    <w:rsid w:val="00564CC9"/>
    <w:rsid w:val="00564F5D"/>
    <w:rsid w:val="00565A92"/>
    <w:rsid w:val="0056674E"/>
    <w:rsid w:val="00567591"/>
    <w:rsid w:val="00570F5A"/>
    <w:rsid w:val="005711EE"/>
    <w:rsid w:val="00571A24"/>
    <w:rsid w:val="0057299F"/>
    <w:rsid w:val="00572A00"/>
    <w:rsid w:val="00573858"/>
    <w:rsid w:val="00574131"/>
    <w:rsid w:val="005750EA"/>
    <w:rsid w:val="00575337"/>
    <w:rsid w:val="00575894"/>
    <w:rsid w:val="00575A82"/>
    <w:rsid w:val="00575FA5"/>
    <w:rsid w:val="00575FE1"/>
    <w:rsid w:val="0057655F"/>
    <w:rsid w:val="005773DB"/>
    <w:rsid w:val="00577A71"/>
    <w:rsid w:val="005808B6"/>
    <w:rsid w:val="00580FED"/>
    <w:rsid w:val="005811FE"/>
    <w:rsid w:val="0058164D"/>
    <w:rsid w:val="00581B30"/>
    <w:rsid w:val="00581D34"/>
    <w:rsid w:val="00582086"/>
    <w:rsid w:val="00582EE0"/>
    <w:rsid w:val="00583255"/>
    <w:rsid w:val="00583520"/>
    <w:rsid w:val="005838B3"/>
    <w:rsid w:val="00584F2B"/>
    <w:rsid w:val="0058574D"/>
    <w:rsid w:val="005858DB"/>
    <w:rsid w:val="00585B32"/>
    <w:rsid w:val="00586BEB"/>
    <w:rsid w:val="00586CB9"/>
    <w:rsid w:val="00587732"/>
    <w:rsid w:val="0058776B"/>
    <w:rsid w:val="00590B69"/>
    <w:rsid w:val="00590F94"/>
    <w:rsid w:val="005917FC"/>
    <w:rsid w:val="00592696"/>
    <w:rsid w:val="005930AF"/>
    <w:rsid w:val="0059327B"/>
    <w:rsid w:val="00593868"/>
    <w:rsid w:val="0059413D"/>
    <w:rsid w:val="00594A8B"/>
    <w:rsid w:val="00594C19"/>
    <w:rsid w:val="00595CFE"/>
    <w:rsid w:val="005A1296"/>
    <w:rsid w:val="005A1496"/>
    <w:rsid w:val="005A1CAD"/>
    <w:rsid w:val="005A2988"/>
    <w:rsid w:val="005A2E04"/>
    <w:rsid w:val="005A34A1"/>
    <w:rsid w:val="005A34C6"/>
    <w:rsid w:val="005A395F"/>
    <w:rsid w:val="005A57DC"/>
    <w:rsid w:val="005A66AB"/>
    <w:rsid w:val="005A6980"/>
    <w:rsid w:val="005A6B8A"/>
    <w:rsid w:val="005B030F"/>
    <w:rsid w:val="005B071F"/>
    <w:rsid w:val="005B1C33"/>
    <w:rsid w:val="005B2DBC"/>
    <w:rsid w:val="005B44EF"/>
    <w:rsid w:val="005B61C9"/>
    <w:rsid w:val="005B63A4"/>
    <w:rsid w:val="005B6904"/>
    <w:rsid w:val="005B6C6A"/>
    <w:rsid w:val="005B6C8E"/>
    <w:rsid w:val="005B6E2A"/>
    <w:rsid w:val="005B6FE0"/>
    <w:rsid w:val="005C018E"/>
    <w:rsid w:val="005C044B"/>
    <w:rsid w:val="005C05FF"/>
    <w:rsid w:val="005C208A"/>
    <w:rsid w:val="005C5EDF"/>
    <w:rsid w:val="005C6C35"/>
    <w:rsid w:val="005C7F47"/>
    <w:rsid w:val="005D1F7E"/>
    <w:rsid w:val="005D3575"/>
    <w:rsid w:val="005D3717"/>
    <w:rsid w:val="005D3765"/>
    <w:rsid w:val="005D547F"/>
    <w:rsid w:val="005D5494"/>
    <w:rsid w:val="005D5953"/>
    <w:rsid w:val="005D5D45"/>
    <w:rsid w:val="005D79CA"/>
    <w:rsid w:val="005E02E1"/>
    <w:rsid w:val="005E054B"/>
    <w:rsid w:val="005E0588"/>
    <w:rsid w:val="005E087A"/>
    <w:rsid w:val="005E0FD2"/>
    <w:rsid w:val="005E203D"/>
    <w:rsid w:val="005E2C2D"/>
    <w:rsid w:val="005E3848"/>
    <w:rsid w:val="005E3986"/>
    <w:rsid w:val="005E43F4"/>
    <w:rsid w:val="005E46F5"/>
    <w:rsid w:val="005E550E"/>
    <w:rsid w:val="005E6D0D"/>
    <w:rsid w:val="005F032C"/>
    <w:rsid w:val="005F05B0"/>
    <w:rsid w:val="005F0602"/>
    <w:rsid w:val="005F19AC"/>
    <w:rsid w:val="005F1EA4"/>
    <w:rsid w:val="005F2204"/>
    <w:rsid w:val="005F26D1"/>
    <w:rsid w:val="005F2B36"/>
    <w:rsid w:val="005F3934"/>
    <w:rsid w:val="005F44E7"/>
    <w:rsid w:val="005F4C5C"/>
    <w:rsid w:val="005F69BD"/>
    <w:rsid w:val="005F6D6D"/>
    <w:rsid w:val="005F6EE2"/>
    <w:rsid w:val="005F76B8"/>
    <w:rsid w:val="005F7F98"/>
    <w:rsid w:val="00601845"/>
    <w:rsid w:val="00601AD8"/>
    <w:rsid w:val="0060226E"/>
    <w:rsid w:val="00602FED"/>
    <w:rsid w:val="006034A1"/>
    <w:rsid w:val="006048AD"/>
    <w:rsid w:val="00605040"/>
    <w:rsid w:val="00606167"/>
    <w:rsid w:val="00606F2E"/>
    <w:rsid w:val="00607A02"/>
    <w:rsid w:val="00607FFC"/>
    <w:rsid w:val="00610042"/>
    <w:rsid w:val="006101D0"/>
    <w:rsid w:val="00610631"/>
    <w:rsid w:val="00610699"/>
    <w:rsid w:val="00610B99"/>
    <w:rsid w:val="00611204"/>
    <w:rsid w:val="00611531"/>
    <w:rsid w:val="00611E70"/>
    <w:rsid w:val="00613E92"/>
    <w:rsid w:val="006142F7"/>
    <w:rsid w:val="006145CC"/>
    <w:rsid w:val="00615210"/>
    <w:rsid w:val="006152FE"/>
    <w:rsid w:val="00615C64"/>
    <w:rsid w:val="00615F5E"/>
    <w:rsid w:val="00616BBA"/>
    <w:rsid w:val="00617708"/>
    <w:rsid w:val="0062040B"/>
    <w:rsid w:val="00620BEC"/>
    <w:rsid w:val="006212D3"/>
    <w:rsid w:val="00621ABA"/>
    <w:rsid w:val="00621B57"/>
    <w:rsid w:val="0062217E"/>
    <w:rsid w:val="00622225"/>
    <w:rsid w:val="00622DCA"/>
    <w:rsid w:val="00622E27"/>
    <w:rsid w:val="00622F7C"/>
    <w:rsid w:val="00622F9C"/>
    <w:rsid w:val="00623F4B"/>
    <w:rsid w:val="0062418A"/>
    <w:rsid w:val="00624732"/>
    <w:rsid w:val="0062566E"/>
    <w:rsid w:val="0062578F"/>
    <w:rsid w:val="006259C9"/>
    <w:rsid w:val="00625EDF"/>
    <w:rsid w:val="0062610C"/>
    <w:rsid w:val="00626662"/>
    <w:rsid w:val="00626972"/>
    <w:rsid w:val="00626DD0"/>
    <w:rsid w:val="00627DE9"/>
    <w:rsid w:val="0063153A"/>
    <w:rsid w:val="00631924"/>
    <w:rsid w:val="00631D66"/>
    <w:rsid w:val="00632079"/>
    <w:rsid w:val="00633028"/>
    <w:rsid w:val="00633C91"/>
    <w:rsid w:val="0063632B"/>
    <w:rsid w:val="00636393"/>
    <w:rsid w:val="006375FE"/>
    <w:rsid w:val="00637D0A"/>
    <w:rsid w:val="00637F10"/>
    <w:rsid w:val="00640F23"/>
    <w:rsid w:val="0064171E"/>
    <w:rsid w:val="00641DFA"/>
    <w:rsid w:val="00641E07"/>
    <w:rsid w:val="00641FEE"/>
    <w:rsid w:val="006420F8"/>
    <w:rsid w:val="00642C9A"/>
    <w:rsid w:val="00643B78"/>
    <w:rsid w:val="00643F53"/>
    <w:rsid w:val="006445A5"/>
    <w:rsid w:val="00644A26"/>
    <w:rsid w:val="00644E2F"/>
    <w:rsid w:val="00644FF0"/>
    <w:rsid w:val="006504A3"/>
    <w:rsid w:val="006515EA"/>
    <w:rsid w:val="00652266"/>
    <w:rsid w:val="00652338"/>
    <w:rsid w:val="00652D96"/>
    <w:rsid w:val="00653CE1"/>
    <w:rsid w:val="00653D89"/>
    <w:rsid w:val="006543CB"/>
    <w:rsid w:val="00654801"/>
    <w:rsid w:val="00655528"/>
    <w:rsid w:val="00655987"/>
    <w:rsid w:val="00656D76"/>
    <w:rsid w:val="00656E11"/>
    <w:rsid w:val="00656F01"/>
    <w:rsid w:val="00656F91"/>
    <w:rsid w:val="00657671"/>
    <w:rsid w:val="0065797C"/>
    <w:rsid w:val="006616E4"/>
    <w:rsid w:val="006617D4"/>
    <w:rsid w:val="00661FDA"/>
    <w:rsid w:val="00662F52"/>
    <w:rsid w:val="006634FC"/>
    <w:rsid w:val="00663C17"/>
    <w:rsid w:val="00663E93"/>
    <w:rsid w:val="00664808"/>
    <w:rsid w:val="0066506A"/>
    <w:rsid w:val="00665CC9"/>
    <w:rsid w:val="00666CC6"/>
    <w:rsid w:val="00667944"/>
    <w:rsid w:val="00667C40"/>
    <w:rsid w:val="00667D71"/>
    <w:rsid w:val="00670312"/>
    <w:rsid w:val="00670BB6"/>
    <w:rsid w:val="00670E8D"/>
    <w:rsid w:val="00671411"/>
    <w:rsid w:val="0067143A"/>
    <w:rsid w:val="006719A7"/>
    <w:rsid w:val="00671C85"/>
    <w:rsid w:val="00672F9D"/>
    <w:rsid w:val="00673F7E"/>
    <w:rsid w:val="00674B87"/>
    <w:rsid w:val="00675106"/>
    <w:rsid w:val="0067517B"/>
    <w:rsid w:val="00675826"/>
    <w:rsid w:val="006761AF"/>
    <w:rsid w:val="00676445"/>
    <w:rsid w:val="0067723A"/>
    <w:rsid w:val="00677448"/>
    <w:rsid w:val="00677BA4"/>
    <w:rsid w:val="00680C1B"/>
    <w:rsid w:val="0068138B"/>
    <w:rsid w:val="0068244A"/>
    <w:rsid w:val="006826A2"/>
    <w:rsid w:val="00682879"/>
    <w:rsid w:val="006838E5"/>
    <w:rsid w:val="006845A6"/>
    <w:rsid w:val="00684F52"/>
    <w:rsid w:val="00685D2D"/>
    <w:rsid w:val="00685DFA"/>
    <w:rsid w:val="00685F50"/>
    <w:rsid w:val="006860BC"/>
    <w:rsid w:val="00691243"/>
    <w:rsid w:val="00691A83"/>
    <w:rsid w:val="00692393"/>
    <w:rsid w:val="006924F4"/>
    <w:rsid w:val="00692CE0"/>
    <w:rsid w:val="00693E5F"/>
    <w:rsid w:val="006955A3"/>
    <w:rsid w:val="00695F93"/>
    <w:rsid w:val="00695F94"/>
    <w:rsid w:val="00697124"/>
    <w:rsid w:val="00697D9A"/>
    <w:rsid w:val="00697E48"/>
    <w:rsid w:val="006A0578"/>
    <w:rsid w:val="006A063D"/>
    <w:rsid w:val="006A0D9A"/>
    <w:rsid w:val="006A105E"/>
    <w:rsid w:val="006A1609"/>
    <w:rsid w:val="006A196E"/>
    <w:rsid w:val="006A25AF"/>
    <w:rsid w:val="006A25E3"/>
    <w:rsid w:val="006A268B"/>
    <w:rsid w:val="006A2F9E"/>
    <w:rsid w:val="006A32A1"/>
    <w:rsid w:val="006A3E5C"/>
    <w:rsid w:val="006A658E"/>
    <w:rsid w:val="006A7360"/>
    <w:rsid w:val="006A74C1"/>
    <w:rsid w:val="006A7903"/>
    <w:rsid w:val="006A7FD1"/>
    <w:rsid w:val="006B05D1"/>
    <w:rsid w:val="006B068C"/>
    <w:rsid w:val="006B0869"/>
    <w:rsid w:val="006B0B6F"/>
    <w:rsid w:val="006B0E02"/>
    <w:rsid w:val="006B0F63"/>
    <w:rsid w:val="006B2BDE"/>
    <w:rsid w:val="006B3B89"/>
    <w:rsid w:val="006B51B8"/>
    <w:rsid w:val="006B6234"/>
    <w:rsid w:val="006B631A"/>
    <w:rsid w:val="006B63E9"/>
    <w:rsid w:val="006B7640"/>
    <w:rsid w:val="006B7927"/>
    <w:rsid w:val="006C1CD0"/>
    <w:rsid w:val="006C2E4C"/>
    <w:rsid w:val="006C2FED"/>
    <w:rsid w:val="006C4BDE"/>
    <w:rsid w:val="006C55C0"/>
    <w:rsid w:val="006C5970"/>
    <w:rsid w:val="006C5C0E"/>
    <w:rsid w:val="006C5FF5"/>
    <w:rsid w:val="006C6A7C"/>
    <w:rsid w:val="006C7127"/>
    <w:rsid w:val="006C725C"/>
    <w:rsid w:val="006C7613"/>
    <w:rsid w:val="006C7BE2"/>
    <w:rsid w:val="006C7C3B"/>
    <w:rsid w:val="006D052C"/>
    <w:rsid w:val="006D0BFF"/>
    <w:rsid w:val="006D1A26"/>
    <w:rsid w:val="006D2092"/>
    <w:rsid w:val="006D36F4"/>
    <w:rsid w:val="006D4329"/>
    <w:rsid w:val="006D453A"/>
    <w:rsid w:val="006D4741"/>
    <w:rsid w:val="006D4887"/>
    <w:rsid w:val="006D532E"/>
    <w:rsid w:val="006D5ED0"/>
    <w:rsid w:val="006D5FDD"/>
    <w:rsid w:val="006D65A7"/>
    <w:rsid w:val="006D6C5A"/>
    <w:rsid w:val="006E1499"/>
    <w:rsid w:val="006E14AB"/>
    <w:rsid w:val="006E165B"/>
    <w:rsid w:val="006E1EA6"/>
    <w:rsid w:val="006E306E"/>
    <w:rsid w:val="006E3C01"/>
    <w:rsid w:val="006E4AEB"/>
    <w:rsid w:val="006E520D"/>
    <w:rsid w:val="006E54C0"/>
    <w:rsid w:val="006E58A3"/>
    <w:rsid w:val="006E63EE"/>
    <w:rsid w:val="006E645D"/>
    <w:rsid w:val="006E66F9"/>
    <w:rsid w:val="006E6B17"/>
    <w:rsid w:val="006E6C0C"/>
    <w:rsid w:val="006E6F21"/>
    <w:rsid w:val="006E7AE4"/>
    <w:rsid w:val="006E7DE7"/>
    <w:rsid w:val="006F1A69"/>
    <w:rsid w:val="006F2361"/>
    <w:rsid w:val="006F2F64"/>
    <w:rsid w:val="006F3E22"/>
    <w:rsid w:val="006F4B86"/>
    <w:rsid w:val="006F4C0A"/>
    <w:rsid w:val="006F5C4E"/>
    <w:rsid w:val="006F768E"/>
    <w:rsid w:val="006F7C7C"/>
    <w:rsid w:val="006F7D48"/>
    <w:rsid w:val="006F7EB3"/>
    <w:rsid w:val="00700593"/>
    <w:rsid w:val="007009F0"/>
    <w:rsid w:val="00701B7E"/>
    <w:rsid w:val="00701DB4"/>
    <w:rsid w:val="007023A0"/>
    <w:rsid w:val="00702494"/>
    <w:rsid w:val="00702930"/>
    <w:rsid w:val="0070293C"/>
    <w:rsid w:val="00703631"/>
    <w:rsid w:val="00704038"/>
    <w:rsid w:val="0070433B"/>
    <w:rsid w:val="00704EE2"/>
    <w:rsid w:val="00705220"/>
    <w:rsid w:val="007056A3"/>
    <w:rsid w:val="00705D9B"/>
    <w:rsid w:val="007064D6"/>
    <w:rsid w:val="00707017"/>
    <w:rsid w:val="007109A9"/>
    <w:rsid w:val="00711172"/>
    <w:rsid w:val="00711560"/>
    <w:rsid w:val="007124E6"/>
    <w:rsid w:val="00712606"/>
    <w:rsid w:val="007127B2"/>
    <w:rsid w:val="007133CD"/>
    <w:rsid w:val="00713574"/>
    <w:rsid w:val="0071387B"/>
    <w:rsid w:val="00713CB1"/>
    <w:rsid w:val="00714627"/>
    <w:rsid w:val="0071580B"/>
    <w:rsid w:val="00716111"/>
    <w:rsid w:val="00716FD7"/>
    <w:rsid w:val="00720593"/>
    <w:rsid w:val="00721565"/>
    <w:rsid w:val="00721F87"/>
    <w:rsid w:val="00723487"/>
    <w:rsid w:val="007245F1"/>
    <w:rsid w:val="007250A1"/>
    <w:rsid w:val="00725721"/>
    <w:rsid w:val="007258A8"/>
    <w:rsid w:val="00727106"/>
    <w:rsid w:val="00727318"/>
    <w:rsid w:val="00731206"/>
    <w:rsid w:val="007312DA"/>
    <w:rsid w:val="00732373"/>
    <w:rsid w:val="00732A65"/>
    <w:rsid w:val="007337D8"/>
    <w:rsid w:val="00734132"/>
    <w:rsid w:val="00735349"/>
    <w:rsid w:val="007358CC"/>
    <w:rsid w:val="00735910"/>
    <w:rsid w:val="00736320"/>
    <w:rsid w:val="00736F99"/>
    <w:rsid w:val="0073782D"/>
    <w:rsid w:val="00737F76"/>
    <w:rsid w:val="007411F4"/>
    <w:rsid w:val="007428E5"/>
    <w:rsid w:val="00742A8B"/>
    <w:rsid w:val="00742AC0"/>
    <w:rsid w:val="007447A1"/>
    <w:rsid w:val="007456A3"/>
    <w:rsid w:val="00745D53"/>
    <w:rsid w:val="00745DE1"/>
    <w:rsid w:val="00746563"/>
    <w:rsid w:val="007467CD"/>
    <w:rsid w:val="007468A9"/>
    <w:rsid w:val="0074702F"/>
    <w:rsid w:val="007472DE"/>
    <w:rsid w:val="00750790"/>
    <w:rsid w:val="00750E87"/>
    <w:rsid w:val="00750EBF"/>
    <w:rsid w:val="007513F1"/>
    <w:rsid w:val="00751DAC"/>
    <w:rsid w:val="00752FAE"/>
    <w:rsid w:val="00753211"/>
    <w:rsid w:val="0075334F"/>
    <w:rsid w:val="0075355C"/>
    <w:rsid w:val="00753E95"/>
    <w:rsid w:val="00755534"/>
    <w:rsid w:val="007559B6"/>
    <w:rsid w:val="00756480"/>
    <w:rsid w:val="0075739B"/>
    <w:rsid w:val="00757997"/>
    <w:rsid w:val="007605A6"/>
    <w:rsid w:val="007605FE"/>
    <w:rsid w:val="007606A7"/>
    <w:rsid w:val="00761DBD"/>
    <w:rsid w:val="00762758"/>
    <w:rsid w:val="0076308D"/>
    <w:rsid w:val="00763B04"/>
    <w:rsid w:val="00763BF8"/>
    <w:rsid w:val="00764AD4"/>
    <w:rsid w:val="00765021"/>
    <w:rsid w:val="007653DD"/>
    <w:rsid w:val="0076571D"/>
    <w:rsid w:val="00765951"/>
    <w:rsid w:val="00765E05"/>
    <w:rsid w:val="0076602A"/>
    <w:rsid w:val="007660A3"/>
    <w:rsid w:val="007663C3"/>
    <w:rsid w:val="007669FE"/>
    <w:rsid w:val="007670F7"/>
    <w:rsid w:val="00767779"/>
    <w:rsid w:val="0077066E"/>
    <w:rsid w:val="00770D6A"/>
    <w:rsid w:val="0077112D"/>
    <w:rsid w:val="007713FB"/>
    <w:rsid w:val="00772600"/>
    <w:rsid w:val="00772614"/>
    <w:rsid w:val="007732A0"/>
    <w:rsid w:val="007743FE"/>
    <w:rsid w:val="00774793"/>
    <w:rsid w:val="007747DF"/>
    <w:rsid w:val="007750BB"/>
    <w:rsid w:val="00775242"/>
    <w:rsid w:val="007753DD"/>
    <w:rsid w:val="007754F4"/>
    <w:rsid w:val="007762C4"/>
    <w:rsid w:val="007764A1"/>
    <w:rsid w:val="00776CB3"/>
    <w:rsid w:val="00776DC5"/>
    <w:rsid w:val="00777B52"/>
    <w:rsid w:val="00781088"/>
    <w:rsid w:val="0078171F"/>
    <w:rsid w:val="00782D22"/>
    <w:rsid w:val="00783964"/>
    <w:rsid w:val="00783DA4"/>
    <w:rsid w:val="007841DC"/>
    <w:rsid w:val="007841DD"/>
    <w:rsid w:val="007842DF"/>
    <w:rsid w:val="0078470D"/>
    <w:rsid w:val="0078506C"/>
    <w:rsid w:val="007852A4"/>
    <w:rsid w:val="0078603B"/>
    <w:rsid w:val="007864CB"/>
    <w:rsid w:val="007873F2"/>
    <w:rsid w:val="0078764C"/>
    <w:rsid w:val="00787671"/>
    <w:rsid w:val="00787CE5"/>
    <w:rsid w:val="007905BB"/>
    <w:rsid w:val="00790CB3"/>
    <w:rsid w:val="00792203"/>
    <w:rsid w:val="007922D7"/>
    <w:rsid w:val="00792311"/>
    <w:rsid w:val="007928AA"/>
    <w:rsid w:val="00792CE3"/>
    <w:rsid w:val="007930DA"/>
    <w:rsid w:val="007938A0"/>
    <w:rsid w:val="00794B3F"/>
    <w:rsid w:val="00794DB5"/>
    <w:rsid w:val="00794E17"/>
    <w:rsid w:val="00796099"/>
    <w:rsid w:val="007A0032"/>
    <w:rsid w:val="007A02E2"/>
    <w:rsid w:val="007A166A"/>
    <w:rsid w:val="007A1811"/>
    <w:rsid w:val="007A1B1E"/>
    <w:rsid w:val="007A25C2"/>
    <w:rsid w:val="007A25F9"/>
    <w:rsid w:val="007A2CCF"/>
    <w:rsid w:val="007A37AB"/>
    <w:rsid w:val="007A3FB9"/>
    <w:rsid w:val="007A5B30"/>
    <w:rsid w:val="007A658E"/>
    <w:rsid w:val="007A6DE8"/>
    <w:rsid w:val="007A7A80"/>
    <w:rsid w:val="007B0AFB"/>
    <w:rsid w:val="007B132F"/>
    <w:rsid w:val="007B215B"/>
    <w:rsid w:val="007B2D45"/>
    <w:rsid w:val="007B4556"/>
    <w:rsid w:val="007B4A66"/>
    <w:rsid w:val="007B4B7B"/>
    <w:rsid w:val="007B4CEA"/>
    <w:rsid w:val="007B4FD2"/>
    <w:rsid w:val="007B637A"/>
    <w:rsid w:val="007B6BA3"/>
    <w:rsid w:val="007B7AE4"/>
    <w:rsid w:val="007C060F"/>
    <w:rsid w:val="007C075D"/>
    <w:rsid w:val="007C144F"/>
    <w:rsid w:val="007C1C26"/>
    <w:rsid w:val="007C2ACB"/>
    <w:rsid w:val="007C2DEB"/>
    <w:rsid w:val="007C2DFB"/>
    <w:rsid w:val="007C3238"/>
    <w:rsid w:val="007C35BB"/>
    <w:rsid w:val="007C36B1"/>
    <w:rsid w:val="007C40A7"/>
    <w:rsid w:val="007C4520"/>
    <w:rsid w:val="007C4D26"/>
    <w:rsid w:val="007C4E8C"/>
    <w:rsid w:val="007C54E0"/>
    <w:rsid w:val="007C56D9"/>
    <w:rsid w:val="007C57D2"/>
    <w:rsid w:val="007C5E6A"/>
    <w:rsid w:val="007C6037"/>
    <w:rsid w:val="007C6B59"/>
    <w:rsid w:val="007C79D6"/>
    <w:rsid w:val="007C7F20"/>
    <w:rsid w:val="007C7FA9"/>
    <w:rsid w:val="007C7FAD"/>
    <w:rsid w:val="007D0478"/>
    <w:rsid w:val="007D1945"/>
    <w:rsid w:val="007D20C8"/>
    <w:rsid w:val="007D368F"/>
    <w:rsid w:val="007D3DC8"/>
    <w:rsid w:val="007D4C8D"/>
    <w:rsid w:val="007D56A9"/>
    <w:rsid w:val="007D6583"/>
    <w:rsid w:val="007D6BA9"/>
    <w:rsid w:val="007E1631"/>
    <w:rsid w:val="007E17D7"/>
    <w:rsid w:val="007E19CF"/>
    <w:rsid w:val="007E24DD"/>
    <w:rsid w:val="007E4189"/>
    <w:rsid w:val="007E42B6"/>
    <w:rsid w:val="007E67AA"/>
    <w:rsid w:val="007E69A2"/>
    <w:rsid w:val="007E73B8"/>
    <w:rsid w:val="007E796C"/>
    <w:rsid w:val="007F0AAB"/>
    <w:rsid w:val="007F0CA0"/>
    <w:rsid w:val="007F0FE8"/>
    <w:rsid w:val="007F1635"/>
    <w:rsid w:val="007F196D"/>
    <w:rsid w:val="007F200F"/>
    <w:rsid w:val="007F244E"/>
    <w:rsid w:val="007F2FF0"/>
    <w:rsid w:val="007F3638"/>
    <w:rsid w:val="007F39C2"/>
    <w:rsid w:val="007F429A"/>
    <w:rsid w:val="007F54AC"/>
    <w:rsid w:val="007F5CBE"/>
    <w:rsid w:val="007F66C9"/>
    <w:rsid w:val="007F68B6"/>
    <w:rsid w:val="007F6902"/>
    <w:rsid w:val="007F6C7E"/>
    <w:rsid w:val="007F7348"/>
    <w:rsid w:val="007F77F9"/>
    <w:rsid w:val="007F7D26"/>
    <w:rsid w:val="00800FEF"/>
    <w:rsid w:val="0080185E"/>
    <w:rsid w:val="00802111"/>
    <w:rsid w:val="0080237B"/>
    <w:rsid w:val="00802753"/>
    <w:rsid w:val="00803004"/>
    <w:rsid w:val="0080376B"/>
    <w:rsid w:val="00803776"/>
    <w:rsid w:val="00803D6C"/>
    <w:rsid w:val="00804630"/>
    <w:rsid w:val="00804746"/>
    <w:rsid w:val="008057C6"/>
    <w:rsid w:val="00805B4F"/>
    <w:rsid w:val="00806C9E"/>
    <w:rsid w:val="00806CB1"/>
    <w:rsid w:val="00812B47"/>
    <w:rsid w:val="0081331C"/>
    <w:rsid w:val="008140C9"/>
    <w:rsid w:val="00814534"/>
    <w:rsid w:val="00814B9B"/>
    <w:rsid w:val="00814E70"/>
    <w:rsid w:val="00815058"/>
    <w:rsid w:val="0081576A"/>
    <w:rsid w:val="00815E33"/>
    <w:rsid w:val="0081661A"/>
    <w:rsid w:val="00816DBF"/>
    <w:rsid w:val="00816DF1"/>
    <w:rsid w:val="008210AD"/>
    <w:rsid w:val="008212B9"/>
    <w:rsid w:val="00822229"/>
    <w:rsid w:val="008235D7"/>
    <w:rsid w:val="008247DB"/>
    <w:rsid w:val="008253F8"/>
    <w:rsid w:val="0082611D"/>
    <w:rsid w:val="00826265"/>
    <w:rsid w:val="00827597"/>
    <w:rsid w:val="0082759A"/>
    <w:rsid w:val="00827CC9"/>
    <w:rsid w:val="00830086"/>
    <w:rsid w:val="00830373"/>
    <w:rsid w:val="00830B47"/>
    <w:rsid w:val="00831D5D"/>
    <w:rsid w:val="0083268C"/>
    <w:rsid w:val="00832840"/>
    <w:rsid w:val="00832AD3"/>
    <w:rsid w:val="00833153"/>
    <w:rsid w:val="008336A9"/>
    <w:rsid w:val="00834723"/>
    <w:rsid w:val="00835380"/>
    <w:rsid w:val="008358A7"/>
    <w:rsid w:val="008360DC"/>
    <w:rsid w:val="008368FE"/>
    <w:rsid w:val="00836BF0"/>
    <w:rsid w:val="00837700"/>
    <w:rsid w:val="008377E1"/>
    <w:rsid w:val="00837920"/>
    <w:rsid w:val="0084032C"/>
    <w:rsid w:val="00840C6E"/>
    <w:rsid w:val="0084128A"/>
    <w:rsid w:val="00841886"/>
    <w:rsid w:val="008423E0"/>
    <w:rsid w:val="00842508"/>
    <w:rsid w:val="00842C0D"/>
    <w:rsid w:val="00842C30"/>
    <w:rsid w:val="00842EE2"/>
    <w:rsid w:val="00843750"/>
    <w:rsid w:val="0084504F"/>
    <w:rsid w:val="00845BC2"/>
    <w:rsid w:val="008461B3"/>
    <w:rsid w:val="008463DC"/>
    <w:rsid w:val="00846FA1"/>
    <w:rsid w:val="0084775E"/>
    <w:rsid w:val="008504E3"/>
    <w:rsid w:val="0085072B"/>
    <w:rsid w:val="00850C06"/>
    <w:rsid w:val="008510E8"/>
    <w:rsid w:val="0085214A"/>
    <w:rsid w:val="0085224D"/>
    <w:rsid w:val="008522B3"/>
    <w:rsid w:val="00854723"/>
    <w:rsid w:val="00854A2F"/>
    <w:rsid w:val="008567EC"/>
    <w:rsid w:val="008568C8"/>
    <w:rsid w:val="0085729A"/>
    <w:rsid w:val="00860122"/>
    <w:rsid w:val="00861346"/>
    <w:rsid w:val="008614ED"/>
    <w:rsid w:val="00861BC7"/>
    <w:rsid w:val="008628BD"/>
    <w:rsid w:val="0086328B"/>
    <w:rsid w:val="0086339A"/>
    <w:rsid w:val="00863AA0"/>
    <w:rsid w:val="00864768"/>
    <w:rsid w:val="00864ACD"/>
    <w:rsid w:val="00864EF7"/>
    <w:rsid w:val="00865593"/>
    <w:rsid w:val="00865CFE"/>
    <w:rsid w:val="00865E75"/>
    <w:rsid w:val="00867074"/>
    <w:rsid w:val="00867082"/>
    <w:rsid w:val="0087042D"/>
    <w:rsid w:val="00872A8D"/>
    <w:rsid w:val="00872AFF"/>
    <w:rsid w:val="00872B6B"/>
    <w:rsid w:val="00872F86"/>
    <w:rsid w:val="00872FEA"/>
    <w:rsid w:val="008730E8"/>
    <w:rsid w:val="008734EE"/>
    <w:rsid w:val="0087508E"/>
    <w:rsid w:val="008752D7"/>
    <w:rsid w:val="0087546D"/>
    <w:rsid w:val="00875500"/>
    <w:rsid w:val="008765FE"/>
    <w:rsid w:val="00876617"/>
    <w:rsid w:val="00876D6E"/>
    <w:rsid w:val="00877D2B"/>
    <w:rsid w:val="008816AA"/>
    <w:rsid w:val="008820B4"/>
    <w:rsid w:val="008820EB"/>
    <w:rsid w:val="00883129"/>
    <w:rsid w:val="00883AF3"/>
    <w:rsid w:val="00883BBF"/>
    <w:rsid w:val="0088441D"/>
    <w:rsid w:val="00884FA7"/>
    <w:rsid w:val="00885038"/>
    <w:rsid w:val="008850D3"/>
    <w:rsid w:val="0088576B"/>
    <w:rsid w:val="00885C50"/>
    <w:rsid w:val="008868B4"/>
    <w:rsid w:val="00886953"/>
    <w:rsid w:val="00887110"/>
    <w:rsid w:val="00887327"/>
    <w:rsid w:val="00890D8F"/>
    <w:rsid w:val="0089275E"/>
    <w:rsid w:val="008932A5"/>
    <w:rsid w:val="008934C4"/>
    <w:rsid w:val="00893A98"/>
    <w:rsid w:val="0089439C"/>
    <w:rsid w:val="008946EB"/>
    <w:rsid w:val="00894760"/>
    <w:rsid w:val="00895576"/>
    <w:rsid w:val="00895969"/>
    <w:rsid w:val="00895CF3"/>
    <w:rsid w:val="00895FB8"/>
    <w:rsid w:val="00896211"/>
    <w:rsid w:val="008963C3"/>
    <w:rsid w:val="0089757A"/>
    <w:rsid w:val="00897ACA"/>
    <w:rsid w:val="00897C2C"/>
    <w:rsid w:val="008A06C4"/>
    <w:rsid w:val="008A0952"/>
    <w:rsid w:val="008A1961"/>
    <w:rsid w:val="008A28F4"/>
    <w:rsid w:val="008A3D0F"/>
    <w:rsid w:val="008A48DB"/>
    <w:rsid w:val="008A5B5C"/>
    <w:rsid w:val="008A61BD"/>
    <w:rsid w:val="008A6471"/>
    <w:rsid w:val="008A6592"/>
    <w:rsid w:val="008A685D"/>
    <w:rsid w:val="008A6A7E"/>
    <w:rsid w:val="008A6BC6"/>
    <w:rsid w:val="008A72CD"/>
    <w:rsid w:val="008A73E4"/>
    <w:rsid w:val="008A7402"/>
    <w:rsid w:val="008A7BD1"/>
    <w:rsid w:val="008A7C5E"/>
    <w:rsid w:val="008B01A9"/>
    <w:rsid w:val="008B0395"/>
    <w:rsid w:val="008B0DBA"/>
    <w:rsid w:val="008B0E91"/>
    <w:rsid w:val="008B142D"/>
    <w:rsid w:val="008B1669"/>
    <w:rsid w:val="008B1B20"/>
    <w:rsid w:val="008B2D0D"/>
    <w:rsid w:val="008B2E3E"/>
    <w:rsid w:val="008B2E54"/>
    <w:rsid w:val="008B32CA"/>
    <w:rsid w:val="008B45EB"/>
    <w:rsid w:val="008B5059"/>
    <w:rsid w:val="008B5538"/>
    <w:rsid w:val="008B5709"/>
    <w:rsid w:val="008B5A11"/>
    <w:rsid w:val="008B7116"/>
    <w:rsid w:val="008B7A2F"/>
    <w:rsid w:val="008C04DD"/>
    <w:rsid w:val="008C0CAE"/>
    <w:rsid w:val="008C39E0"/>
    <w:rsid w:val="008C40BE"/>
    <w:rsid w:val="008C425C"/>
    <w:rsid w:val="008C5F65"/>
    <w:rsid w:val="008C5FFC"/>
    <w:rsid w:val="008C64C7"/>
    <w:rsid w:val="008C7648"/>
    <w:rsid w:val="008C7F56"/>
    <w:rsid w:val="008D0121"/>
    <w:rsid w:val="008D025A"/>
    <w:rsid w:val="008D11A8"/>
    <w:rsid w:val="008D1D68"/>
    <w:rsid w:val="008D251E"/>
    <w:rsid w:val="008D2BEC"/>
    <w:rsid w:val="008D3328"/>
    <w:rsid w:val="008D44E3"/>
    <w:rsid w:val="008D5BE0"/>
    <w:rsid w:val="008D615B"/>
    <w:rsid w:val="008D617B"/>
    <w:rsid w:val="008D666F"/>
    <w:rsid w:val="008D6A66"/>
    <w:rsid w:val="008D780D"/>
    <w:rsid w:val="008D7E67"/>
    <w:rsid w:val="008E0781"/>
    <w:rsid w:val="008E0E52"/>
    <w:rsid w:val="008E11AF"/>
    <w:rsid w:val="008E13C6"/>
    <w:rsid w:val="008E154D"/>
    <w:rsid w:val="008E2754"/>
    <w:rsid w:val="008E2FAB"/>
    <w:rsid w:val="008E3BAF"/>
    <w:rsid w:val="008E3D78"/>
    <w:rsid w:val="008E52BC"/>
    <w:rsid w:val="008E674E"/>
    <w:rsid w:val="008E6990"/>
    <w:rsid w:val="008E6F35"/>
    <w:rsid w:val="008E6F84"/>
    <w:rsid w:val="008E72C4"/>
    <w:rsid w:val="008E75D8"/>
    <w:rsid w:val="008E7B66"/>
    <w:rsid w:val="008F023F"/>
    <w:rsid w:val="008F08DD"/>
    <w:rsid w:val="008F08EC"/>
    <w:rsid w:val="008F1735"/>
    <w:rsid w:val="008F213B"/>
    <w:rsid w:val="008F21E4"/>
    <w:rsid w:val="008F2BB1"/>
    <w:rsid w:val="008F3937"/>
    <w:rsid w:val="008F5158"/>
    <w:rsid w:val="008F555D"/>
    <w:rsid w:val="008F586D"/>
    <w:rsid w:val="008F6282"/>
    <w:rsid w:val="008F70A6"/>
    <w:rsid w:val="008F7531"/>
    <w:rsid w:val="009007BA"/>
    <w:rsid w:val="00900BCB"/>
    <w:rsid w:val="009013F7"/>
    <w:rsid w:val="00902BEB"/>
    <w:rsid w:val="00902F06"/>
    <w:rsid w:val="0090345B"/>
    <w:rsid w:val="009054C6"/>
    <w:rsid w:val="00905F8E"/>
    <w:rsid w:val="0090615E"/>
    <w:rsid w:val="009073F3"/>
    <w:rsid w:val="00912683"/>
    <w:rsid w:val="00912941"/>
    <w:rsid w:val="009139EF"/>
    <w:rsid w:val="00914B86"/>
    <w:rsid w:val="0091550B"/>
    <w:rsid w:val="00915A8D"/>
    <w:rsid w:val="00916652"/>
    <w:rsid w:val="00917269"/>
    <w:rsid w:val="00921451"/>
    <w:rsid w:val="009214D5"/>
    <w:rsid w:val="00921866"/>
    <w:rsid w:val="009218FB"/>
    <w:rsid w:val="0092207C"/>
    <w:rsid w:val="009221ED"/>
    <w:rsid w:val="0092235A"/>
    <w:rsid w:val="009249A8"/>
    <w:rsid w:val="00924D92"/>
    <w:rsid w:val="00925470"/>
    <w:rsid w:val="0092600E"/>
    <w:rsid w:val="00926A1D"/>
    <w:rsid w:val="00926ECC"/>
    <w:rsid w:val="0092718E"/>
    <w:rsid w:val="00927965"/>
    <w:rsid w:val="00927A9E"/>
    <w:rsid w:val="0093088A"/>
    <w:rsid w:val="00931173"/>
    <w:rsid w:val="00932E5A"/>
    <w:rsid w:val="00933229"/>
    <w:rsid w:val="009335B5"/>
    <w:rsid w:val="00933A1B"/>
    <w:rsid w:val="00935AA5"/>
    <w:rsid w:val="00936992"/>
    <w:rsid w:val="00936F16"/>
    <w:rsid w:val="00937B7E"/>
    <w:rsid w:val="009411F4"/>
    <w:rsid w:val="0094138F"/>
    <w:rsid w:val="0094183E"/>
    <w:rsid w:val="00941892"/>
    <w:rsid w:val="00943286"/>
    <w:rsid w:val="00943566"/>
    <w:rsid w:val="0094420A"/>
    <w:rsid w:val="00944520"/>
    <w:rsid w:val="00944BE2"/>
    <w:rsid w:val="00944F24"/>
    <w:rsid w:val="00944FCF"/>
    <w:rsid w:val="00945FA3"/>
    <w:rsid w:val="00946817"/>
    <w:rsid w:val="00946AC7"/>
    <w:rsid w:val="00946C78"/>
    <w:rsid w:val="00947044"/>
    <w:rsid w:val="009474F0"/>
    <w:rsid w:val="009478ED"/>
    <w:rsid w:val="00947A0A"/>
    <w:rsid w:val="009502DF"/>
    <w:rsid w:val="00951B47"/>
    <w:rsid w:val="00952D55"/>
    <w:rsid w:val="0095316B"/>
    <w:rsid w:val="0095388D"/>
    <w:rsid w:val="009539F4"/>
    <w:rsid w:val="00953CCA"/>
    <w:rsid w:val="00953EC1"/>
    <w:rsid w:val="00953EDA"/>
    <w:rsid w:val="0095410C"/>
    <w:rsid w:val="00955842"/>
    <w:rsid w:val="00955C9D"/>
    <w:rsid w:val="00957979"/>
    <w:rsid w:val="0096071E"/>
    <w:rsid w:val="00960811"/>
    <w:rsid w:val="00960A8D"/>
    <w:rsid w:val="00961EA2"/>
    <w:rsid w:val="00962180"/>
    <w:rsid w:val="009627C8"/>
    <w:rsid w:val="009638ED"/>
    <w:rsid w:val="00963E54"/>
    <w:rsid w:val="00964006"/>
    <w:rsid w:val="00964743"/>
    <w:rsid w:val="00965AD1"/>
    <w:rsid w:val="00965E22"/>
    <w:rsid w:val="009671A1"/>
    <w:rsid w:val="00967AEE"/>
    <w:rsid w:val="00970AAE"/>
    <w:rsid w:val="00970ABB"/>
    <w:rsid w:val="00970E38"/>
    <w:rsid w:val="009714B4"/>
    <w:rsid w:val="00971904"/>
    <w:rsid w:val="009726DB"/>
    <w:rsid w:val="00972B89"/>
    <w:rsid w:val="0097376D"/>
    <w:rsid w:val="00973F27"/>
    <w:rsid w:val="00974F69"/>
    <w:rsid w:val="00974F86"/>
    <w:rsid w:val="009753F7"/>
    <w:rsid w:val="009755FE"/>
    <w:rsid w:val="009757A7"/>
    <w:rsid w:val="00976145"/>
    <w:rsid w:val="0097634D"/>
    <w:rsid w:val="0097690A"/>
    <w:rsid w:val="009777FD"/>
    <w:rsid w:val="00977848"/>
    <w:rsid w:val="009805EC"/>
    <w:rsid w:val="00980C14"/>
    <w:rsid w:val="00981974"/>
    <w:rsid w:val="00982E09"/>
    <w:rsid w:val="00984944"/>
    <w:rsid w:val="00984BB2"/>
    <w:rsid w:val="00985405"/>
    <w:rsid w:val="0098551B"/>
    <w:rsid w:val="009855EB"/>
    <w:rsid w:val="00985BD9"/>
    <w:rsid w:val="009872C4"/>
    <w:rsid w:val="00987559"/>
    <w:rsid w:val="00987C7A"/>
    <w:rsid w:val="009906F9"/>
    <w:rsid w:val="009907A7"/>
    <w:rsid w:val="0099119D"/>
    <w:rsid w:val="0099176E"/>
    <w:rsid w:val="0099178B"/>
    <w:rsid w:val="0099229E"/>
    <w:rsid w:val="00992E8A"/>
    <w:rsid w:val="00992ECB"/>
    <w:rsid w:val="00993395"/>
    <w:rsid w:val="00994399"/>
    <w:rsid w:val="00994913"/>
    <w:rsid w:val="00994A70"/>
    <w:rsid w:val="00994F75"/>
    <w:rsid w:val="009950BF"/>
    <w:rsid w:val="00996771"/>
    <w:rsid w:val="0099691F"/>
    <w:rsid w:val="00996B2F"/>
    <w:rsid w:val="00997EF6"/>
    <w:rsid w:val="009A0167"/>
    <w:rsid w:val="009A08C7"/>
    <w:rsid w:val="009A1F45"/>
    <w:rsid w:val="009A2E68"/>
    <w:rsid w:val="009A3010"/>
    <w:rsid w:val="009A34FF"/>
    <w:rsid w:val="009A3A83"/>
    <w:rsid w:val="009A4990"/>
    <w:rsid w:val="009A4CB4"/>
    <w:rsid w:val="009A4CEB"/>
    <w:rsid w:val="009A4F16"/>
    <w:rsid w:val="009A58FB"/>
    <w:rsid w:val="009A5E52"/>
    <w:rsid w:val="009A7FF8"/>
    <w:rsid w:val="009B0B0C"/>
    <w:rsid w:val="009B100B"/>
    <w:rsid w:val="009B2308"/>
    <w:rsid w:val="009B24F6"/>
    <w:rsid w:val="009B30D9"/>
    <w:rsid w:val="009B45ED"/>
    <w:rsid w:val="009B656F"/>
    <w:rsid w:val="009B6970"/>
    <w:rsid w:val="009B6EC0"/>
    <w:rsid w:val="009B7807"/>
    <w:rsid w:val="009C0AA3"/>
    <w:rsid w:val="009C0CD9"/>
    <w:rsid w:val="009C0D03"/>
    <w:rsid w:val="009C1AAF"/>
    <w:rsid w:val="009C2627"/>
    <w:rsid w:val="009C3A31"/>
    <w:rsid w:val="009C4897"/>
    <w:rsid w:val="009C4CEE"/>
    <w:rsid w:val="009C5510"/>
    <w:rsid w:val="009C5786"/>
    <w:rsid w:val="009C6316"/>
    <w:rsid w:val="009C75A4"/>
    <w:rsid w:val="009D0DEE"/>
    <w:rsid w:val="009D183D"/>
    <w:rsid w:val="009D1974"/>
    <w:rsid w:val="009D1CC8"/>
    <w:rsid w:val="009D29B8"/>
    <w:rsid w:val="009D2CF5"/>
    <w:rsid w:val="009D3B31"/>
    <w:rsid w:val="009D3CE2"/>
    <w:rsid w:val="009D3FD5"/>
    <w:rsid w:val="009D4018"/>
    <w:rsid w:val="009D409F"/>
    <w:rsid w:val="009D480E"/>
    <w:rsid w:val="009D6342"/>
    <w:rsid w:val="009D6730"/>
    <w:rsid w:val="009D77C0"/>
    <w:rsid w:val="009D7AE9"/>
    <w:rsid w:val="009E0000"/>
    <w:rsid w:val="009E01CE"/>
    <w:rsid w:val="009E029E"/>
    <w:rsid w:val="009E05E7"/>
    <w:rsid w:val="009E06BE"/>
    <w:rsid w:val="009E4A99"/>
    <w:rsid w:val="009E4F16"/>
    <w:rsid w:val="009E539D"/>
    <w:rsid w:val="009E5878"/>
    <w:rsid w:val="009E59A3"/>
    <w:rsid w:val="009E6C10"/>
    <w:rsid w:val="009E78D4"/>
    <w:rsid w:val="009F0F4C"/>
    <w:rsid w:val="009F1109"/>
    <w:rsid w:val="009F1537"/>
    <w:rsid w:val="009F1628"/>
    <w:rsid w:val="009F1A8A"/>
    <w:rsid w:val="009F32AD"/>
    <w:rsid w:val="009F32D6"/>
    <w:rsid w:val="009F43AE"/>
    <w:rsid w:val="009F4EF5"/>
    <w:rsid w:val="009F510F"/>
    <w:rsid w:val="009F74A9"/>
    <w:rsid w:val="00A0092A"/>
    <w:rsid w:val="00A00F55"/>
    <w:rsid w:val="00A02A53"/>
    <w:rsid w:val="00A030AA"/>
    <w:rsid w:val="00A050EB"/>
    <w:rsid w:val="00A05E77"/>
    <w:rsid w:val="00A05EA4"/>
    <w:rsid w:val="00A06E04"/>
    <w:rsid w:val="00A07457"/>
    <w:rsid w:val="00A0768C"/>
    <w:rsid w:val="00A0783B"/>
    <w:rsid w:val="00A078ED"/>
    <w:rsid w:val="00A11A04"/>
    <w:rsid w:val="00A120C7"/>
    <w:rsid w:val="00A125B2"/>
    <w:rsid w:val="00A129A7"/>
    <w:rsid w:val="00A13AD3"/>
    <w:rsid w:val="00A1431B"/>
    <w:rsid w:val="00A14BAA"/>
    <w:rsid w:val="00A15280"/>
    <w:rsid w:val="00A158AC"/>
    <w:rsid w:val="00A15AA7"/>
    <w:rsid w:val="00A168E3"/>
    <w:rsid w:val="00A16DFA"/>
    <w:rsid w:val="00A2128F"/>
    <w:rsid w:val="00A2186B"/>
    <w:rsid w:val="00A22190"/>
    <w:rsid w:val="00A22BCD"/>
    <w:rsid w:val="00A230DD"/>
    <w:rsid w:val="00A23ABC"/>
    <w:rsid w:val="00A2412C"/>
    <w:rsid w:val="00A2483B"/>
    <w:rsid w:val="00A258C4"/>
    <w:rsid w:val="00A25E42"/>
    <w:rsid w:val="00A26BDF"/>
    <w:rsid w:val="00A2703C"/>
    <w:rsid w:val="00A27548"/>
    <w:rsid w:val="00A2779D"/>
    <w:rsid w:val="00A27A60"/>
    <w:rsid w:val="00A306EB"/>
    <w:rsid w:val="00A31410"/>
    <w:rsid w:val="00A31643"/>
    <w:rsid w:val="00A3195D"/>
    <w:rsid w:val="00A3227D"/>
    <w:rsid w:val="00A32732"/>
    <w:rsid w:val="00A335F8"/>
    <w:rsid w:val="00A3535A"/>
    <w:rsid w:val="00A35B10"/>
    <w:rsid w:val="00A37196"/>
    <w:rsid w:val="00A37731"/>
    <w:rsid w:val="00A40E59"/>
    <w:rsid w:val="00A42518"/>
    <w:rsid w:val="00A425CD"/>
    <w:rsid w:val="00A4376F"/>
    <w:rsid w:val="00A43BE9"/>
    <w:rsid w:val="00A44AF6"/>
    <w:rsid w:val="00A45B65"/>
    <w:rsid w:val="00A4602E"/>
    <w:rsid w:val="00A4621E"/>
    <w:rsid w:val="00A46288"/>
    <w:rsid w:val="00A46462"/>
    <w:rsid w:val="00A46969"/>
    <w:rsid w:val="00A46C1B"/>
    <w:rsid w:val="00A476FB"/>
    <w:rsid w:val="00A50373"/>
    <w:rsid w:val="00A5060E"/>
    <w:rsid w:val="00A506FF"/>
    <w:rsid w:val="00A5176F"/>
    <w:rsid w:val="00A51CA6"/>
    <w:rsid w:val="00A52056"/>
    <w:rsid w:val="00A521CD"/>
    <w:rsid w:val="00A52FE8"/>
    <w:rsid w:val="00A55643"/>
    <w:rsid w:val="00A56035"/>
    <w:rsid w:val="00A5654D"/>
    <w:rsid w:val="00A565F0"/>
    <w:rsid w:val="00A568FB"/>
    <w:rsid w:val="00A56F94"/>
    <w:rsid w:val="00A57845"/>
    <w:rsid w:val="00A60174"/>
    <w:rsid w:val="00A60344"/>
    <w:rsid w:val="00A60533"/>
    <w:rsid w:val="00A60A00"/>
    <w:rsid w:val="00A613CE"/>
    <w:rsid w:val="00A63588"/>
    <w:rsid w:val="00A637ED"/>
    <w:rsid w:val="00A63CE8"/>
    <w:rsid w:val="00A642DB"/>
    <w:rsid w:val="00A650D0"/>
    <w:rsid w:val="00A65385"/>
    <w:rsid w:val="00A65D55"/>
    <w:rsid w:val="00A66605"/>
    <w:rsid w:val="00A66821"/>
    <w:rsid w:val="00A66B8A"/>
    <w:rsid w:val="00A66E1C"/>
    <w:rsid w:val="00A66ECE"/>
    <w:rsid w:val="00A6705C"/>
    <w:rsid w:val="00A67B87"/>
    <w:rsid w:val="00A70A85"/>
    <w:rsid w:val="00A70D56"/>
    <w:rsid w:val="00A72E5D"/>
    <w:rsid w:val="00A73CF9"/>
    <w:rsid w:val="00A740F8"/>
    <w:rsid w:val="00A76C8A"/>
    <w:rsid w:val="00A77239"/>
    <w:rsid w:val="00A81184"/>
    <w:rsid w:val="00A8121B"/>
    <w:rsid w:val="00A818F8"/>
    <w:rsid w:val="00A81AC8"/>
    <w:rsid w:val="00A81BBE"/>
    <w:rsid w:val="00A827FE"/>
    <w:rsid w:val="00A82861"/>
    <w:rsid w:val="00A834BC"/>
    <w:rsid w:val="00A838B2"/>
    <w:rsid w:val="00A8403E"/>
    <w:rsid w:val="00A84649"/>
    <w:rsid w:val="00A85CBD"/>
    <w:rsid w:val="00A85DA5"/>
    <w:rsid w:val="00A866F0"/>
    <w:rsid w:val="00A86EE5"/>
    <w:rsid w:val="00A86FD5"/>
    <w:rsid w:val="00A87596"/>
    <w:rsid w:val="00A90237"/>
    <w:rsid w:val="00A90530"/>
    <w:rsid w:val="00A90ED8"/>
    <w:rsid w:val="00A910DC"/>
    <w:rsid w:val="00A9192F"/>
    <w:rsid w:val="00A92949"/>
    <w:rsid w:val="00A932C4"/>
    <w:rsid w:val="00A937F7"/>
    <w:rsid w:val="00A94712"/>
    <w:rsid w:val="00A94C45"/>
    <w:rsid w:val="00A96D66"/>
    <w:rsid w:val="00AA0D70"/>
    <w:rsid w:val="00AA1049"/>
    <w:rsid w:val="00AA133F"/>
    <w:rsid w:val="00AA19C1"/>
    <w:rsid w:val="00AA27A6"/>
    <w:rsid w:val="00AA35EA"/>
    <w:rsid w:val="00AA481B"/>
    <w:rsid w:val="00AA5FEC"/>
    <w:rsid w:val="00AA604C"/>
    <w:rsid w:val="00AA6D74"/>
    <w:rsid w:val="00AA7A0E"/>
    <w:rsid w:val="00AA7B28"/>
    <w:rsid w:val="00AB11CD"/>
    <w:rsid w:val="00AB13BD"/>
    <w:rsid w:val="00AB180A"/>
    <w:rsid w:val="00AB3092"/>
    <w:rsid w:val="00AB310F"/>
    <w:rsid w:val="00AB3BC9"/>
    <w:rsid w:val="00AB3DB4"/>
    <w:rsid w:val="00AB4182"/>
    <w:rsid w:val="00AB4932"/>
    <w:rsid w:val="00AB49B8"/>
    <w:rsid w:val="00AB5BF8"/>
    <w:rsid w:val="00AB5E1E"/>
    <w:rsid w:val="00AB74CB"/>
    <w:rsid w:val="00AC0703"/>
    <w:rsid w:val="00AC0D98"/>
    <w:rsid w:val="00AC18E3"/>
    <w:rsid w:val="00AC21E0"/>
    <w:rsid w:val="00AC2257"/>
    <w:rsid w:val="00AC2449"/>
    <w:rsid w:val="00AC3FCD"/>
    <w:rsid w:val="00AC4EC3"/>
    <w:rsid w:val="00AC51A5"/>
    <w:rsid w:val="00AC660F"/>
    <w:rsid w:val="00AC7197"/>
    <w:rsid w:val="00AC7303"/>
    <w:rsid w:val="00AC74AE"/>
    <w:rsid w:val="00AC7923"/>
    <w:rsid w:val="00AD08B0"/>
    <w:rsid w:val="00AD263A"/>
    <w:rsid w:val="00AD2D86"/>
    <w:rsid w:val="00AD45CB"/>
    <w:rsid w:val="00AD4FE2"/>
    <w:rsid w:val="00AD5307"/>
    <w:rsid w:val="00AD54EE"/>
    <w:rsid w:val="00AD611C"/>
    <w:rsid w:val="00AD6336"/>
    <w:rsid w:val="00AD6CE3"/>
    <w:rsid w:val="00AD6D9B"/>
    <w:rsid w:val="00AD7422"/>
    <w:rsid w:val="00AD7449"/>
    <w:rsid w:val="00AE0291"/>
    <w:rsid w:val="00AE2DAB"/>
    <w:rsid w:val="00AE2E10"/>
    <w:rsid w:val="00AE31FA"/>
    <w:rsid w:val="00AE582A"/>
    <w:rsid w:val="00AE593D"/>
    <w:rsid w:val="00AE59CC"/>
    <w:rsid w:val="00AE658C"/>
    <w:rsid w:val="00AE7BD1"/>
    <w:rsid w:val="00AE7D26"/>
    <w:rsid w:val="00AF0A28"/>
    <w:rsid w:val="00AF126C"/>
    <w:rsid w:val="00AF1614"/>
    <w:rsid w:val="00AF1889"/>
    <w:rsid w:val="00AF1EAA"/>
    <w:rsid w:val="00AF414E"/>
    <w:rsid w:val="00AF41CD"/>
    <w:rsid w:val="00AF4719"/>
    <w:rsid w:val="00AF4C92"/>
    <w:rsid w:val="00AF6DE8"/>
    <w:rsid w:val="00AF7083"/>
    <w:rsid w:val="00AF7C77"/>
    <w:rsid w:val="00B002F6"/>
    <w:rsid w:val="00B00653"/>
    <w:rsid w:val="00B0079F"/>
    <w:rsid w:val="00B00A00"/>
    <w:rsid w:val="00B00A57"/>
    <w:rsid w:val="00B015EF"/>
    <w:rsid w:val="00B02B83"/>
    <w:rsid w:val="00B046F3"/>
    <w:rsid w:val="00B05FCB"/>
    <w:rsid w:val="00B06185"/>
    <w:rsid w:val="00B062DD"/>
    <w:rsid w:val="00B0630E"/>
    <w:rsid w:val="00B115E1"/>
    <w:rsid w:val="00B119F6"/>
    <w:rsid w:val="00B12064"/>
    <w:rsid w:val="00B12856"/>
    <w:rsid w:val="00B136DD"/>
    <w:rsid w:val="00B13DAC"/>
    <w:rsid w:val="00B13E3C"/>
    <w:rsid w:val="00B14537"/>
    <w:rsid w:val="00B14CE6"/>
    <w:rsid w:val="00B15BA4"/>
    <w:rsid w:val="00B16344"/>
    <w:rsid w:val="00B16730"/>
    <w:rsid w:val="00B170B6"/>
    <w:rsid w:val="00B170CC"/>
    <w:rsid w:val="00B20021"/>
    <w:rsid w:val="00B209E0"/>
    <w:rsid w:val="00B20D57"/>
    <w:rsid w:val="00B20F55"/>
    <w:rsid w:val="00B21395"/>
    <w:rsid w:val="00B2186A"/>
    <w:rsid w:val="00B21997"/>
    <w:rsid w:val="00B22183"/>
    <w:rsid w:val="00B2260A"/>
    <w:rsid w:val="00B22B0F"/>
    <w:rsid w:val="00B236EA"/>
    <w:rsid w:val="00B238A8"/>
    <w:rsid w:val="00B23E0E"/>
    <w:rsid w:val="00B25546"/>
    <w:rsid w:val="00B25579"/>
    <w:rsid w:val="00B270BD"/>
    <w:rsid w:val="00B30846"/>
    <w:rsid w:val="00B30D4D"/>
    <w:rsid w:val="00B30D9E"/>
    <w:rsid w:val="00B316EE"/>
    <w:rsid w:val="00B31E09"/>
    <w:rsid w:val="00B328F6"/>
    <w:rsid w:val="00B32B69"/>
    <w:rsid w:val="00B32B98"/>
    <w:rsid w:val="00B32BB6"/>
    <w:rsid w:val="00B335A3"/>
    <w:rsid w:val="00B33862"/>
    <w:rsid w:val="00B338EE"/>
    <w:rsid w:val="00B3487E"/>
    <w:rsid w:val="00B34E1C"/>
    <w:rsid w:val="00B34EDC"/>
    <w:rsid w:val="00B351EF"/>
    <w:rsid w:val="00B35695"/>
    <w:rsid w:val="00B35934"/>
    <w:rsid w:val="00B35E0F"/>
    <w:rsid w:val="00B36C69"/>
    <w:rsid w:val="00B36CF2"/>
    <w:rsid w:val="00B37158"/>
    <w:rsid w:val="00B378D8"/>
    <w:rsid w:val="00B37E48"/>
    <w:rsid w:val="00B40047"/>
    <w:rsid w:val="00B40C14"/>
    <w:rsid w:val="00B41322"/>
    <w:rsid w:val="00B41D07"/>
    <w:rsid w:val="00B4209A"/>
    <w:rsid w:val="00B42109"/>
    <w:rsid w:val="00B421E7"/>
    <w:rsid w:val="00B4325D"/>
    <w:rsid w:val="00B435B0"/>
    <w:rsid w:val="00B44E87"/>
    <w:rsid w:val="00B45CA4"/>
    <w:rsid w:val="00B45CDA"/>
    <w:rsid w:val="00B45E25"/>
    <w:rsid w:val="00B46752"/>
    <w:rsid w:val="00B472EA"/>
    <w:rsid w:val="00B478FD"/>
    <w:rsid w:val="00B5012C"/>
    <w:rsid w:val="00B51654"/>
    <w:rsid w:val="00B51923"/>
    <w:rsid w:val="00B520D6"/>
    <w:rsid w:val="00B5265B"/>
    <w:rsid w:val="00B53185"/>
    <w:rsid w:val="00B54057"/>
    <w:rsid w:val="00B5445B"/>
    <w:rsid w:val="00B54718"/>
    <w:rsid w:val="00B547D8"/>
    <w:rsid w:val="00B54CB6"/>
    <w:rsid w:val="00B54D61"/>
    <w:rsid w:val="00B55206"/>
    <w:rsid w:val="00B5602B"/>
    <w:rsid w:val="00B567A8"/>
    <w:rsid w:val="00B568E7"/>
    <w:rsid w:val="00B571DB"/>
    <w:rsid w:val="00B577E5"/>
    <w:rsid w:val="00B61530"/>
    <w:rsid w:val="00B619D4"/>
    <w:rsid w:val="00B61F3F"/>
    <w:rsid w:val="00B63A53"/>
    <w:rsid w:val="00B64409"/>
    <w:rsid w:val="00B66532"/>
    <w:rsid w:val="00B66EBA"/>
    <w:rsid w:val="00B671F8"/>
    <w:rsid w:val="00B700FE"/>
    <w:rsid w:val="00B70475"/>
    <w:rsid w:val="00B7214A"/>
    <w:rsid w:val="00B729CD"/>
    <w:rsid w:val="00B7303C"/>
    <w:rsid w:val="00B7375C"/>
    <w:rsid w:val="00B73DA8"/>
    <w:rsid w:val="00B74293"/>
    <w:rsid w:val="00B7443B"/>
    <w:rsid w:val="00B74696"/>
    <w:rsid w:val="00B759E6"/>
    <w:rsid w:val="00B75D64"/>
    <w:rsid w:val="00B76028"/>
    <w:rsid w:val="00B764F0"/>
    <w:rsid w:val="00B76926"/>
    <w:rsid w:val="00B77121"/>
    <w:rsid w:val="00B77CF9"/>
    <w:rsid w:val="00B80E69"/>
    <w:rsid w:val="00B8104D"/>
    <w:rsid w:val="00B811C5"/>
    <w:rsid w:val="00B816CC"/>
    <w:rsid w:val="00B83284"/>
    <w:rsid w:val="00B84381"/>
    <w:rsid w:val="00B84CF6"/>
    <w:rsid w:val="00B85350"/>
    <w:rsid w:val="00B86A3F"/>
    <w:rsid w:val="00B86BA3"/>
    <w:rsid w:val="00B87F51"/>
    <w:rsid w:val="00B90DA8"/>
    <w:rsid w:val="00B91CC5"/>
    <w:rsid w:val="00B91FA9"/>
    <w:rsid w:val="00B9220D"/>
    <w:rsid w:val="00B925CB"/>
    <w:rsid w:val="00B9275D"/>
    <w:rsid w:val="00B927C0"/>
    <w:rsid w:val="00B92A5F"/>
    <w:rsid w:val="00B92B55"/>
    <w:rsid w:val="00B9334D"/>
    <w:rsid w:val="00B934BE"/>
    <w:rsid w:val="00B93F43"/>
    <w:rsid w:val="00B95322"/>
    <w:rsid w:val="00B9544B"/>
    <w:rsid w:val="00B958A7"/>
    <w:rsid w:val="00B9666F"/>
    <w:rsid w:val="00B9716A"/>
    <w:rsid w:val="00B9786C"/>
    <w:rsid w:val="00B9797D"/>
    <w:rsid w:val="00BA01CA"/>
    <w:rsid w:val="00BA06DB"/>
    <w:rsid w:val="00BA091D"/>
    <w:rsid w:val="00BA094A"/>
    <w:rsid w:val="00BA1975"/>
    <w:rsid w:val="00BA1C7A"/>
    <w:rsid w:val="00BA1F3A"/>
    <w:rsid w:val="00BA20C4"/>
    <w:rsid w:val="00BA22B8"/>
    <w:rsid w:val="00BA276D"/>
    <w:rsid w:val="00BA2907"/>
    <w:rsid w:val="00BA2CDA"/>
    <w:rsid w:val="00BA2E32"/>
    <w:rsid w:val="00BA3C75"/>
    <w:rsid w:val="00BA4EBE"/>
    <w:rsid w:val="00BA4F29"/>
    <w:rsid w:val="00BA506D"/>
    <w:rsid w:val="00BA51DF"/>
    <w:rsid w:val="00BA6AF5"/>
    <w:rsid w:val="00BB00D1"/>
    <w:rsid w:val="00BB00EC"/>
    <w:rsid w:val="00BB026F"/>
    <w:rsid w:val="00BB0444"/>
    <w:rsid w:val="00BB0656"/>
    <w:rsid w:val="00BB06E2"/>
    <w:rsid w:val="00BB2743"/>
    <w:rsid w:val="00BB2B34"/>
    <w:rsid w:val="00BB2C19"/>
    <w:rsid w:val="00BB41B3"/>
    <w:rsid w:val="00BB485A"/>
    <w:rsid w:val="00BB551E"/>
    <w:rsid w:val="00BB65DC"/>
    <w:rsid w:val="00BB7172"/>
    <w:rsid w:val="00BC1C99"/>
    <w:rsid w:val="00BC1D3B"/>
    <w:rsid w:val="00BC39D2"/>
    <w:rsid w:val="00BC45BA"/>
    <w:rsid w:val="00BC484D"/>
    <w:rsid w:val="00BC4D0D"/>
    <w:rsid w:val="00BC4EA3"/>
    <w:rsid w:val="00BC4EC3"/>
    <w:rsid w:val="00BC5719"/>
    <w:rsid w:val="00BC5D52"/>
    <w:rsid w:val="00BC6898"/>
    <w:rsid w:val="00BC791B"/>
    <w:rsid w:val="00BC7D02"/>
    <w:rsid w:val="00BD12BF"/>
    <w:rsid w:val="00BD185D"/>
    <w:rsid w:val="00BD18B8"/>
    <w:rsid w:val="00BD1960"/>
    <w:rsid w:val="00BD36E3"/>
    <w:rsid w:val="00BD4065"/>
    <w:rsid w:val="00BD653C"/>
    <w:rsid w:val="00BD6907"/>
    <w:rsid w:val="00BD7320"/>
    <w:rsid w:val="00BD7828"/>
    <w:rsid w:val="00BD7969"/>
    <w:rsid w:val="00BD7C30"/>
    <w:rsid w:val="00BE0098"/>
    <w:rsid w:val="00BE0E0C"/>
    <w:rsid w:val="00BE13F3"/>
    <w:rsid w:val="00BE1FD1"/>
    <w:rsid w:val="00BE3079"/>
    <w:rsid w:val="00BE319D"/>
    <w:rsid w:val="00BE3239"/>
    <w:rsid w:val="00BE482A"/>
    <w:rsid w:val="00BE4836"/>
    <w:rsid w:val="00BE5EA5"/>
    <w:rsid w:val="00BE724D"/>
    <w:rsid w:val="00BE7E0F"/>
    <w:rsid w:val="00BE7F0A"/>
    <w:rsid w:val="00BF2939"/>
    <w:rsid w:val="00BF3096"/>
    <w:rsid w:val="00BF33A5"/>
    <w:rsid w:val="00BF3677"/>
    <w:rsid w:val="00BF412B"/>
    <w:rsid w:val="00BF41B1"/>
    <w:rsid w:val="00BF4B55"/>
    <w:rsid w:val="00BF4C3F"/>
    <w:rsid w:val="00BF5887"/>
    <w:rsid w:val="00BF5FDE"/>
    <w:rsid w:val="00BF6103"/>
    <w:rsid w:val="00BF62C5"/>
    <w:rsid w:val="00BF6931"/>
    <w:rsid w:val="00BF769E"/>
    <w:rsid w:val="00C00984"/>
    <w:rsid w:val="00C0136D"/>
    <w:rsid w:val="00C01C37"/>
    <w:rsid w:val="00C026E4"/>
    <w:rsid w:val="00C03ACA"/>
    <w:rsid w:val="00C03B9C"/>
    <w:rsid w:val="00C03FF3"/>
    <w:rsid w:val="00C04B23"/>
    <w:rsid w:val="00C053EF"/>
    <w:rsid w:val="00C0557E"/>
    <w:rsid w:val="00C0696F"/>
    <w:rsid w:val="00C06D13"/>
    <w:rsid w:val="00C078C1"/>
    <w:rsid w:val="00C10F3F"/>
    <w:rsid w:val="00C115D7"/>
    <w:rsid w:val="00C1177A"/>
    <w:rsid w:val="00C11998"/>
    <w:rsid w:val="00C11A4F"/>
    <w:rsid w:val="00C11B04"/>
    <w:rsid w:val="00C11C93"/>
    <w:rsid w:val="00C1301E"/>
    <w:rsid w:val="00C13A0D"/>
    <w:rsid w:val="00C141A5"/>
    <w:rsid w:val="00C142B9"/>
    <w:rsid w:val="00C1537C"/>
    <w:rsid w:val="00C15564"/>
    <w:rsid w:val="00C15666"/>
    <w:rsid w:val="00C15AB6"/>
    <w:rsid w:val="00C15C80"/>
    <w:rsid w:val="00C160D0"/>
    <w:rsid w:val="00C16549"/>
    <w:rsid w:val="00C167E5"/>
    <w:rsid w:val="00C17B17"/>
    <w:rsid w:val="00C17E89"/>
    <w:rsid w:val="00C2029F"/>
    <w:rsid w:val="00C21328"/>
    <w:rsid w:val="00C21556"/>
    <w:rsid w:val="00C220E7"/>
    <w:rsid w:val="00C22949"/>
    <w:rsid w:val="00C22B82"/>
    <w:rsid w:val="00C23BE1"/>
    <w:rsid w:val="00C23D09"/>
    <w:rsid w:val="00C24BB2"/>
    <w:rsid w:val="00C2562B"/>
    <w:rsid w:val="00C25DE8"/>
    <w:rsid w:val="00C25F68"/>
    <w:rsid w:val="00C26596"/>
    <w:rsid w:val="00C2707C"/>
    <w:rsid w:val="00C2709D"/>
    <w:rsid w:val="00C2788D"/>
    <w:rsid w:val="00C27DC8"/>
    <w:rsid w:val="00C30DFE"/>
    <w:rsid w:val="00C3161B"/>
    <w:rsid w:val="00C32493"/>
    <w:rsid w:val="00C331D0"/>
    <w:rsid w:val="00C350E4"/>
    <w:rsid w:val="00C35632"/>
    <w:rsid w:val="00C35897"/>
    <w:rsid w:val="00C35D09"/>
    <w:rsid w:val="00C3696E"/>
    <w:rsid w:val="00C376F1"/>
    <w:rsid w:val="00C37863"/>
    <w:rsid w:val="00C402D8"/>
    <w:rsid w:val="00C402DF"/>
    <w:rsid w:val="00C408B1"/>
    <w:rsid w:val="00C41509"/>
    <w:rsid w:val="00C422E3"/>
    <w:rsid w:val="00C43F2C"/>
    <w:rsid w:val="00C44403"/>
    <w:rsid w:val="00C4444F"/>
    <w:rsid w:val="00C45922"/>
    <w:rsid w:val="00C45D52"/>
    <w:rsid w:val="00C468BE"/>
    <w:rsid w:val="00C468DD"/>
    <w:rsid w:val="00C46FAE"/>
    <w:rsid w:val="00C5042E"/>
    <w:rsid w:val="00C532E1"/>
    <w:rsid w:val="00C53CD1"/>
    <w:rsid w:val="00C5493A"/>
    <w:rsid w:val="00C55244"/>
    <w:rsid w:val="00C553CA"/>
    <w:rsid w:val="00C556D7"/>
    <w:rsid w:val="00C55FBD"/>
    <w:rsid w:val="00C566C0"/>
    <w:rsid w:val="00C56EC3"/>
    <w:rsid w:val="00C5738D"/>
    <w:rsid w:val="00C5746C"/>
    <w:rsid w:val="00C57A10"/>
    <w:rsid w:val="00C57C02"/>
    <w:rsid w:val="00C6061A"/>
    <w:rsid w:val="00C60A56"/>
    <w:rsid w:val="00C60DFE"/>
    <w:rsid w:val="00C611A3"/>
    <w:rsid w:val="00C61A9B"/>
    <w:rsid w:val="00C621FD"/>
    <w:rsid w:val="00C63428"/>
    <w:rsid w:val="00C64A49"/>
    <w:rsid w:val="00C6538F"/>
    <w:rsid w:val="00C656DB"/>
    <w:rsid w:val="00C6572F"/>
    <w:rsid w:val="00C6791B"/>
    <w:rsid w:val="00C67BF7"/>
    <w:rsid w:val="00C7072A"/>
    <w:rsid w:val="00C70862"/>
    <w:rsid w:val="00C71101"/>
    <w:rsid w:val="00C719ED"/>
    <w:rsid w:val="00C7200A"/>
    <w:rsid w:val="00C726A4"/>
    <w:rsid w:val="00C7281A"/>
    <w:rsid w:val="00C72ADA"/>
    <w:rsid w:val="00C72D07"/>
    <w:rsid w:val="00C72DEC"/>
    <w:rsid w:val="00C72E37"/>
    <w:rsid w:val="00C740C0"/>
    <w:rsid w:val="00C74B7A"/>
    <w:rsid w:val="00C74BA9"/>
    <w:rsid w:val="00C75589"/>
    <w:rsid w:val="00C757E4"/>
    <w:rsid w:val="00C75C70"/>
    <w:rsid w:val="00C76752"/>
    <w:rsid w:val="00C76E49"/>
    <w:rsid w:val="00C8019D"/>
    <w:rsid w:val="00C805C7"/>
    <w:rsid w:val="00C8089E"/>
    <w:rsid w:val="00C81722"/>
    <w:rsid w:val="00C81BF8"/>
    <w:rsid w:val="00C82260"/>
    <w:rsid w:val="00C82602"/>
    <w:rsid w:val="00C82D3D"/>
    <w:rsid w:val="00C83133"/>
    <w:rsid w:val="00C831FE"/>
    <w:rsid w:val="00C83C6B"/>
    <w:rsid w:val="00C84055"/>
    <w:rsid w:val="00C84782"/>
    <w:rsid w:val="00C84AE8"/>
    <w:rsid w:val="00C862B7"/>
    <w:rsid w:val="00C86414"/>
    <w:rsid w:val="00C86A61"/>
    <w:rsid w:val="00C871ED"/>
    <w:rsid w:val="00C87AE6"/>
    <w:rsid w:val="00C900FD"/>
    <w:rsid w:val="00C90485"/>
    <w:rsid w:val="00C905B5"/>
    <w:rsid w:val="00C9119A"/>
    <w:rsid w:val="00C919DF"/>
    <w:rsid w:val="00C91D86"/>
    <w:rsid w:val="00C92348"/>
    <w:rsid w:val="00C92401"/>
    <w:rsid w:val="00C92ECD"/>
    <w:rsid w:val="00C930BA"/>
    <w:rsid w:val="00C93A19"/>
    <w:rsid w:val="00C93D2E"/>
    <w:rsid w:val="00C95B7E"/>
    <w:rsid w:val="00C95BE1"/>
    <w:rsid w:val="00C96367"/>
    <w:rsid w:val="00C97921"/>
    <w:rsid w:val="00C97C4E"/>
    <w:rsid w:val="00CA000F"/>
    <w:rsid w:val="00CA0128"/>
    <w:rsid w:val="00CA01A7"/>
    <w:rsid w:val="00CA01B9"/>
    <w:rsid w:val="00CA05CF"/>
    <w:rsid w:val="00CA099E"/>
    <w:rsid w:val="00CA1A01"/>
    <w:rsid w:val="00CA1D83"/>
    <w:rsid w:val="00CA2CC9"/>
    <w:rsid w:val="00CA309F"/>
    <w:rsid w:val="00CA40B6"/>
    <w:rsid w:val="00CA4226"/>
    <w:rsid w:val="00CA4826"/>
    <w:rsid w:val="00CA5DD3"/>
    <w:rsid w:val="00CA6311"/>
    <w:rsid w:val="00CA6F83"/>
    <w:rsid w:val="00CA725C"/>
    <w:rsid w:val="00CA7D65"/>
    <w:rsid w:val="00CB04A4"/>
    <w:rsid w:val="00CB065A"/>
    <w:rsid w:val="00CB0A73"/>
    <w:rsid w:val="00CB268A"/>
    <w:rsid w:val="00CB2974"/>
    <w:rsid w:val="00CB2AEE"/>
    <w:rsid w:val="00CB36CE"/>
    <w:rsid w:val="00CB4145"/>
    <w:rsid w:val="00CB4AF1"/>
    <w:rsid w:val="00CB51AE"/>
    <w:rsid w:val="00CB57CE"/>
    <w:rsid w:val="00CB5A77"/>
    <w:rsid w:val="00CB5B12"/>
    <w:rsid w:val="00CB6685"/>
    <w:rsid w:val="00CB6C25"/>
    <w:rsid w:val="00CB713F"/>
    <w:rsid w:val="00CB76FB"/>
    <w:rsid w:val="00CB7882"/>
    <w:rsid w:val="00CB78C1"/>
    <w:rsid w:val="00CB798A"/>
    <w:rsid w:val="00CB7DCF"/>
    <w:rsid w:val="00CB7F0F"/>
    <w:rsid w:val="00CC1490"/>
    <w:rsid w:val="00CC224C"/>
    <w:rsid w:val="00CC29E3"/>
    <w:rsid w:val="00CC3096"/>
    <w:rsid w:val="00CC31B9"/>
    <w:rsid w:val="00CC33A2"/>
    <w:rsid w:val="00CC43BA"/>
    <w:rsid w:val="00CC441D"/>
    <w:rsid w:val="00CC4473"/>
    <w:rsid w:val="00CC45B0"/>
    <w:rsid w:val="00CC53B7"/>
    <w:rsid w:val="00CC5A0F"/>
    <w:rsid w:val="00CC79F1"/>
    <w:rsid w:val="00CC7E11"/>
    <w:rsid w:val="00CD034E"/>
    <w:rsid w:val="00CD150F"/>
    <w:rsid w:val="00CD1699"/>
    <w:rsid w:val="00CD2327"/>
    <w:rsid w:val="00CD3664"/>
    <w:rsid w:val="00CD438B"/>
    <w:rsid w:val="00CD46EB"/>
    <w:rsid w:val="00CD4950"/>
    <w:rsid w:val="00CD4D18"/>
    <w:rsid w:val="00CD56C8"/>
    <w:rsid w:val="00CD5F1F"/>
    <w:rsid w:val="00CD61F2"/>
    <w:rsid w:val="00CD6C86"/>
    <w:rsid w:val="00CD6C9B"/>
    <w:rsid w:val="00CD6FA3"/>
    <w:rsid w:val="00CD7128"/>
    <w:rsid w:val="00CD7952"/>
    <w:rsid w:val="00CD7AAB"/>
    <w:rsid w:val="00CD7CF5"/>
    <w:rsid w:val="00CD7FC2"/>
    <w:rsid w:val="00CE11EC"/>
    <w:rsid w:val="00CE14E4"/>
    <w:rsid w:val="00CE2628"/>
    <w:rsid w:val="00CE2C53"/>
    <w:rsid w:val="00CE34ED"/>
    <w:rsid w:val="00CE4467"/>
    <w:rsid w:val="00CE5077"/>
    <w:rsid w:val="00CE5561"/>
    <w:rsid w:val="00CE5943"/>
    <w:rsid w:val="00CE5A4F"/>
    <w:rsid w:val="00CE60E4"/>
    <w:rsid w:val="00CE78C0"/>
    <w:rsid w:val="00CF02B8"/>
    <w:rsid w:val="00CF0614"/>
    <w:rsid w:val="00CF1744"/>
    <w:rsid w:val="00CF175F"/>
    <w:rsid w:val="00CF189A"/>
    <w:rsid w:val="00CF1F78"/>
    <w:rsid w:val="00CF204A"/>
    <w:rsid w:val="00CF2402"/>
    <w:rsid w:val="00CF2F8E"/>
    <w:rsid w:val="00CF39A1"/>
    <w:rsid w:val="00CF4A1D"/>
    <w:rsid w:val="00CF568B"/>
    <w:rsid w:val="00CF5881"/>
    <w:rsid w:val="00CF6753"/>
    <w:rsid w:val="00CF7B15"/>
    <w:rsid w:val="00CF7DC2"/>
    <w:rsid w:val="00CF7E7A"/>
    <w:rsid w:val="00D000E2"/>
    <w:rsid w:val="00D00C1F"/>
    <w:rsid w:val="00D00CAA"/>
    <w:rsid w:val="00D01729"/>
    <w:rsid w:val="00D021DF"/>
    <w:rsid w:val="00D039F4"/>
    <w:rsid w:val="00D048BD"/>
    <w:rsid w:val="00D0654C"/>
    <w:rsid w:val="00D06982"/>
    <w:rsid w:val="00D06DD6"/>
    <w:rsid w:val="00D07CB7"/>
    <w:rsid w:val="00D1005B"/>
    <w:rsid w:val="00D10BA5"/>
    <w:rsid w:val="00D10D67"/>
    <w:rsid w:val="00D11251"/>
    <w:rsid w:val="00D11543"/>
    <w:rsid w:val="00D12360"/>
    <w:rsid w:val="00D12A60"/>
    <w:rsid w:val="00D13548"/>
    <w:rsid w:val="00D13905"/>
    <w:rsid w:val="00D14228"/>
    <w:rsid w:val="00D143C7"/>
    <w:rsid w:val="00D14756"/>
    <w:rsid w:val="00D155F5"/>
    <w:rsid w:val="00D15874"/>
    <w:rsid w:val="00D15DCC"/>
    <w:rsid w:val="00D15F18"/>
    <w:rsid w:val="00D161D6"/>
    <w:rsid w:val="00D176EC"/>
    <w:rsid w:val="00D17C3A"/>
    <w:rsid w:val="00D20143"/>
    <w:rsid w:val="00D204C8"/>
    <w:rsid w:val="00D22633"/>
    <w:rsid w:val="00D23E56"/>
    <w:rsid w:val="00D24BA6"/>
    <w:rsid w:val="00D25010"/>
    <w:rsid w:val="00D2670F"/>
    <w:rsid w:val="00D26B40"/>
    <w:rsid w:val="00D3020F"/>
    <w:rsid w:val="00D304F8"/>
    <w:rsid w:val="00D30666"/>
    <w:rsid w:val="00D30777"/>
    <w:rsid w:val="00D3143E"/>
    <w:rsid w:val="00D31525"/>
    <w:rsid w:val="00D31D1C"/>
    <w:rsid w:val="00D3230B"/>
    <w:rsid w:val="00D32477"/>
    <w:rsid w:val="00D3261B"/>
    <w:rsid w:val="00D3353E"/>
    <w:rsid w:val="00D34441"/>
    <w:rsid w:val="00D344CC"/>
    <w:rsid w:val="00D34960"/>
    <w:rsid w:val="00D34AA9"/>
    <w:rsid w:val="00D34F96"/>
    <w:rsid w:val="00D35343"/>
    <w:rsid w:val="00D35446"/>
    <w:rsid w:val="00D35874"/>
    <w:rsid w:val="00D359B0"/>
    <w:rsid w:val="00D360C8"/>
    <w:rsid w:val="00D36971"/>
    <w:rsid w:val="00D36C16"/>
    <w:rsid w:val="00D37681"/>
    <w:rsid w:val="00D37C3A"/>
    <w:rsid w:val="00D40098"/>
    <w:rsid w:val="00D400AA"/>
    <w:rsid w:val="00D402A7"/>
    <w:rsid w:val="00D40701"/>
    <w:rsid w:val="00D40A51"/>
    <w:rsid w:val="00D40CBF"/>
    <w:rsid w:val="00D416AB"/>
    <w:rsid w:val="00D418DE"/>
    <w:rsid w:val="00D421F1"/>
    <w:rsid w:val="00D425A7"/>
    <w:rsid w:val="00D437FB"/>
    <w:rsid w:val="00D43A2B"/>
    <w:rsid w:val="00D44595"/>
    <w:rsid w:val="00D45098"/>
    <w:rsid w:val="00D45ADE"/>
    <w:rsid w:val="00D46035"/>
    <w:rsid w:val="00D47278"/>
    <w:rsid w:val="00D47501"/>
    <w:rsid w:val="00D477BC"/>
    <w:rsid w:val="00D50840"/>
    <w:rsid w:val="00D50AF1"/>
    <w:rsid w:val="00D51D7F"/>
    <w:rsid w:val="00D52199"/>
    <w:rsid w:val="00D5315E"/>
    <w:rsid w:val="00D53288"/>
    <w:rsid w:val="00D53836"/>
    <w:rsid w:val="00D546C6"/>
    <w:rsid w:val="00D56DDC"/>
    <w:rsid w:val="00D57459"/>
    <w:rsid w:val="00D601E4"/>
    <w:rsid w:val="00D601FC"/>
    <w:rsid w:val="00D6097C"/>
    <w:rsid w:val="00D613BC"/>
    <w:rsid w:val="00D61A51"/>
    <w:rsid w:val="00D62B9C"/>
    <w:rsid w:val="00D63526"/>
    <w:rsid w:val="00D6380F"/>
    <w:rsid w:val="00D63EF5"/>
    <w:rsid w:val="00D64098"/>
    <w:rsid w:val="00D64C5D"/>
    <w:rsid w:val="00D65332"/>
    <w:rsid w:val="00D65935"/>
    <w:rsid w:val="00D65C58"/>
    <w:rsid w:val="00D66146"/>
    <w:rsid w:val="00D668CA"/>
    <w:rsid w:val="00D6758A"/>
    <w:rsid w:val="00D700B8"/>
    <w:rsid w:val="00D7094E"/>
    <w:rsid w:val="00D70C1F"/>
    <w:rsid w:val="00D711F8"/>
    <w:rsid w:val="00D71243"/>
    <w:rsid w:val="00D71890"/>
    <w:rsid w:val="00D722F3"/>
    <w:rsid w:val="00D73496"/>
    <w:rsid w:val="00D738DD"/>
    <w:rsid w:val="00D73BE5"/>
    <w:rsid w:val="00D74468"/>
    <w:rsid w:val="00D74A8C"/>
    <w:rsid w:val="00D7517F"/>
    <w:rsid w:val="00D757B0"/>
    <w:rsid w:val="00D75D5C"/>
    <w:rsid w:val="00D76D0E"/>
    <w:rsid w:val="00D76D95"/>
    <w:rsid w:val="00D80C81"/>
    <w:rsid w:val="00D813BC"/>
    <w:rsid w:val="00D817F6"/>
    <w:rsid w:val="00D819B6"/>
    <w:rsid w:val="00D82A85"/>
    <w:rsid w:val="00D82BB5"/>
    <w:rsid w:val="00D82C79"/>
    <w:rsid w:val="00D82E1D"/>
    <w:rsid w:val="00D83967"/>
    <w:rsid w:val="00D845DA"/>
    <w:rsid w:val="00D85403"/>
    <w:rsid w:val="00D85697"/>
    <w:rsid w:val="00D85BDF"/>
    <w:rsid w:val="00D85E1B"/>
    <w:rsid w:val="00D87F91"/>
    <w:rsid w:val="00D90587"/>
    <w:rsid w:val="00D907D3"/>
    <w:rsid w:val="00D9128D"/>
    <w:rsid w:val="00D9146C"/>
    <w:rsid w:val="00D91503"/>
    <w:rsid w:val="00D91C49"/>
    <w:rsid w:val="00D92303"/>
    <w:rsid w:val="00D93160"/>
    <w:rsid w:val="00D9323C"/>
    <w:rsid w:val="00D93B92"/>
    <w:rsid w:val="00D93CA4"/>
    <w:rsid w:val="00D93EE2"/>
    <w:rsid w:val="00D94C23"/>
    <w:rsid w:val="00D95B71"/>
    <w:rsid w:val="00D96784"/>
    <w:rsid w:val="00D969AF"/>
    <w:rsid w:val="00D97001"/>
    <w:rsid w:val="00D9744A"/>
    <w:rsid w:val="00D97939"/>
    <w:rsid w:val="00DA03C5"/>
    <w:rsid w:val="00DA0D6C"/>
    <w:rsid w:val="00DA1641"/>
    <w:rsid w:val="00DA17B5"/>
    <w:rsid w:val="00DA1C40"/>
    <w:rsid w:val="00DA1CE9"/>
    <w:rsid w:val="00DA2692"/>
    <w:rsid w:val="00DA2A6A"/>
    <w:rsid w:val="00DA307D"/>
    <w:rsid w:val="00DA394E"/>
    <w:rsid w:val="00DA5476"/>
    <w:rsid w:val="00DA65D0"/>
    <w:rsid w:val="00DA747B"/>
    <w:rsid w:val="00DA7525"/>
    <w:rsid w:val="00DB0384"/>
    <w:rsid w:val="00DB052F"/>
    <w:rsid w:val="00DB0F7D"/>
    <w:rsid w:val="00DB1C45"/>
    <w:rsid w:val="00DB1FBE"/>
    <w:rsid w:val="00DB1FD8"/>
    <w:rsid w:val="00DB2516"/>
    <w:rsid w:val="00DB3D4A"/>
    <w:rsid w:val="00DB3E35"/>
    <w:rsid w:val="00DB4199"/>
    <w:rsid w:val="00DB4D88"/>
    <w:rsid w:val="00DB6CCB"/>
    <w:rsid w:val="00DB6F80"/>
    <w:rsid w:val="00DB7598"/>
    <w:rsid w:val="00DB78F3"/>
    <w:rsid w:val="00DB7C4D"/>
    <w:rsid w:val="00DC0EB2"/>
    <w:rsid w:val="00DC1806"/>
    <w:rsid w:val="00DC20F3"/>
    <w:rsid w:val="00DC250B"/>
    <w:rsid w:val="00DC2A68"/>
    <w:rsid w:val="00DC31A2"/>
    <w:rsid w:val="00DC3E8B"/>
    <w:rsid w:val="00DC40DE"/>
    <w:rsid w:val="00DC48CF"/>
    <w:rsid w:val="00DC4CC8"/>
    <w:rsid w:val="00DC67DF"/>
    <w:rsid w:val="00DC6864"/>
    <w:rsid w:val="00DC6D64"/>
    <w:rsid w:val="00DC6EC9"/>
    <w:rsid w:val="00DC701C"/>
    <w:rsid w:val="00DC7116"/>
    <w:rsid w:val="00DC71A5"/>
    <w:rsid w:val="00DC7A16"/>
    <w:rsid w:val="00DD01D2"/>
    <w:rsid w:val="00DD188C"/>
    <w:rsid w:val="00DD18D6"/>
    <w:rsid w:val="00DD2D66"/>
    <w:rsid w:val="00DD3FBD"/>
    <w:rsid w:val="00DD5A90"/>
    <w:rsid w:val="00DD669B"/>
    <w:rsid w:val="00DD7EDE"/>
    <w:rsid w:val="00DE13AE"/>
    <w:rsid w:val="00DE1C1D"/>
    <w:rsid w:val="00DE2CFE"/>
    <w:rsid w:val="00DE35CF"/>
    <w:rsid w:val="00DE37D1"/>
    <w:rsid w:val="00DE41E5"/>
    <w:rsid w:val="00DE56C8"/>
    <w:rsid w:val="00DE5E3C"/>
    <w:rsid w:val="00DE613B"/>
    <w:rsid w:val="00DE64A5"/>
    <w:rsid w:val="00DE6B4B"/>
    <w:rsid w:val="00DE7D05"/>
    <w:rsid w:val="00DF110B"/>
    <w:rsid w:val="00DF1F9E"/>
    <w:rsid w:val="00DF20F9"/>
    <w:rsid w:val="00DF27F1"/>
    <w:rsid w:val="00DF2E42"/>
    <w:rsid w:val="00DF39B9"/>
    <w:rsid w:val="00DF3BCD"/>
    <w:rsid w:val="00DF3CBC"/>
    <w:rsid w:val="00DF47EF"/>
    <w:rsid w:val="00DF5CD7"/>
    <w:rsid w:val="00DF5FD7"/>
    <w:rsid w:val="00DF6080"/>
    <w:rsid w:val="00DF7095"/>
    <w:rsid w:val="00DF74C6"/>
    <w:rsid w:val="00DF762B"/>
    <w:rsid w:val="00DF7A0A"/>
    <w:rsid w:val="00E007B7"/>
    <w:rsid w:val="00E0139B"/>
    <w:rsid w:val="00E0185D"/>
    <w:rsid w:val="00E01AFE"/>
    <w:rsid w:val="00E01D85"/>
    <w:rsid w:val="00E01E06"/>
    <w:rsid w:val="00E03C09"/>
    <w:rsid w:val="00E042D2"/>
    <w:rsid w:val="00E043A5"/>
    <w:rsid w:val="00E04718"/>
    <w:rsid w:val="00E04A7E"/>
    <w:rsid w:val="00E051E2"/>
    <w:rsid w:val="00E0542F"/>
    <w:rsid w:val="00E068B4"/>
    <w:rsid w:val="00E078FE"/>
    <w:rsid w:val="00E07D11"/>
    <w:rsid w:val="00E1025C"/>
    <w:rsid w:val="00E10B6C"/>
    <w:rsid w:val="00E12250"/>
    <w:rsid w:val="00E12870"/>
    <w:rsid w:val="00E12D81"/>
    <w:rsid w:val="00E13152"/>
    <w:rsid w:val="00E13A3B"/>
    <w:rsid w:val="00E14B4E"/>
    <w:rsid w:val="00E15724"/>
    <w:rsid w:val="00E15B87"/>
    <w:rsid w:val="00E1658A"/>
    <w:rsid w:val="00E166EA"/>
    <w:rsid w:val="00E17AFD"/>
    <w:rsid w:val="00E17CD7"/>
    <w:rsid w:val="00E20797"/>
    <w:rsid w:val="00E212A3"/>
    <w:rsid w:val="00E2175D"/>
    <w:rsid w:val="00E218CC"/>
    <w:rsid w:val="00E222AA"/>
    <w:rsid w:val="00E226FF"/>
    <w:rsid w:val="00E22B95"/>
    <w:rsid w:val="00E23AAD"/>
    <w:rsid w:val="00E24AAC"/>
    <w:rsid w:val="00E24F15"/>
    <w:rsid w:val="00E255CE"/>
    <w:rsid w:val="00E25C7B"/>
    <w:rsid w:val="00E263FF"/>
    <w:rsid w:val="00E274B8"/>
    <w:rsid w:val="00E30314"/>
    <w:rsid w:val="00E3068D"/>
    <w:rsid w:val="00E30DBF"/>
    <w:rsid w:val="00E30FEB"/>
    <w:rsid w:val="00E31462"/>
    <w:rsid w:val="00E32069"/>
    <w:rsid w:val="00E320AD"/>
    <w:rsid w:val="00E32344"/>
    <w:rsid w:val="00E32ABC"/>
    <w:rsid w:val="00E33176"/>
    <w:rsid w:val="00E340BB"/>
    <w:rsid w:val="00E340C4"/>
    <w:rsid w:val="00E34245"/>
    <w:rsid w:val="00E353F2"/>
    <w:rsid w:val="00E36C5A"/>
    <w:rsid w:val="00E3773C"/>
    <w:rsid w:val="00E379D2"/>
    <w:rsid w:val="00E37F16"/>
    <w:rsid w:val="00E40803"/>
    <w:rsid w:val="00E40BE8"/>
    <w:rsid w:val="00E416DB"/>
    <w:rsid w:val="00E41B3F"/>
    <w:rsid w:val="00E41D3E"/>
    <w:rsid w:val="00E42179"/>
    <w:rsid w:val="00E421F8"/>
    <w:rsid w:val="00E42CF7"/>
    <w:rsid w:val="00E42EAD"/>
    <w:rsid w:val="00E43C5B"/>
    <w:rsid w:val="00E43F74"/>
    <w:rsid w:val="00E45753"/>
    <w:rsid w:val="00E45F3D"/>
    <w:rsid w:val="00E45F3E"/>
    <w:rsid w:val="00E46187"/>
    <w:rsid w:val="00E46F35"/>
    <w:rsid w:val="00E47207"/>
    <w:rsid w:val="00E472D6"/>
    <w:rsid w:val="00E473E2"/>
    <w:rsid w:val="00E47663"/>
    <w:rsid w:val="00E47D19"/>
    <w:rsid w:val="00E50060"/>
    <w:rsid w:val="00E50276"/>
    <w:rsid w:val="00E50992"/>
    <w:rsid w:val="00E50C38"/>
    <w:rsid w:val="00E51F4C"/>
    <w:rsid w:val="00E525F9"/>
    <w:rsid w:val="00E526B6"/>
    <w:rsid w:val="00E52B47"/>
    <w:rsid w:val="00E53329"/>
    <w:rsid w:val="00E534B9"/>
    <w:rsid w:val="00E53B4F"/>
    <w:rsid w:val="00E542CA"/>
    <w:rsid w:val="00E558CB"/>
    <w:rsid w:val="00E56716"/>
    <w:rsid w:val="00E56F9C"/>
    <w:rsid w:val="00E5733A"/>
    <w:rsid w:val="00E614BE"/>
    <w:rsid w:val="00E62033"/>
    <w:rsid w:val="00E62689"/>
    <w:rsid w:val="00E6276A"/>
    <w:rsid w:val="00E62DAB"/>
    <w:rsid w:val="00E64A82"/>
    <w:rsid w:val="00E6505E"/>
    <w:rsid w:val="00E65606"/>
    <w:rsid w:val="00E65C8A"/>
    <w:rsid w:val="00E6652A"/>
    <w:rsid w:val="00E67066"/>
    <w:rsid w:val="00E67360"/>
    <w:rsid w:val="00E67376"/>
    <w:rsid w:val="00E675F2"/>
    <w:rsid w:val="00E676AB"/>
    <w:rsid w:val="00E67BAD"/>
    <w:rsid w:val="00E70598"/>
    <w:rsid w:val="00E71C16"/>
    <w:rsid w:val="00E7244C"/>
    <w:rsid w:val="00E72661"/>
    <w:rsid w:val="00E72B14"/>
    <w:rsid w:val="00E73427"/>
    <w:rsid w:val="00E73BE0"/>
    <w:rsid w:val="00E73C8D"/>
    <w:rsid w:val="00E73F02"/>
    <w:rsid w:val="00E74ECD"/>
    <w:rsid w:val="00E75049"/>
    <w:rsid w:val="00E75C00"/>
    <w:rsid w:val="00E764BB"/>
    <w:rsid w:val="00E76808"/>
    <w:rsid w:val="00E76916"/>
    <w:rsid w:val="00E76B0C"/>
    <w:rsid w:val="00E76CF1"/>
    <w:rsid w:val="00E806D8"/>
    <w:rsid w:val="00E80DF3"/>
    <w:rsid w:val="00E818E9"/>
    <w:rsid w:val="00E81A3F"/>
    <w:rsid w:val="00E81A82"/>
    <w:rsid w:val="00E81E19"/>
    <w:rsid w:val="00E82333"/>
    <w:rsid w:val="00E827E2"/>
    <w:rsid w:val="00E8322F"/>
    <w:rsid w:val="00E838C2"/>
    <w:rsid w:val="00E83DE6"/>
    <w:rsid w:val="00E84017"/>
    <w:rsid w:val="00E84CEF"/>
    <w:rsid w:val="00E85522"/>
    <w:rsid w:val="00E85A31"/>
    <w:rsid w:val="00E863EE"/>
    <w:rsid w:val="00E8782F"/>
    <w:rsid w:val="00E90E17"/>
    <w:rsid w:val="00E912E4"/>
    <w:rsid w:val="00E919CE"/>
    <w:rsid w:val="00E91EAB"/>
    <w:rsid w:val="00E91ED3"/>
    <w:rsid w:val="00E925DE"/>
    <w:rsid w:val="00E9263E"/>
    <w:rsid w:val="00E9350A"/>
    <w:rsid w:val="00E9407C"/>
    <w:rsid w:val="00E940A8"/>
    <w:rsid w:val="00E94BE6"/>
    <w:rsid w:val="00E94F22"/>
    <w:rsid w:val="00E952B2"/>
    <w:rsid w:val="00E95629"/>
    <w:rsid w:val="00E95BBC"/>
    <w:rsid w:val="00E979F2"/>
    <w:rsid w:val="00E97AAB"/>
    <w:rsid w:val="00E97CDA"/>
    <w:rsid w:val="00E97DA9"/>
    <w:rsid w:val="00EA0314"/>
    <w:rsid w:val="00EA045E"/>
    <w:rsid w:val="00EA050D"/>
    <w:rsid w:val="00EA18CE"/>
    <w:rsid w:val="00EA1AB3"/>
    <w:rsid w:val="00EA232D"/>
    <w:rsid w:val="00EA2FF5"/>
    <w:rsid w:val="00EA4341"/>
    <w:rsid w:val="00EA4B13"/>
    <w:rsid w:val="00EA51CC"/>
    <w:rsid w:val="00EA75A4"/>
    <w:rsid w:val="00EB051A"/>
    <w:rsid w:val="00EB0699"/>
    <w:rsid w:val="00EB0A0F"/>
    <w:rsid w:val="00EB12BF"/>
    <w:rsid w:val="00EB1644"/>
    <w:rsid w:val="00EB1C17"/>
    <w:rsid w:val="00EB249C"/>
    <w:rsid w:val="00EB28B5"/>
    <w:rsid w:val="00EB2BCF"/>
    <w:rsid w:val="00EB3056"/>
    <w:rsid w:val="00EB3384"/>
    <w:rsid w:val="00EB3397"/>
    <w:rsid w:val="00EB37DB"/>
    <w:rsid w:val="00EB3E1E"/>
    <w:rsid w:val="00EB4F89"/>
    <w:rsid w:val="00EB5DF6"/>
    <w:rsid w:val="00EB7A40"/>
    <w:rsid w:val="00EB7DF4"/>
    <w:rsid w:val="00EB7EC4"/>
    <w:rsid w:val="00EC0165"/>
    <w:rsid w:val="00EC03DD"/>
    <w:rsid w:val="00EC1258"/>
    <w:rsid w:val="00EC15DF"/>
    <w:rsid w:val="00EC3083"/>
    <w:rsid w:val="00EC5367"/>
    <w:rsid w:val="00EC5D3E"/>
    <w:rsid w:val="00EC6B00"/>
    <w:rsid w:val="00EC7C2B"/>
    <w:rsid w:val="00ED0626"/>
    <w:rsid w:val="00ED0D5E"/>
    <w:rsid w:val="00ED200A"/>
    <w:rsid w:val="00ED296F"/>
    <w:rsid w:val="00ED303F"/>
    <w:rsid w:val="00ED4229"/>
    <w:rsid w:val="00ED48BD"/>
    <w:rsid w:val="00ED5786"/>
    <w:rsid w:val="00ED641E"/>
    <w:rsid w:val="00ED6800"/>
    <w:rsid w:val="00ED75CB"/>
    <w:rsid w:val="00ED788F"/>
    <w:rsid w:val="00EE148C"/>
    <w:rsid w:val="00EE1FE2"/>
    <w:rsid w:val="00EE23EF"/>
    <w:rsid w:val="00EE59A6"/>
    <w:rsid w:val="00EE5B5C"/>
    <w:rsid w:val="00EE5BA8"/>
    <w:rsid w:val="00EE76F7"/>
    <w:rsid w:val="00EE78AE"/>
    <w:rsid w:val="00EF01BB"/>
    <w:rsid w:val="00EF01DA"/>
    <w:rsid w:val="00EF024E"/>
    <w:rsid w:val="00EF12ED"/>
    <w:rsid w:val="00EF2F77"/>
    <w:rsid w:val="00EF3365"/>
    <w:rsid w:val="00EF37F9"/>
    <w:rsid w:val="00EF4198"/>
    <w:rsid w:val="00EF47CD"/>
    <w:rsid w:val="00EF61AD"/>
    <w:rsid w:val="00EF6FC1"/>
    <w:rsid w:val="00EF6FE5"/>
    <w:rsid w:val="00EF73F0"/>
    <w:rsid w:val="00F00B70"/>
    <w:rsid w:val="00F00E13"/>
    <w:rsid w:val="00F01041"/>
    <w:rsid w:val="00F0106B"/>
    <w:rsid w:val="00F02904"/>
    <w:rsid w:val="00F043C4"/>
    <w:rsid w:val="00F046A8"/>
    <w:rsid w:val="00F04991"/>
    <w:rsid w:val="00F05A52"/>
    <w:rsid w:val="00F05A9C"/>
    <w:rsid w:val="00F060BC"/>
    <w:rsid w:val="00F06680"/>
    <w:rsid w:val="00F06792"/>
    <w:rsid w:val="00F06992"/>
    <w:rsid w:val="00F069C2"/>
    <w:rsid w:val="00F07AF7"/>
    <w:rsid w:val="00F07CF4"/>
    <w:rsid w:val="00F07DE8"/>
    <w:rsid w:val="00F100E1"/>
    <w:rsid w:val="00F11035"/>
    <w:rsid w:val="00F11568"/>
    <w:rsid w:val="00F1159E"/>
    <w:rsid w:val="00F11993"/>
    <w:rsid w:val="00F11CF8"/>
    <w:rsid w:val="00F12082"/>
    <w:rsid w:val="00F12245"/>
    <w:rsid w:val="00F12262"/>
    <w:rsid w:val="00F1269C"/>
    <w:rsid w:val="00F12940"/>
    <w:rsid w:val="00F12AB8"/>
    <w:rsid w:val="00F148C0"/>
    <w:rsid w:val="00F14A3C"/>
    <w:rsid w:val="00F14D14"/>
    <w:rsid w:val="00F14EA1"/>
    <w:rsid w:val="00F14FD6"/>
    <w:rsid w:val="00F15817"/>
    <w:rsid w:val="00F167CE"/>
    <w:rsid w:val="00F17795"/>
    <w:rsid w:val="00F17A44"/>
    <w:rsid w:val="00F17D05"/>
    <w:rsid w:val="00F200EA"/>
    <w:rsid w:val="00F206EA"/>
    <w:rsid w:val="00F2116D"/>
    <w:rsid w:val="00F212F5"/>
    <w:rsid w:val="00F214B0"/>
    <w:rsid w:val="00F23362"/>
    <w:rsid w:val="00F24A72"/>
    <w:rsid w:val="00F2554A"/>
    <w:rsid w:val="00F2567B"/>
    <w:rsid w:val="00F265D4"/>
    <w:rsid w:val="00F266B5"/>
    <w:rsid w:val="00F27A46"/>
    <w:rsid w:val="00F307EF"/>
    <w:rsid w:val="00F30DEF"/>
    <w:rsid w:val="00F312C7"/>
    <w:rsid w:val="00F31314"/>
    <w:rsid w:val="00F31522"/>
    <w:rsid w:val="00F31C8C"/>
    <w:rsid w:val="00F31ED7"/>
    <w:rsid w:val="00F32D00"/>
    <w:rsid w:val="00F33690"/>
    <w:rsid w:val="00F34FFD"/>
    <w:rsid w:val="00F35171"/>
    <w:rsid w:val="00F35DF5"/>
    <w:rsid w:val="00F3674C"/>
    <w:rsid w:val="00F374F3"/>
    <w:rsid w:val="00F4011A"/>
    <w:rsid w:val="00F40463"/>
    <w:rsid w:val="00F417E0"/>
    <w:rsid w:val="00F42ED6"/>
    <w:rsid w:val="00F430E9"/>
    <w:rsid w:val="00F43238"/>
    <w:rsid w:val="00F432E3"/>
    <w:rsid w:val="00F43330"/>
    <w:rsid w:val="00F435C8"/>
    <w:rsid w:val="00F436C3"/>
    <w:rsid w:val="00F444B4"/>
    <w:rsid w:val="00F44E26"/>
    <w:rsid w:val="00F44FA7"/>
    <w:rsid w:val="00F45212"/>
    <w:rsid w:val="00F4636B"/>
    <w:rsid w:val="00F46824"/>
    <w:rsid w:val="00F46C46"/>
    <w:rsid w:val="00F46ECD"/>
    <w:rsid w:val="00F47226"/>
    <w:rsid w:val="00F47825"/>
    <w:rsid w:val="00F51059"/>
    <w:rsid w:val="00F52A10"/>
    <w:rsid w:val="00F53BD6"/>
    <w:rsid w:val="00F54B88"/>
    <w:rsid w:val="00F54E7A"/>
    <w:rsid w:val="00F5603F"/>
    <w:rsid w:val="00F600DC"/>
    <w:rsid w:val="00F60129"/>
    <w:rsid w:val="00F604B7"/>
    <w:rsid w:val="00F60724"/>
    <w:rsid w:val="00F616D7"/>
    <w:rsid w:val="00F618E2"/>
    <w:rsid w:val="00F62487"/>
    <w:rsid w:val="00F625E1"/>
    <w:rsid w:val="00F629F4"/>
    <w:rsid w:val="00F62AE8"/>
    <w:rsid w:val="00F651C8"/>
    <w:rsid w:val="00F65D16"/>
    <w:rsid w:val="00F66770"/>
    <w:rsid w:val="00F66D07"/>
    <w:rsid w:val="00F676B6"/>
    <w:rsid w:val="00F67DEB"/>
    <w:rsid w:val="00F67E15"/>
    <w:rsid w:val="00F70444"/>
    <w:rsid w:val="00F710A6"/>
    <w:rsid w:val="00F71A02"/>
    <w:rsid w:val="00F72B4D"/>
    <w:rsid w:val="00F736F9"/>
    <w:rsid w:val="00F74954"/>
    <w:rsid w:val="00F74B4A"/>
    <w:rsid w:val="00F757BB"/>
    <w:rsid w:val="00F75934"/>
    <w:rsid w:val="00F75B27"/>
    <w:rsid w:val="00F76687"/>
    <w:rsid w:val="00F76713"/>
    <w:rsid w:val="00F7686F"/>
    <w:rsid w:val="00F77C8A"/>
    <w:rsid w:val="00F800C2"/>
    <w:rsid w:val="00F80168"/>
    <w:rsid w:val="00F808E0"/>
    <w:rsid w:val="00F80EA2"/>
    <w:rsid w:val="00F8254B"/>
    <w:rsid w:val="00F8255A"/>
    <w:rsid w:val="00F832F2"/>
    <w:rsid w:val="00F83938"/>
    <w:rsid w:val="00F84C48"/>
    <w:rsid w:val="00F8505D"/>
    <w:rsid w:val="00F85696"/>
    <w:rsid w:val="00F856C0"/>
    <w:rsid w:val="00F85904"/>
    <w:rsid w:val="00F85B8C"/>
    <w:rsid w:val="00F85C03"/>
    <w:rsid w:val="00F87FCF"/>
    <w:rsid w:val="00F906D2"/>
    <w:rsid w:val="00F90814"/>
    <w:rsid w:val="00F90CCE"/>
    <w:rsid w:val="00F91EB8"/>
    <w:rsid w:val="00F922E5"/>
    <w:rsid w:val="00F926F6"/>
    <w:rsid w:val="00F92827"/>
    <w:rsid w:val="00F93A16"/>
    <w:rsid w:val="00F94146"/>
    <w:rsid w:val="00F954CE"/>
    <w:rsid w:val="00F96049"/>
    <w:rsid w:val="00F978CD"/>
    <w:rsid w:val="00F97DBF"/>
    <w:rsid w:val="00FA0219"/>
    <w:rsid w:val="00FA034C"/>
    <w:rsid w:val="00FA1491"/>
    <w:rsid w:val="00FA161A"/>
    <w:rsid w:val="00FA1620"/>
    <w:rsid w:val="00FA1CC3"/>
    <w:rsid w:val="00FA2A65"/>
    <w:rsid w:val="00FA3F40"/>
    <w:rsid w:val="00FA490A"/>
    <w:rsid w:val="00FA4BD7"/>
    <w:rsid w:val="00FA4DEE"/>
    <w:rsid w:val="00FA4F4A"/>
    <w:rsid w:val="00FA6107"/>
    <w:rsid w:val="00FA6352"/>
    <w:rsid w:val="00FA69A3"/>
    <w:rsid w:val="00FA6A9F"/>
    <w:rsid w:val="00FA7396"/>
    <w:rsid w:val="00FB15F4"/>
    <w:rsid w:val="00FB17EF"/>
    <w:rsid w:val="00FB1C85"/>
    <w:rsid w:val="00FB2B77"/>
    <w:rsid w:val="00FB314E"/>
    <w:rsid w:val="00FB4EFE"/>
    <w:rsid w:val="00FB64B1"/>
    <w:rsid w:val="00FB6AF4"/>
    <w:rsid w:val="00FB74D2"/>
    <w:rsid w:val="00FC0463"/>
    <w:rsid w:val="00FC046B"/>
    <w:rsid w:val="00FC1F13"/>
    <w:rsid w:val="00FC1F44"/>
    <w:rsid w:val="00FC3866"/>
    <w:rsid w:val="00FC3AAB"/>
    <w:rsid w:val="00FC4FCC"/>
    <w:rsid w:val="00FC672B"/>
    <w:rsid w:val="00FC751B"/>
    <w:rsid w:val="00FD06C9"/>
    <w:rsid w:val="00FD0798"/>
    <w:rsid w:val="00FD1DDF"/>
    <w:rsid w:val="00FD1FED"/>
    <w:rsid w:val="00FD2A7D"/>
    <w:rsid w:val="00FD3872"/>
    <w:rsid w:val="00FD58E2"/>
    <w:rsid w:val="00FD6A73"/>
    <w:rsid w:val="00FD7EF0"/>
    <w:rsid w:val="00FE0AF1"/>
    <w:rsid w:val="00FE0D6A"/>
    <w:rsid w:val="00FE19A4"/>
    <w:rsid w:val="00FE2BA7"/>
    <w:rsid w:val="00FE444D"/>
    <w:rsid w:val="00FE4B7B"/>
    <w:rsid w:val="00FE4D97"/>
    <w:rsid w:val="00FE515B"/>
    <w:rsid w:val="00FE5C83"/>
    <w:rsid w:val="00FE630B"/>
    <w:rsid w:val="00FE6323"/>
    <w:rsid w:val="00FE68A4"/>
    <w:rsid w:val="00FE6C24"/>
    <w:rsid w:val="00FE72C0"/>
    <w:rsid w:val="00FE7847"/>
    <w:rsid w:val="00FE7E3C"/>
    <w:rsid w:val="00FF01D2"/>
    <w:rsid w:val="00FF094D"/>
    <w:rsid w:val="00FF09A2"/>
    <w:rsid w:val="00FF184A"/>
    <w:rsid w:val="00FF19A5"/>
    <w:rsid w:val="00FF257D"/>
    <w:rsid w:val="00FF2F92"/>
    <w:rsid w:val="00FF3215"/>
    <w:rsid w:val="00FF374F"/>
    <w:rsid w:val="00FF5885"/>
    <w:rsid w:val="00FF73B5"/>
    <w:rsid w:val="00FF7B82"/>
    <w:rsid w:val="690D1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36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uiPriority w:val="9"/>
    <w:unhideWhenUsed/>
    <w:qFormat/>
    <w:pPr>
      <w:keepNext/>
      <w:keepLines/>
      <w:spacing w:before="120" w:after="0" w:line="324" w:lineRule="auto"/>
      <w:jc w:val="both"/>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link w:val="CharChar1CharCharCharChar1CharCharCharCharCharCharCharChar"/>
    <w:unhideWhenUsed/>
    <w:qFormat/>
    <w:rPr>
      <w:sz w:val="20"/>
      <w:szCs w:val="20"/>
      <w:vertAlign w:val="superscript"/>
      <w:lang w:val="vi-VN" w:eastAsia="vi-VN"/>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sz w:val="20"/>
      <w:szCs w:val="20"/>
      <w:vertAlign w:val="superscript"/>
      <w:lang w:val="vi-VN" w:eastAsia="vi-VN"/>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Char1">
    <w:name w:val="Footnote Char1"/>
    <w:basedOn w:val="Normal"/>
    <w:qFormat/>
    <w:pPr>
      <w:spacing w:after="160" w:line="240" w:lineRule="exact"/>
    </w:pPr>
    <w:rPr>
      <w:vertAlign w:val="superscript"/>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
      <w:iCs/>
      <w:sz w:val="26"/>
    </w:rPr>
  </w:style>
  <w:style w:type="character" w:customStyle="1" w:styleId="FootnoteTextChar">
    <w:name w:val="Footnote Text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customStyle="1" w:styleId="TableContents">
    <w:name w:val="Table Contents"/>
    <w:basedOn w:val="Normal"/>
    <w:qFormat/>
    <w:pPr>
      <w:widowControl w:val="0"/>
      <w:suppressLineNumbers/>
      <w:suppressAutoHyphens/>
      <w:spacing w:after="0" w:line="240" w:lineRule="auto"/>
    </w:pPr>
    <w:rPr>
      <w:rFonts w:ascii="Times New Roman" w:eastAsia="Lucida Sans Unicode" w:hAnsi="Times New Roman" w:cs="Times New Roman"/>
      <w:kern w:val="1"/>
      <w:sz w:val="28"/>
      <w:szCs w:val="24"/>
    </w:rPr>
  </w:style>
  <w:style w:type="character" w:customStyle="1" w:styleId="fontstyle01">
    <w:name w:val="fontstyle01"/>
    <w:rsid w:val="00430344"/>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DA0D6C"/>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DA0D6C"/>
    <w:rPr>
      <w:rFonts w:eastAsia="Times New Roman"/>
      <w:sz w:val="28"/>
      <w:szCs w:val="28"/>
    </w:rPr>
  </w:style>
  <w:style w:type="paragraph" w:styleId="BodyTextIndent3">
    <w:name w:val="Body Text Indent 3"/>
    <w:basedOn w:val="Normal"/>
    <w:link w:val="BodyTextIndent3Char"/>
    <w:uiPriority w:val="99"/>
    <w:semiHidden/>
    <w:unhideWhenUsed/>
    <w:rsid w:val="00C03B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3B9C"/>
    <w:rPr>
      <w:rFonts w:asciiTheme="minorHAnsi" w:eastAsiaTheme="minorHAnsi" w:hAnsiTheme="minorHAnsi" w:cstheme="minorBidi"/>
      <w:sz w:val="16"/>
      <w:szCs w:val="16"/>
    </w:rPr>
  </w:style>
  <w:style w:type="character" w:styleId="Strong">
    <w:name w:val="Strong"/>
    <w:basedOn w:val="DefaultParagraphFont"/>
    <w:uiPriority w:val="22"/>
    <w:qFormat/>
    <w:rsid w:val="00E50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36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uiPriority w:val="9"/>
    <w:unhideWhenUsed/>
    <w:qFormat/>
    <w:pPr>
      <w:keepNext/>
      <w:keepLines/>
      <w:spacing w:before="120" w:after="0" w:line="324" w:lineRule="auto"/>
      <w:jc w:val="both"/>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link w:val="CharChar1CharCharCharChar1CharCharCharCharCharCharCharChar"/>
    <w:unhideWhenUsed/>
    <w:qFormat/>
    <w:rPr>
      <w:sz w:val="20"/>
      <w:szCs w:val="20"/>
      <w:vertAlign w:val="superscript"/>
      <w:lang w:val="vi-VN" w:eastAsia="vi-VN"/>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sz w:val="20"/>
      <w:szCs w:val="20"/>
      <w:vertAlign w:val="superscript"/>
      <w:lang w:val="vi-VN" w:eastAsia="vi-VN"/>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Char1">
    <w:name w:val="Footnote Char1"/>
    <w:basedOn w:val="Normal"/>
    <w:qFormat/>
    <w:pPr>
      <w:spacing w:after="160" w:line="240" w:lineRule="exact"/>
    </w:pPr>
    <w:rPr>
      <w:vertAlign w:val="superscript"/>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
      <w:iCs/>
      <w:sz w:val="26"/>
    </w:rPr>
  </w:style>
  <w:style w:type="character" w:customStyle="1" w:styleId="FootnoteTextChar">
    <w:name w:val="Footnote Text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customStyle="1" w:styleId="TableContents">
    <w:name w:val="Table Contents"/>
    <w:basedOn w:val="Normal"/>
    <w:qFormat/>
    <w:pPr>
      <w:widowControl w:val="0"/>
      <w:suppressLineNumbers/>
      <w:suppressAutoHyphens/>
      <w:spacing w:after="0" w:line="240" w:lineRule="auto"/>
    </w:pPr>
    <w:rPr>
      <w:rFonts w:ascii="Times New Roman" w:eastAsia="Lucida Sans Unicode" w:hAnsi="Times New Roman" w:cs="Times New Roman"/>
      <w:kern w:val="1"/>
      <w:sz w:val="28"/>
      <w:szCs w:val="24"/>
    </w:rPr>
  </w:style>
  <w:style w:type="character" w:customStyle="1" w:styleId="fontstyle01">
    <w:name w:val="fontstyle01"/>
    <w:rsid w:val="00430344"/>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DA0D6C"/>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DA0D6C"/>
    <w:rPr>
      <w:rFonts w:eastAsia="Times New Roman"/>
      <w:sz w:val="28"/>
      <w:szCs w:val="28"/>
    </w:rPr>
  </w:style>
  <w:style w:type="paragraph" w:styleId="BodyTextIndent3">
    <w:name w:val="Body Text Indent 3"/>
    <w:basedOn w:val="Normal"/>
    <w:link w:val="BodyTextIndent3Char"/>
    <w:uiPriority w:val="99"/>
    <w:semiHidden/>
    <w:unhideWhenUsed/>
    <w:rsid w:val="00C03B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3B9C"/>
    <w:rPr>
      <w:rFonts w:asciiTheme="minorHAnsi" w:eastAsiaTheme="minorHAnsi" w:hAnsiTheme="minorHAnsi" w:cstheme="minorBidi"/>
      <w:sz w:val="16"/>
      <w:szCs w:val="16"/>
    </w:rPr>
  </w:style>
  <w:style w:type="character" w:styleId="Strong">
    <w:name w:val="Strong"/>
    <w:basedOn w:val="DefaultParagraphFont"/>
    <w:uiPriority w:val="22"/>
    <w:qFormat/>
    <w:rsid w:val="00E50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409">
      <w:bodyDiv w:val="1"/>
      <w:marLeft w:val="0"/>
      <w:marRight w:val="0"/>
      <w:marTop w:val="0"/>
      <w:marBottom w:val="0"/>
      <w:divBdr>
        <w:top w:val="none" w:sz="0" w:space="0" w:color="auto"/>
        <w:left w:val="none" w:sz="0" w:space="0" w:color="auto"/>
        <w:bottom w:val="none" w:sz="0" w:space="0" w:color="auto"/>
        <w:right w:val="none" w:sz="0" w:space="0" w:color="auto"/>
      </w:divBdr>
    </w:div>
    <w:div w:id="335616122">
      <w:bodyDiv w:val="1"/>
      <w:marLeft w:val="0"/>
      <w:marRight w:val="0"/>
      <w:marTop w:val="0"/>
      <w:marBottom w:val="0"/>
      <w:divBdr>
        <w:top w:val="none" w:sz="0" w:space="0" w:color="auto"/>
        <w:left w:val="none" w:sz="0" w:space="0" w:color="auto"/>
        <w:bottom w:val="none" w:sz="0" w:space="0" w:color="auto"/>
        <w:right w:val="none" w:sz="0" w:space="0" w:color="auto"/>
      </w:divBdr>
    </w:div>
    <w:div w:id="826938592">
      <w:bodyDiv w:val="1"/>
      <w:marLeft w:val="0"/>
      <w:marRight w:val="0"/>
      <w:marTop w:val="0"/>
      <w:marBottom w:val="0"/>
      <w:divBdr>
        <w:top w:val="none" w:sz="0" w:space="0" w:color="auto"/>
        <w:left w:val="none" w:sz="0" w:space="0" w:color="auto"/>
        <w:bottom w:val="none" w:sz="0" w:space="0" w:color="auto"/>
        <w:right w:val="none" w:sz="0" w:space="0" w:color="auto"/>
      </w:divBdr>
    </w:div>
    <w:div w:id="829567151">
      <w:bodyDiv w:val="1"/>
      <w:marLeft w:val="0"/>
      <w:marRight w:val="0"/>
      <w:marTop w:val="0"/>
      <w:marBottom w:val="0"/>
      <w:divBdr>
        <w:top w:val="none" w:sz="0" w:space="0" w:color="auto"/>
        <w:left w:val="none" w:sz="0" w:space="0" w:color="auto"/>
        <w:bottom w:val="none" w:sz="0" w:space="0" w:color="auto"/>
        <w:right w:val="none" w:sz="0" w:space="0" w:color="auto"/>
      </w:divBdr>
    </w:div>
    <w:div w:id="856624758">
      <w:bodyDiv w:val="1"/>
      <w:marLeft w:val="0"/>
      <w:marRight w:val="0"/>
      <w:marTop w:val="0"/>
      <w:marBottom w:val="0"/>
      <w:divBdr>
        <w:top w:val="none" w:sz="0" w:space="0" w:color="auto"/>
        <w:left w:val="none" w:sz="0" w:space="0" w:color="auto"/>
        <w:bottom w:val="none" w:sz="0" w:space="0" w:color="auto"/>
        <w:right w:val="none" w:sz="0" w:space="0" w:color="auto"/>
      </w:divBdr>
    </w:div>
    <w:div w:id="917128890">
      <w:bodyDiv w:val="1"/>
      <w:marLeft w:val="0"/>
      <w:marRight w:val="0"/>
      <w:marTop w:val="0"/>
      <w:marBottom w:val="0"/>
      <w:divBdr>
        <w:top w:val="none" w:sz="0" w:space="0" w:color="auto"/>
        <w:left w:val="none" w:sz="0" w:space="0" w:color="auto"/>
        <w:bottom w:val="none" w:sz="0" w:space="0" w:color="auto"/>
        <w:right w:val="none" w:sz="0" w:space="0" w:color="auto"/>
      </w:divBdr>
    </w:div>
    <w:div w:id="1131556046">
      <w:bodyDiv w:val="1"/>
      <w:marLeft w:val="0"/>
      <w:marRight w:val="0"/>
      <w:marTop w:val="0"/>
      <w:marBottom w:val="0"/>
      <w:divBdr>
        <w:top w:val="none" w:sz="0" w:space="0" w:color="auto"/>
        <w:left w:val="none" w:sz="0" w:space="0" w:color="auto"/>
        <w:bottom w:val="none" w:sz="0" w:space="0" w:color="auto"/>
        <w:right w:val="none" w:sz="0" w:space="0" w:color="auto"/>
      </w:divBdr>
    </w:div>
    <w:div w:id="1175413077">
      <w:bodyDiv w:val="1"/>
      <w:marLeft w:val="0"/>
      <w:marRight w:val="0"/>
      <w:marTop w:val="0"/>
      <w:marBottom w:val="0"/>
      <w:divBdr>
        <w:top w:val="none" w:sz="0" w:space="0" w:color="auto"/>
        <w:left w:val="none" w:sz="0" w:space="0" w:color="auto"/>
        <w:bottom w:val="none" w:sz="0" w:space="0" w:color="auto"/>
        <w:right w:val="none" w:sz="0" w:space="0" w:color="auto"/>
      </w:divBdr>
    </w:div>
    <w:div w:id="1176961779">
      <w:bodyDiv w:val="1"/>
      <w:marLeft w:val="0"/>
      <w:marRight w:val="0"/>
      <w:marTop w:val="0"/>
      <w:marBottom w:val="0"/>
      <w:divBdr>
        <w:top w:val="none" w:sz="0" w:space="0" w:color="auto"/>
        <w:left w:val="none" w:sz="0" w:space="0" w:color="auto"/>
        <w:bottom w:val="none" w:sz="0" w:space="0" w:color="auto"/>
        <w:right w:val="none" w:sz="0" w:space="0" w:color="auto"/>
      </w:divBdr>
    </w:div>
    <w:div w:id="1645504330">
      <w:bodyDiv w:val="1"/>
      <w:marLeft w:val="0"/>
      <w:marRight w:val="0"/>
      <w:marTop w:val="0"/>
      <w:marBottom w:val="0"/>
      <w:divBdr>
        <w:top w:val="none" w:sz="0" w:space="0" w:color="auto"/>
        <w:left w:val="none" w:sz="0" w:space="0" w:color="auto"/>
        <w:bottom w:val="none" w:sz="0" w:space="0" w:color="auto"/>
        <w:right w:val="none" w:sz="0" w:space="0" w:color="auto"/>
      </w:divBdr>
    </w:div>
    <w:div w:id="1774592455">
      <w:bodyDiv w:val="1"/>
      <w:marLeft w:val="0"/>
      <w:marRight w:val="0"/>
      <w:marTop w:val="0"/>
      <w:marBottom w:val="0"/>
      <w:divBdr>
        <w:top w:val="none" w:sz="0" w:space="0" w:color="auto"/>
        <w:left w:val="none" w:sz="0" w:space="0" w:color="auto"/>
        <w:bottom w:val="none" w:sz="0" w:space="0" w:color="auto"/>
        <w:right w:val="none" w:sz="0" w:space="0" w:color="auto"/>
      </w:divBdr>
    </w:div>
    <w:div w:id="1937327353">
      <w:bodyDiv w:val="1"/>
      <w:marLeft w:val="0"/>
      <w:marRight w:val="0"/>
      <w:marTop w:val="0"/>
      <w:marBottom w:val="0"/>
      <w:divBdr>
        <w:top w:val="none" w:sz="0" w:space="0" w:color="auto"/>
        <w:left w:val="none" w:sz="0" w:space="0" w:color="auto"/>
        <w:bottom w:val="none" w:sz="0" w:space="0" w:color="auto"/>
        <w:right w:val="none" w:sz="0" w:space="0" w:color="auto"/>
      </w:divBdr>
    </w:div>
    <w:div w:id="2047371493">
      <w:bodyDiv w:val="1"/>
      <w:marLeft w:val="0"/>
      <w:marRight w:val="0"/>
      <w:marTop w:val="0"/>
      <w:marBottom w:val="0"/>
      <w:divBdr>
        <w:top w:val="none" w:sz="0" w:space="0" w:color="auto"/>
        <w:left w:val="none" w:sz="0" w:space="0" w:color="auto"/>
        <w:bottom w:val="none" w:sz="0" w:space="0" w:color="auto"/>
        <w:right w:val="none" w:sz="0" w:space="0" w:color="auto"/>
      </w:divBdr>
    </w:div>
    <w:div w:id="211609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EBDFA-3F91-44F9-B680-771E3BB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2023-02-06T08:49:00Z</cp:lastPrinted>
  <dcterms:created xsi:type="dcterms:W3CDTF">2023-02-08T02:52:00Z</dcterms:created>
  <dcterms:modified xsi:type="dcterms:W3CDTF">2023-02-08T02:52:00Z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