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2898"/>
        <w:gridCol w:w="6570"/>
      </w:tblGrid>
      <w:tr w:rsidR="008B5B4F" w:rsidRPr="00F32938" w:rsidTr="008D1119">
        <w:trPr>
          <w:trHeight w:val="350"/>
        </w:trPr>
        <w:tc>
          <w:tcPr>
            <w:tcW w:w="2898" w:type="dxa"/>
            <w:hideMark/>
          </w:tcPr>
          <w:p w:rsidR="008B5B4F" w:rsidRPr="00F32938" w:rsidRDefault="008B5B4F" w:rsidP="008D1119">
            <w:pPr>
              <w:jc w:val="center"/>
            </w:pPr>
            <w:r w:rsidRPr="00F32938">
              <w:rPr>
                <w:lang w:val="vi-VN" w:eastAsia="vi-VN"/>
              </w:rPr>
              <w:t xml:space="preserve">TỈNH </w:t>
            </w:r>
            <w:r w:rsidRPr="00F32938">
              <w:rPr>
                <w:lang w:eastAsia="vi-VN"/>
              </w:rPr>
              <w:t>ỦY</w:t>
            </w:r>
            <w:r w:rsidRPr="00F32938">
              <w:rPr>
                <w:lang w:val="vi-VN" w:eastAsia="vi-VN"/>
              </w:rPr>
              <w:t xml:space="preserve"> PHÚ YÊN</w:t>
            </w:r>
          </w:p>
        </w:tc>
        <w:tc>
          <w:tcPr>
            <w:tcW w:w="6570" w:type="dxa"/>
            <w:hideMark/>
          </w:tcPr>
          <w:p w:rsidR="008B5B4F" w:rsidRPr="00F32938" w:rsidRDefault="008B5B4F" w:rsidP="008D1119">
            <w:pPr>
              <w:jc w:val="right"/>
              <w:rPr>
                <w:u w:val="single"/>
              </w:rPr>
            </w:pPr>
            <w:r w:rsidRPr="00F32938">
              <w:rPr>
                <w:b/>
                <w:lang w:val="vi-VN" w:eastAsia="vi-VN"/>
              </w:rPr>
              <w:t xml:space="preserve">      </w:t>
            </w:r>
            <w:r w:rsidRPr="000357F8">
              <w:rPr>
                <w:b/>
                <w:sz w:val="30"/>
                <w:u w:val="single"/>
                <w:lang w:val="vi-VN" w:eastAsia="vi-VN"/>
              </w:rPr>
              <w:t>ĐẢNG CỘNG SẢN VIỆT NAM</w:t>
            </w:r>
          </w:p>
        </w:tc>
      </w:tr>
      <w:tr w:rsidR="008B5B4F" w:rsidRPr="00F32938" w:rsidTr="008D1119">
        <w:trPr>
          <w:trHeight w:val="335"/>
        </w:trPr>
        <w:tc>
          <w:tcPr>
            <w:tcW w:w="2898" w:type="dxa"/>
            <w:hideMark/>
          </w:tcPr>
          <w:p w:rsidR="008B5B4F" w:rsidRPr="00F32938" w:rsidRDefault="008B5B4F" w:rsidP="008D1119">
            <w:pPr>
              <w:jc w:val="center"/>
            </w:pPr>
            <w:r w:rsidRPr="00F32938">
              <w:rPr>
                <w:b/>
                <w:lang w:val="vi-VN" w:eastAsia="vi-VN"/>
              </w:rPr>
              <w:t>BAN TUYÊN GIÁO</w:t>
            </w:r>
          </w:p>
        </w:tc>
        <w:tc>
          <w:tcPr>
            <w:tcW w:w="6570" w:type="dxa"/>
            <w:hideMark/>
          </w:tcPr>
          <w:p w:rsidR="008B5B4F" w:rsidRPr="00F804D6" w:rsidRDefault="008B5B4F" w:rsidP="00C375AD">
            <w:pPr>
              <w:jc w:val="right"/>
            </w:pPr>
            <w:r w:rsidRPr="00F32938">
              <w:rPr>
                <w:i/>
                <w:lang w:val="vi-VN" w:eastAsia="vi-VN"/>
              </w:rPr>
              <w:t xml:space="preserve">      </w:t>
            </w:r>
            <w:r w:rsidRPr="00F32938">
              <w:rPr>
                <w:i/>
                <w:lang w:eastAsia="vi-VN"/>
              </w:rPr>
              <w:t>Phú Yên</w:t>
            </w:r>
            <w:r>
              <w:rPr>
                <w:i/>
                <w:lang w:val="vi-VN" w:eastAsia="vi-VN"/>
              </w:rPr>
              <w:t>, ngày</w:t>
            </w:r>
            <w:r w:rsidR="00587D92">
              <w:rPr>
                <w:i/>
                <w:lang w:val="en-SG" w:eastAsia="vi-VN"/>
              </w:rPr>
              <w:t xml:space="preserve"> </w:t>
            </w:r>
            <w:r w:rsidR="00C375AD">
              <w:rPr>
                <w:i/>
                <w:lang w:val="en-SG" w:eastAsia="vi-VN"/>
              </w:rPr>
              <w:t>28</w:t>
            </w:r>
            <w:r>
              <w:rPr>
                <w:i/>
                <w:lang w:val="en-SG" w:eastAsia="vi-VN"/>
              </w:rPr>
              <w:t xml:space="preserve"> </w:t>
            </w:r>
            <w:r w:rsidRPr="00F32938">
              <w:rPr>
                <w:i/>
                <w:lang w:val="vi-VN" w:eastAsia="vi-VN"/>
              </w:rPr>
              <w:t xml:space="preserve"> tháng</w:t>
            </w:r>
            <w:r w:rsidRPr="00F32938">
              <w:rPr>
                <w:i/>
                <w:lang w:eastAsia="vi-VN"/>
              </w:rPr>
              <w:t xml:space="preserve"> </w:t>
            </w:r>
            <w:r>
              <w:rPr>
                <w:i/>
                <w:lang w:eastAsia="vi-VN"/>
              </w:rPr>
              <w:t>1</w:t>
            </w:r>
            <w:r w:rsidR="00587D92">
              <w:rPr>
                <w:i/>
                <w:lang w:eastAsia="vi-VN"/>
              </w:rPr>
              <w:t>2</w:t>
            </w:r>
            <w:r w:rsidRPr="00F32938">
              <w:rPr>
                <w:i/>
                <w:lang w:eastAsia="vi-VN"/>
              </w:rPr>
              <w:t xml:space="preserve"> </w:t>
            </w:r>
            <w:r w:rsidRPr="00F32938">
              <w:rPr>
                <w:i/>
                <w:lang w:val="vi-VN" w:eastAsia="vi-VN"/>
              </w:rPr>
              <w:t>năm 202</w:t>
            </w:r>
            <w:r>
              <w:rPr>
                <w:i/>
                <w:lang w:eastAsia="vi-VN"/>
              </w:rPr>
              <w:t>3</w:t>
            </w:r>
          </w:p>
        </w:tc>
      </w:tr>
      <w:tr w:rsidR="008B5B4F" w:rsidRPr="00F32938" w:rsidTr="008D1119">
        <w:trPr>
          <w:trHeight w:val="718"/>
        </w:trPr>
        <w:tc>
          <w:tcPr>
            <w:tcW w:w="2898" w:type="dxa"/>
            <w:hideMark/>
          </w:tcPr>
          <w:p w:rsidR="008B5B4F" w:rsidRPr="00F32938" w:rsidRDefault="008B5B4F" w:rsidP="008D1119">
            <w:pPr>
              <w:jc w:val="center"/>
            </w:pPr>
            <w:r w:rsidRPr="00F32938">
              <w:rPr>
                <w:lang w:val="vi-VN" w:eastAsia="vi-VN"/>
              </w:rPr>
              <w:t>*</w:t>
            </w:r>
          </w:p>
          <w:p w:rsidR="008B5B4F" w:rsidRDefault="008B5B4F" w:rsidP="00587D92">
            <w:pPr>
              <w:jc w:val="center"/>
              <w:rPr>
                <w:lang w:val="en-SG" w:eastAsia="vi-VN"/>
              </w:rPr>
            </w:pPr>
            <w:r w:rsidRPr="00F32938">
              <w:rPr>
                <w:lang w:val="vi-VN" w:eastAsia="vi-VN"/>
              </w:rPr>
              <w:t xml:space="preserve">Số </w:t>
            </w:r>
            <w:r>
              <w:rPr>
                <w:lang w:val="en-SG" w:eastAsia="vi-VN"/>
              </w:rPr>
              <w:t xml:space="preserve"> </w:t>
            </w:r>
            <w:r w:rsidR="00587D92">
              <w:rPr>
                <w:lang w:val="en-SG" w:eastAsia="vi-VN"/>
              </w:rPr>
              <w:t xml:space="preserve">      </w:t>
            </w:r>
            <w:r w:rsidRPr="00F32938">
              <w:rPr>
                <w:lang w:val="vi-VN" w:eastAsia="vi-VN"/>
              </w:rPr>
              <w:t>-BC/BTGTU</w:t>
            </w:r>
          </w:p>
          <w:p w:rsidR="00587D92" w:rsidRPr="00587D92" w:rsidRDefault="00587D92" w:rsidP="00587D92">
            <w:pPr>
              <w:jc w:val="center"/>
              <w:rPr>
                <w:b/>
                <w:lang w:val="en-SG" w:eastAsia="vi-VN"/>
              </w:rPr>
            </w:pPr>
            <w:r w:rsidRPr="00587D92">
              <w:rPr>
                <w:b/>
                <w:lang w:val="en-SG" w:eastAsia="vi-VN"/>
              </w:rPr>
              <w:t>Dự thảo</w:t>
            </w:r>
          </w:p>
        </w:tc>
        <w:tc>
          <w:tcPr>
            <w:tcW w:w="6570" w:type="dxa"/>
          </w:tcPr>
          <w:p w:rsidR="008B5B4F" w:rsidRPr="00F32938" w:rsidRDefault="008B5B4F" w:rsidP="008D1119">
            <w:pPr>
              <w:ind w:firstLine="567"/>
              <w:rPr>
                <w:i/>
              </w:rPr>
            </w:pPr>
          </w:p>
        </w:tc>
      </w:tr>
    </w:tbl>
    <w:p w:rsidR="008B5B4F" w:rsidRPr="0060725A" w:rsidRDefault="008B5B4F" w:rsidP="008B5B4F">
      <w:pPr>
        <w:jc w:val="center"/>
        <w:rPr>
          <w:rFonts w:cs="Times New Roman"/>
          <w:b/>
          <w:sz w:val="32"/>
          <w:szCs w:val="32"/>
        </w:rPr>
      </w:pPr>
      <w:r w:rsidRPr="0060725A">
        <w:rPr>
          <w:rFonts w:cs="Times New Roman"/>
          <w:b/>
          <w:sz w:val="32"/>
          <w:szCs w:val="32"/>
        </w:rPr>
        <w:t>BÁO CÁO</w:t>
      </w:r>
    </w:p>
    <w:p w:rsidR="008B5B4F" w:rsidRPr="0060725A" w:rsidRDefault="008B5B4F" w:rsidP="008B5B4F">
      <w:pPr>
        <w:jc w:val="center"/>
        <w:rPr>
          <w:rFonts w:cs="Times New Roman"/>
          <w:b/>
        </w:rPr>
      </w:pPr>
      <w:proofErr w:type="gramStart"/>
      <w:r w:rsidRPr="0060725A">
        <w:rPr>
          <w:rFonts w:cs="Times New Roman"/>
          <w:b/>
        </w:rPr>
        <w:t>kết</w:t>
      </w:r>
      <w:proofErr w:type="gramEnd"/>
      <w:r w:rsidRPr="0060725A">
        <w:rPr>
          <w:rFonts w:cs="Times New Roman"/>
          <w:b/>
        </w:rPr>
        <w:t xml:space="preserve"> quả công tác tuyên giáo </w:t>
      </w:r>
      <w:r>
        <w:rPr>
          <w:rFonts w:cs="Times New Roman"/>
          <w:b/>
        </w:rPr>
        <w:t>năm 2023,</w:t>
      </w:r>
      <w:r w:rsidRPr="0060725A">
        <w:rPr>
          <w:rFonts w:cs="Times New Roman"/>
          <w:b/>
        </w:rPr>
        <w:t xml:space="preserve"> </w:t>
      </w:r>
    </w:p>
    <w:p w:rsidR="008B5B4F" w:rsidRPr="0060725A" w:rsidRDefault="008B5B4F" w:rsidP="008B5B4F">
      <w:pPr>
        <w:jc w:val="center"/>
        <w:rPr>
          <w:rFonts w:cs="Times New Roman"/>
          <w:b/>
        </w:rPr>
      </w:pPr>
      <w:proofErr w:type="gramStart"/>
      <w:r>
        <w:rPr>
          <w:rFonts w:cs="Times New Roman"/>
          <w:b/>
        </w:rPr>
        <w:t>phương</w:t>
      </w:r>
      <w:proofErr w:type="gramEnd"/>
      <w:r>
        <w:rPr>
          <w:rFonts w:cs="Times New Roman"/>
          <w:b/>
        </w:rPr>
        <w:t xml:space="preserve"> hướng, nhiệm vụ năm 2024</w:t>
      </w:r>
    </w:p>
    <w:p w:rsidR="008B5B4F" w:rsidRPr="0060725A" w:rsidRDefault="008B5B4F" w:rsidP="008B5B4F">
      <w:pPr>
        <w:jc w:val="center"/>
        <w:rPr>
          <w:rFonts w:cs="Times New Roman"/>
        </w:rPr>
      </w:pPr>
      <w:r w:rsidRPr="0060725A">
        <w:rPr>
          <w:rFonts w:cs="Times New Roman"/>
        </w:rPr>
        <w:t>-----</w:t>
      </w:r>
    </w:p>
    <w:p w:rsidR="00681771" w:rsidRPr="00C901E4" w:rsidRDefault="008B5B4F" w:rsidP="00452E61">
      <w:pPr>
        <w:spacing w:before="120" w:after="120" w:line="320" w:lineRule="exact"/>
        <w:ind w:firstLine="547"/>
        <w:rPr>
          <w:rFonts w:cs="Times New Roman"/>
          <w:bCs/>
          <w:spacing w:val="-6"/>
        </w:rPr>
      </w:pPr>
      <w:bookmarkStart w:id="0" w:name="_Hlk118797639"/>
      <w:r w:rsidRPr="00C901E4">
        <w:rPr>
          <w:rFonts w:cs="Times New Roman"/>
          <w:bCs/>
          <w:spacing w:val="-6"/>
        </w:rPr>
        <w:t xml:space="preserve">I. </w:t>
      </w:r>
      <w:r w:rsidR="00681771" w:rsidRPr="00C901E4">
        <w:rPr>
          <w:rFonts w:cs="Times New Roman"/>
          <w:bCs/>
          <w:spacing w:val="-6"/>
        </w:rPr>
        <w:t>BỐI CẢNH TÌNH HÌNH TÁC ĐỘNG ĐẾN CÔNG TÁC TUYÊN GIÁO</w:t>
      </w:r>
    </w:p>
    <w:p w:rsidR="008B5B4F" w:rsidRPr="00127F6D" w:rsidRDefault="00681771" w:rsidP="00452E61">
      <w:pPr>
        <w:spacing w:before="120" w:after="120" w:line="320" w:lineRule="exact"/>
        <w:ind w:firstLine="547"/>
        <w:rPr>
          <w:rFonts w:cs="Times New Roman"/>
          <w:shd w:val="clear" w:color="auto" w:fill="FFFFFF"/>
        </w:rPr>
      </w:pPr>
      <w:proofErr w:type="gramStart"/>
      <w:r>
        <w:rPr>
          <w:rFonts w:cs="Times New Roman"/>
          <w:iCs/>
        </w:rPr>
        <w:t>N</w:t>
      </w:r>
      <w:r w:rsidR="008B5B4F" w:rsidRPr="00127F6D">
        <w:rPr>
          <w:rFonts w:cs="Times New Roman"/>
          <w:iCs/>
        </w:rPr>
        <w:t>ăm 2023, tình hình thế giới</w:t>
      </w:r>
      <w:r w:rsidR="00AC37C4">
        <w:rPr>
          <w:rFonts w:cs="Times New Roman"/>
          <w:iCs/>
        </w:rPr>
        <w:t xml:space="preserve"> </w:t>
      </w:r>
      <w:r>
        <w:rPr>
          <w:rFonts w:cs="Times New Roman"/>
          <w:iCs/>
        </w:rPr>
        <w:t>có nhiều diễn biến nhanh chóng,</w:t>
      </w:r>
      <w:r w:rsidR="008B5B4F" w:rsidRPr="00127F6D">
        <w:rPr>
          <w:rFonts w:cs="Times New Roman"/>
          <w:iCs/>
        </w:rPr>
        <w:t xml:space="preserve"> </w:t>
      </w:r>
      <w:r>
        <w:rPr>
          <w:rFonts w:cs="Times New Roman"/>
          <w:shd w:val="clear" w:color="auto" w:fill="FFFFFF"/>
        </w:rPr>
        <w:t>phức tạp, khó lường.</w:t>
      </w:r>
      <w:proofErr w:type="gramEnd"/>
      <w:r>
        <w:rPr>
          <w:rFonts w:cs="Times New Roman"/>
          <w:shd w:val="clear" w:color="auto" w:fill="FFFFFF"/>
        </w:rPr>
        <w:t xml:space="preserve"> Cạnh tranh </w:t>
      </w:r>
      <w:r w:rsidR="00AC37C4">
        <w:rPr>
          <w:rFonts w:cs="Times New Roman"/>
          <w:shd w:val="clear" w:color="auto" w:fill="FFFFFF"/>
        </w:rPr>
        <w:t>chiến lược giữa các nước lớn ngày càng gay gắt; xung đột</w:t>
      </w:r>
      <w:r w:rsidR="008B5B4F" w:rsidRPr="00127F6D">
        <w:rPr>
          <w:rFonts w:cs="Times New Roman"/>
          <w:shd w:val="clear" w:color="auto" w:fill="FFFFFF"/>
        </w:rPr>
        <w:t xml:space="preserve"> quân sự Nga và U-crai-na, Israel</w:t>
      </w:r>
      <w:r w:rsidR="008B5B4F">
        <w:rPr>
          <w:rFonts w:cs="Times New Roman"/>
          <w:shd w:val="clear" w:color="auto" w:fill="FFFFFF"/>
        </w:rPr>
        <w:t>- Hamas</w:t>
      </w:r>
      <w:r w:rsidR="00AC37C4">
        <w:rPr>
          <w:rFonts w:cs="Times New Roman"/>
          <w:shd w:val="clear" w:color="auto" w:fill="FFFFFF"/>
        </w:rPr>
        <w:t xml:space="preserve"> diễn biến phức tạp; tình hình Biển Đông tiếp tục tiềm ẩn những nguy cơ bất ổn. Kinh tế thế giới tăng trưởng chậm, lạm phát tăng cao; tình trạng đói nghèo, thất nghiệp, biến đổi khí hậu, thiên </w:t>
      </w:r>
      <w:proofErr w:type="gramStart"/>
      <w:r w:rsidR="00AC37C4">
        <w:rPr>
          <w:rFonts w:cs="Times New Roman"/>
          <w:shd w:val="clear" w:color="auto" w:fill="FFFFFF"/>
        </w:rPr>
        <w:t>tai</w:t>
      </w:r>
      <w:proofErr w:type="gramEnd"/>
      <w:r w:rsidR="00AC37C4">
        <w:rPr>
          <w:rFonts w:cs="Times New Roman"/>
          <w:shd w:val="clear" w:color="auto" w:fill="FFFFFF"/>
        </w:rPr>
        <w:t>,</w:t>
      </w:r>
      <w:r w:rsidR="00112BB7">
        <w:rPr>
          <w:rFonts w:cs="Times New Roman"/>
          <w:shd w:val="clear" w:color="auto" w:fill="FFFFFF"/>
        </w:rPr>
        <w:t xml:space="preserve"> </w:t>
      </w:r>
      <w:r w:rsidR="00AC37C4">
        <w:rPr>
          <w:rFonts w:cs="Times New Roman"/>
          <w:shd w:val="clear" w:color="auto" w:fill="FFFFFF"/>
        </w:rPr>
        <w:t>dịch bệnh. Trong nước c</w:t>
      </w:r>
      <w:r w:rsidR="008B5B4F" w:rsidRPr="00127F6D">
        <w:rPr>
          <w:rFonts w:cs="Times New Roman"/>
        </w:rPr>
        <w:t>ác hoạt động chống phá, xuyên tạc đường lối, chủ trương của Đảng, chính sách, pháp luật của Nhà nước,</w:t>
      </w:r>
      <w:r w:rsidR="008B5B4F" w:rsidRPr="00FB62DE">
        <w:rPr>
          <w:w w:val="101"/>
        </w:rPr>
        <w:t xml:space="preserve"> </w:t>
      </w:r>
      <w:r w:rsidR="008B5B4F">
        <w:rPr>
          <w:w w:val="101"/>
        </w:rPr>
        <w:t xml:space="preserve">công tác điều hành, </w:t>
      </w:r>
      <w:r w:rsidR="008B5B4F" w:rsidRPr="00311173">
        <w:rPr>
          <w:w w:val="101"/>
        </w:rPr>
        <w:t>quản lý nhà nước</w:t>
      </w:r>
      <w:r w:rsidR="008B5B4F">
        <w:rPr>
          <w:w w:val="101"/>
        </w:rPr>
        <w:t xml:space="preserve"> </w:t>
      </w:r>
      <w:r w:rsidR="008B5B4F" w:rsidRPr="00311173">
        <w:rPr>
          <w:w w:val="101"/>
        </w:rPr>
        <w:t xml:space="preserve">trên một số </w:t>
      </w:r>
      <w:r w:rsidR="008B5B4F">
        <w:rPr>
          <w:w w:val="101"/>
        </w:rPr>
        <w:t xml:space="preserve">ngành, </w:t>
      </w:r>
      <w:r w:rsidR="008B5B4F" w:rsidRPr="00311173">
        <w:rPr>
          <w:w w:val="101"/>
        </w:rPr>
        <w:t>lĩnh vực còn hạn chế</w:t>
      </w:r>
      <w:r w:rsidR="008B5B4F" w:rsidRPr="00127F6D">
        <w:rPr>
          <w:rFonts w:cs="Times New Roman"/>
        </w:rPr>
        <w:t>; tình hình trật tự an toàn xã hội vẫn còn nhiều vấn đề cần tập trung khắc phục, tình hình tội phạm công nghệ cao diễn biến phức tạp, công tác quy hoạch, giải phóng mặt bằng, đền bù, giải tỏa, xây dựng các công trình triển khai còn gặp nhiều khó k</w:t>
      </w:r>
      <w:r w:rsidR="00C1311B">
        <w:rPr>
          <w:rFonts w:cs="Times New Roman"/>
        </w:rPr>
        <w:t xml:space="preserve">hăn. </w:t>
      </w:r>
      <w:proofErr w:type="gramStart"/>
      <w:r w:rsidR="00C1311B">
        <w:rPr>
          <w:rFonts w:cs="Times New Roman"/>
        </w:rPr>
        <w:t>Tình hình trên đã</w:t>
      </w:r>
      <w:r w:rsidR="008B5B4F" w:rsidRPr="00127F6D">
        <w:rPr>
          <w:rFonts w:cs="Times New Roman"/>
        </w:rPr>
        <w:t xml:space="preserve"> tác động đến tư tưởng</w:t>
      </w:r>
      <w:r w:rsidR="00C1311B">
        <w:rPr>
          <w:rFonts w:cs="Times New Roman"/>
        </w:rPr>
        <w:t xml:space="preserve"> của nhân dân và công tác tuyên giáo</w:t>
      </w:r>
      <w:r w:rsidR="008B5B4F" w:rsidRPr="00127F6D">
        <w:rPr>
          <w:rFonts w:cs="Times New Roman"/>
        </w:rPr>
        <w:t>.</w:t>
      </w:r>
      <w:proofErr w:type="gramEnd"/>
    </w:p>
    <w:p w:rsidR="008B5B4F" w:rsidRPr="00127F6D" w:rsidRDefault="00AC37C4" w:rsidP="00452E61">
      <w:pPr>
        <w:tabs>
          <w:tab w:val="left" w:pos="4230"/>
        </w:tabs>
        <w:spacing w:before="120" w:after="120" w:line="320" w:lineRule="exact"/>
        <w:ind w:firstLine="547"/>
        <w:rPr>
          <w:rFonts w:eastAsia="Calibri" w:cs="Times New Roman"/>
          <w:color w:val="000000"/>
          <w:shd w:val="clear" w:color="auto" w:fill="FFFFFF"/>
        </w:rPr>
      </w:pPr>
      <w:r>
        <w:rPr>
          <w:rFonts w:eastAsia="Calibri" w:cs="Times New Roman"/>
        </w:rPr>
        <w:t>Trong bối cảnh đó</w:t>
      </w:r>
      <w:r w:rsidR="008B5B4F" w:rsidRPr="00127F6D">
        <w:rPr>
          <w:rFonts w:eastAsia="Calibri" w:cs="Times New Roman"/>
        </w:rPr>
        <w:t>,</w:t>
      </w:r>
      <w:r w:rsidR="0050689F">
        <w:rPr>
          <w:rFonts w:eastAsia="Calibri" w:cs="Times New Roman"/>
        </w:rPr>
        <w:t xml:space="preserve"> dưới sự lãnh đạo,</w:t>
      </w:r>
      <w:r w:rsidR="008B5B4F" w:rsidRPr="00127F6D">
        <w:rPr>
          <w:rFonts w:eastAsia="Calibri" w:cs="Times New Roman"/>
        </w:rPr>
        <w:t xml:space="preserve"> chỉ đạo kịp thời của </w:t>
      </w:r>
      <w:r w:rsidR="008B5B4F">
        <w:rPr>
          <w:rFonts w:eastAsia="Calibri" w:cs="Times New Roman"/>
        </w:rPr>
        <w:t xml:space="preserve">Ban Tuyên giáo Trung ương, </w:t>
      </w:r>
      <w:r w:rsidR="008B5B4F" w:rsidRPr="00127F6D">
        <w:rPr>
          <w:rFonts w:eastAsia="Calibri" w:cs="Times New Roman"/>
        </w:rPr>
        <w:t xml:space="preserve">Tỉnh ủy, Ban Thường vụ Tỉnh ủy, cấp ủy các cấp, ngành tuyên giáo </w:t>
      </w:r>
      <w:r w:rsidR="0050689F">
        <w:rPr>
          <w:rFonts w:eastAsia="Calibri" w:cs="Times New Roman"/>
        </w:rPr>
        <w:t xml:space="preserve">toàn </w:t>
      </w:r>
      <w:r w:rsidR="008B5B4F" w:rsidRPr="00127F6D">
        <w:rPr>
          <w:rFonts w:eastAsia="Calibri" w:cs="Times New Roman"/>
        </w:rPr>
        <w:t>tỉnh đã tham mưu thực hiện tốt công tác tư tưởng, công tác tuyên giáo, chủ động định hướng thông tin, ổn định tình hình tư tưởng, tạo sự đồng thuận; động viên, cổ vũ cán bộ, đảng viên và Nhân dân đoàn kết, nỗ lực phấn đấu xây dựng Đảng, xây dựng hệ thống chính trị, phát triển kinh tế - xã hội đạt nhiều kết quả tích cực.</w:t>
      </w:r>
    </w:p>
    <w:p w:rsidR="001278E4" w:rsidRPr="00C901E4" w:rsidRDefault="008B5B4F" w:rsidP="00452E61">
      <w:pPr>
        <w:spacing w:before="120" w:after="120" w:line="320" w:lineRule="exact"/>
        <w:ind w:firstLine="540"/>
        <w:rPr>
          <w:rFonts w:cs="Times New Roman"/>
        </w:rPr>
      </w:pPr>
      <w:r w:rsidRPr="00C901E4">
        <w:rPr>
          <w:rFonts w:cs="Times New Roman"/>
        </w:rPr>
        <w:t xml:space="preserve">II. </w:t>
      </w:r>
      <w:r w:rsidR="001278E4" w:rsidRPr="00C901E4">
        <w:rPr>
          <w:rFonts w:cs="Times New Roman"/>
        </w:rPr>
        <w:t xml:space="preserve">NHỮNG KẾT QUẢ NỔI BẬT CỦA CÔNG TÁC TUYÊN GIÁO </w:t>
      </w:r>
    </w:p>
    <w:p w:rsidR="008B5B4F" w:rsidRPr="00425F94" w:rsidRDefault="00425F94" w:rsidP="00452E61">
      <w:pPr>
        <w:spacing w:before="120" w:after="120" w:line="320" w:lineRule="exact"/>
        <w:ind w:firstLine="540"/>
        <w:rPr>
          <w:rStyle w:val="Strong"/>
          <w:rFonts w:cs="Times New Roman"/>
          <w:b w:val="0"/>
          <w:iCs/>
          <w:color w:val="000000"/>
          <w:bdr w:val="none" w:sz="0" w:space="0" w:color="auto" w:frame="1"/>
        </w:rPr>
      </w:pPr>
      <w:r w:rsidRPr="00425F94">
        <w:rPr>
          <w:rStyle w:val="Strong"/>
          <w:rFonts w:cs="Times New Roman"/>
          <w:iCs/>
          <w:color w:val="000000"/>
          <w:bdr w:val="none" w:sz="0" w:space="0" w:color="auto" w:frame="1"/>
        </w:rPr>
        <w:t>1</w:t>
      </w:r>
      <w:r w:rsidR="008B5B4F" w:rsidRPr="00425F94">
        <w:rPr>
          <w:rStyle w:val="Strong"/>
          <w:rFonts w:cs="Times New Roman"/>
          <w:iCs/>
          <w:color w:val="000000"/>
          <w:bdr w:val="none" w:sz="0" w:space="0" w:color="auto" w:frame="1"/>
        </w:rPr>
        <w:t>. Tham mưu cấp ủy đảng các cấp xây dựng, ban hành các chủ trương, định hướng về công tác tuyên giáo</w:t>
      </w:r>
    </w:p>
    <w:p w:rsidR="008B5B4F" w:rsidRPr="00127F6D" w:rsidRDefault="008B5B4F" w:rsidP="00452E61">
      <w:pPr>
        <w:shd w:val="clear" w:color="auto" w:fill="FFFFFF"/>
        <w:spacing w:before="120" w:after="120" w:line="320" w:lineRule="exact"/>
        <w:ind w:firstLine="547"/>
        <w:rPr>
          <w:rStyle w:val="Strong"/>
          <w:rFonts w:cs="Times New Roman"/>
          <w:b w:val="0"/>
          <w:bCs w:val="0"/>
          <w:lang w:val="pt-BR"/>
        </w:rPr>
      </w:pPr>
      <w:r w:rsidRPr="00127F6D">
        <w:rPr>
          <w:rFonts w:cs="Times New Roman"/>
          <w:lang w:val="es-BO" w:eastAsia="vi-VN"/>
        </w:rPr>
        <w:t>Tham mưu Ban Thường vụ Tỉnh ủy, Thường trực Tỉnh ủy</w:t>
      </w:r>
      <w:r>
        <w:rPr>
          <w:rFonts w:cs="Times New Roman"/>
          <w:lang w:val="es-BO" w:eastAsia="vi-VN"/>
        </w:rPr>
        <w:t>, cấp ủy các cấp</w:t>
      </w:r>
      <w:r w:rsidRPr="00127F6D">
        <w:rPr>
          <w:rFonts w:cs="Times New Roman"/>
          <w:lang w:val="es-BO" w:eastAsia="vi-VN"/>
        </w:rPr>
        <w:t xml:space="preserve"> thực hiện tốt công tác tư tưởng, công tác tuyên giáo, theo dõi, nắm tình hình tư tưởng cán bộ, đảng viên và Nhân dân, kịp thời định hướng và tham gia giải quyết có hiệu quả những vấn đề mới phát sinh, ổn định tư tưởng trong Đảng bộ; tổ chức tuyên truyền các ngày lễ, ngày kỷ niệm, các sự kiện chính trị quan trọng... </w:t>
      </w:r>
      <w:r w:rsidRPr="00127F6D">
        <w:rPr>
          <w:rFonts w:cs="Times New Roman"/>
        </w:rPr>
        <w:t xml:space="preserve">Tham mưu Ban Thường vụ Tỉnh ủy ban hành kế hoạch, hướng dẫn tổ chức sơ kết, tổng kết các nghị quyết, chỉ thị của Đảng trên lĩnh vực công tác tuyên giáo </w:t>
      </w:r>
      <w:r w:rsidRPr="00127F6D">
        <w:rPr>
          <w:rFonts w:cs="Times New Roman"/>
          <w:i/>
        </w:rPr>
        <w:t>(xem phụ lục)</w:t>
      </w:r>
      <w:r w:rsidRPr="00127F6D">
        <w:rPr>
          <w:rFonts w:cs="Times New Roman"/>
        </w:rPr>
        <w:t xml:space="preserve">; phối hợp với Ban Cán sự Đảng Ủy ban nhân dân tỉnh, các ban xây dựng Đảng và các đơn vị liên quan xây dựng các chương trình hành động, kế hoạch thực hiện Nghị quyết Trung ương 5, Trung ương 6 khóa XIII và tham mưu tổ chức quán triệt các văn bản của tỉnh triển khai thực hiện Nghị quyết. </w:t>
      </w:r>
      <w:proofErr w:type="gramStart"/>
      <w:r w:rsidRPr="00127F6D">
        <w:rPr>
          <w:rFonts w:eastAsia="Calibri" w:cs="Times New Roman"/>
          <w:bCs/>
          <w:iCs/>
        </w:rPr>
        <w:t>Phối hợp tham mưu Tỉnh ủy sơ kết giữa nhiệm kỳ thực hiện nghị quyết Đại hội đại biểu Đảng bộ tỉnh lần thứ XVII, nhiệm kỳ 2020 - 2025</w:t>
      </w:r>
      <w:r w:rsidRPr="00127F6D">
        <w:rPr>
          <w:rFonts w:eastAsia="Calibri" w:cs="Times New Roman"/>
          <w:bCs/>
          <w:iCs/>
          <w:lang w:val="af-ZA"/>
        </w:rPr>
        <w:t>.</w:t>
      </w:r>
      <w:proofErr w:type="gramEnd"/>
      <w:r w:rsidRPr="00127F6D">
        <w:rPr>
          <w:rFonts w:eastAsia="Calibri" w:cs="Times New Roman"/>
          <w:bCs/>
          <w:iCs/>
          <w:lang w:val="af-ZA"/>
        </w:rPr>
        <w:t xml:space="preserve"> </w:t>
      </w:r>
      <w:r w:rsidRPr="00127F6D">
        <w:rPr>
          <w:rFonts w:eastAsia="Calibri" w:cs="Times New Roman"/>
          <w:bCs/>
          <w:iCs/>
          <w:lang w:val="en-SG"/>
        </w:rPr>
        <w:t>T</w:t>
      </w:r>
      <w:r w:rsidRPr="00127F6D">
        <w:rPr>
          <w:rFonts w:eastAsia="Calibri" w:cs="Times New Roman"/>
          <w:bCs/>
          <w:iCs/>
        </w:rPr>
        <w:t xml:space="preserve">ổ chức thành công Giải báo chí về xây dựng Đảng tỉnh Phú Yên năm 2023; </w:t>
      </w:r>
      <w:r w:rsidRPr="00127F6D">
        <w:rPr>
          <w:rFonts w:cs="Times New Roman"/>
          <w:lang w:val="pt-BR"/>
        </w:rPr>
        <w:t xml:space="preserve">mở lớp </w:t>
      </w:r>
      <w:r w:rsidRPr="00127F6D">
        <w:rPr>
          <w:rFonts w:cs="Times New Roman"/>
          <w:lang w:val="pt-BR"/>
        </w:rPr>
        <w:lastRenderedPageBreak/>
        <w:t>bồi dưỡng, cập nhật kiến thức cho cán bộ lãnh đạo, quản lý toàn tỉnh</w:t>
      </w:r>
      <w:r w:rsidRPr="00127F6D">
        <w:rPr>
          <w:rFonts w:cs="Times New Roman"/>
        </w:rPr>
        <w:t xml:space="preserve"> dưới</w:t>
      </w:r>
      <w:r w:rsidRPr="00127F6D">
        <w:rPr>
          <w:rFonts w:cs="Times New Roman"/>
          <w:lang w:val="pt-BR"/>
        </w:rPr>
        <w:t xml:space="preserve"> hình thức trực tiếp kết hợp với trực tuyến đến</w:t>
      </w:r>
      <w:r w:rsidRPr="00127F6D">
        <w:rPr>
          <w:rFonts w:cs="Times New Roman"/>
          <w:lang w:val="vi-VN"/>
        </w:rPr>
        <w:t xml:space="preserve"> tất cả</w:t>
      </w:r>
      <w:r w:rsidRPr="00127F6D">
        <w:rPr>
          <w:rFonts w:cs="Times New Roman"/>
          <w:lang w:val="pt-BR"/>
        </w:rPr>
        <w:t xml:space="preserve"> các huyện, thị xã, thành phố trong tỉnh</w:t>
      </w:r>
      <w:r w:rsidRPr="00127F6D">
        <w:rPr>
          <w:rFonts w:cs="Times New Roman"/>
          <w:vertAlign w:val="superscript"/>
          <w:lang w:val="pt-BR"/>
        </w:rPr>
        <w:t>(</w:t>
      </w:r>
      <w:r w:rsidRPr="00127F6D">
        <w:rPr>
          <w:rFonts w:cs="Times New Roman"/>
          <w:vertAlign w:val="superscript"/>
          <w:lang w:val="pt-BR"/>
        </w:rPr>
        <w:footnoteReference w:id="1"/>
      </w:r>
      <w:r w:rsidRPr="00127F6D">
        <w:rPr>
          <w:rFonts w:cs="Times New Roman"/>
          <w:vertAlign w:val="superscript"/>
          <w:lang w:val="pt-BR"/>
        </w:rPr>
        <w:t>)</w:t>
      </w:r>
      <w:r w:rsidRPr="00127F6D">
        <w:rPr>
          <w:rFonts w:cs="Times New Roman"/>
          <w:lang w:val="pt-BR"/>
        </w:rPr>
        <w:t>.</w:t>
      </w:r>
    </w:p>
    <w:p w:rsidR="008B5B4F" w:rsidRPr="00C901E4"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iCs/>
          <w:color w:val="000000"/>
          <w:bdr w:val="none" w:sz="0" w:space="0" w:color="auto" w:frame="1"/>
        </w:rPr>
      </w:pPr>
      <w:r w:rsidRPr="00C901E4">
        <w:rPr>
          <w:rStyle w:val="Strong"/>
          <w:rFonts w:cs="Times New Roman"/>
          <w:iCs/>
          <w:color w:val="000000"/>
          <w:bdr w:val="none" w:sz="0" w:space="0" w:color="auto" w:frame="1"/>
        </w:rPr>
        <w:t>2. Tham mưu tổ chức nghiên cứu, học tập, quán triệt, tuyên truyền các nghị quyết, chỉ thị, kết luận, quy định của Ban Chấp hành Trung ương, Bộ Chính trị, Ban Bí thư; của cấp ủy các cấp</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b/>
          <w:bCs/>
          <w:i/>
          <w:iCs/>
          <w:color w:val="000000"/>
          <w:bdr w:val="none" w:sz="0" w:space="0" w:color="auto" w:frame="1"/>
        </w:rPr>
      </w:pPr>
      <w:r>
        <w:rPr>
          <w:w w:val="101"/>
        </w:rPr>
        <w:t>B</w:t>
      </w:r>
      <w:r w:rsidRPr="00311173">
        <w:rPr>
          <w:w w:val="101"/>
        </w:rPr>
        <w:t>ước đầu triển khai thực hiện hiệu quả Đề án đổi mới, nâng cao chất lượng công tác nghiên cứu, học tập, quán triệt và tuyên truyền nghị quyết, chỉ thị của Đảng</w:t>
      </w:r>
      <w:r w:rsidRPr="00127F6D">
        <w:rPr>
          <w:rFonts w:cs="Times New Roman"/>
          <w:bCs/>
          <w:iCs/>
          <w:color w:val="000000"/>
          <w:bdr w:val="none" w:sz="0" w:space="0" w:color="auto" w:frame="1"/>
        </w:rPr>
        <w:t xml:space="preserve"> </w:t>
      </w:r>
      <w:r>
        <w:rPr>
          <w:rFonts w:cs="Times New Roman"/>
          <w:bCs/>
          <w:iCs/>
          <w:color w:val="000000"/>
          <w:bdr w:val="none" w:sz="0" w:space="0" w:color="auto" w:frame="1"/>
        </w:rPr>
        <w:t xml:space="preserve">trên địa bàn tỉnh. </w:t>
      </w:r>
      <w:r w:rsidRPr="00127F6D">
        <w:rPr>
          <w:rFonts w:cs="Times New Roman"/>
          <w:bCs/>
          <w:iCs/>
          <w:color w:val="000000"/>
          <w:bdr w:val="none" w:sz="0" w:space="0" w:color="auto" w:frame="1"/>
        </w:rPr>
        <w:t>Tham mưu</w:t>
      </w:r>
      <w:r w:rsidRPr="00127F6D">
        <w:rPr>
          <w:rFonts w:cs="Times New Roman"/>
        </w:rPr>
        <w:t xml:space="preserve"> tổ chức nghiên cứu, học tập, quán triệt và tuyên truyền các nghị qu</w:t>
      </w:r>
      <w:r>
        <w:rPr>
          <w:rFonts w:cs="Times New Roman"/>
        </w:rPr>
        <w:t>yết hội nghị Trung ương 5, 6, 7</w:t>
      </w:r>
      <w:r w:rsidRPr="00127F6D">
        <w:rPr>
          <w:rFonts w:cs="Times New Roman"/>
        </w:rPr>
        <w:t xml:space="preserve">, 8 khóa XIII và các nghị quyết, chương trình hành động, kế hoạch của Tỉnh ủy, Ban Thường vụ Tỉnh ủy triển khai thực hiện các nghị quyết hội nghị Trung ương 5, 6 khóa XIII </w:t>
      </w:r>
      <w:r w:rsidRPr="00127F6D">
        <w:rPr>
          <w:rFonts w:cs="Times New Roman"/>
          <w:i/>
        </w:rPr>
        <w:t>(xem phụ lục).</w:t>
      </w:r>
      <w:r w:rsidRPr="00127F6D">
        <w:rPr>
          <w:rFonts w:cs="Times New Roman"/>
        </w:rPr>
        <w:t xml:space="preserve"> Hướng dẫn thực hiện Quy định số 99-QĐ/TW, ngày 27/02/2023 của Ban Bí thư về cờ Đảng Cộng sản Việt Nam và việc sử dụng cờ Đảng. H</w:t>
      </w:r>
      <w:r w:rsidRPr="00127F6D">
        <w:rPr>
          <w:rFonts w:eastAsiaTheme="minorHAnsi" w:cs="Times New Roman"/>
        </w:rPr>
        <w:t>ướng dẫn nghiên cứu, học tập, quán triệt, tuyên truyền và triển khai thực hiện Kết luận số 57-KL/TW, ngày 15/6/2023 của Bộ Chính trị về tiếp tục nâng cao chất lượng, hiệu quả công tác thông tin đối ngoại trong tình hình mới.</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i/>
          <w:iCs/>
          <w:color w:val="000000"/>
          <w:bdr w:val="none" w:sz="0" w:space="0" w:color="auto" w:frame="1"/>
        </w:rPr>
      </w:pPr>
      <w:r w:rsidRPr="00127F6D">
        <w:rPr>
          <w:rFonts w:cs="Times New Roman"/>
        </w:rPr>
        <w:t xml:space="preserve"> </w:t>
      </w:r>
      <w:r w:rsidRPr="00127F6D">
        <w:rPr>
          <w:rFonts w:cs="Times New Roman"/>
          <w:bCs/>
          <w:iCs/>
        </w:rPr>
        <w:t xml:space="preserve">Tham mưu triển khai đợt sinh hoạt chính trị, tư tưởng sâu sộng về nội dung tác phẩm của Tổng Bí thư Nguyễn Phú Trọng “Kiên quyết, kiên trì đấu tranh phòng, chống tham nhũng, tiêu cực, góp phần xây dựng Đảng và Nhà nước ta ngày càng trong sạch, vững mạnh”; phối hợp với Ban Nội chính Tỉnh ủy tổ chức Hội nghị nghiên cứu, quán triệt, phổ biến nội dung cơ bản cuốn sách, chỉ đạo các cấp ủy, cơ quan, đơn vị triển khai nghiên cứu, quán triệt, phổ biến </w:t>
      </w:r>
      <w:r w:rsidRPr="00127F6D">
        <w:rPr>
          <w:rFonts w:cs="Times New Roman"/>
          <w:bCs/>
          <w:iCs/>
          <w:lang w:val="vi-VN"/>
        </w:rPr>
        <w:t xml:space="preserve">nội dung </w:t>
      </w:r>
      <w:r w:rsidRPr="00127F6D">
        <w:rPr>
          <w:rFonts w:cs="Times New Roman"/>
          <w:bCs/>
          <w:iCs/>
        </w:rPr>
        <w:t>tác phẩm cho cán bộ, đảng viên.</w:t>
      </w:r>
    </w:p>
    <w:p w:rsidR="00217E3E"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color w:val="000000"/>
        </w:rPr>
      </w:pPr>
      <w:r w:rsidRPr="00127F6D">
        <w:rPr>
          <w:rFonts w:cs="Times New Roman"/>
          <w:color w:val="000000"/>
        </w:rPr>
        <w:t>Tham mưu hướng dẫn chỉ đạo nâng cao chất lượng học tập và làm theo tư tưởng, đạo đức phong cách Hồ Chí Minh; biên soạn, phát hành, tổ chức học tập quán triệt thực hiện chuyên đề 2023 về “Học tập và làm theo tư tưởng, đạo đức, phong cách Hồ Chí Minh về xây dựng văn hóa, con người Phú Yên phát triển toàn diện”</w:t>
      </w:r>
      <w:r w:rsidRPr="00127F6D">
        <w:rPr>
          <w:rFonts w:eastAsia="Calibri" w:cs="Times New Roman"/>
          <w:color w:val="000000"/>
        </w:rPr>
        <w:t>.</w:t>
      </w:r>
      <w:r w:rsidRPr="00127F6D">
        <w:rPr>
          <w:rFonts w:eastAsia="Calibri" w:cs="Times New Roman"/>
        </w:rPr>
        <w:t xml:space="preserve"> Hướng dẫ</w:t>
      </w:r>
      <w:r>
        <w:rPr>
          <w:rFonts w:eastAsia="Calibri" w:cs="Times New Roman"/>
        </w:rPr>
        <w:t xml:space="preserve">n </w:t>
      </w:r>
      <w:r w:rsidRPr="00127F6D">
        <w:rPr>
          <w:rFonts w:eastAsia="Calibri" w:cs="Times New Roman"/>
        </w:rPr>
        <w:t>đánh giá kết quả thực hiện Kế hoạch số 36-KH/TU, ngày 24/9/2021 của Ban Thường vụ Tỉnh ủy về thực hiện Kết luận số 01-KL/TW, ngày 18/5/2021 của Bộ Chính trị về tiếp tục thực hiện Chỉ thị số 05-CT/TW “về đẩy mạnh học tập và làm theo tư tưởng, đạo đức, phong cách Hồ Chí Minh.</w:t>
      </w:r>
      <w:r w:rsidRPr="00127F6D">
        <w:rPr>
          <w:rFonts w:eastAsia="Calibri" w:cs="Times New Roman"/>
          <w:color w:val="000000"/>
        </w:rPr>
        <w:t xml:space="preserve"> </w:t>
      </w:r>
      <w:proofErr w:type="gramStart"/>
      <w:r w:rsidRPr="00127F6D">
        <w:rPr>
          <w:rFonts w:eastAsia="Calibri" w:cs="Times New Roman"/>
          <w:color w:val="000000"/>
        </w:rPr>
        <w:t>Phối hợp Ban Tổ chức Tỉnh ủy, cấp ủy các cấp nâng cao hiệu quả thực hiện Kế hoạch số 68-KH/TU của Ban Thường vụ Tỉnh ủy.</w:t>
      </w:r>
      <w:proofErr w:type="gramEnd"/>
      <w:r w:rsidRPr="00127F6D">
        <w:rPr>
          <w:rFonts w:eastAsia="Calibri" w:cs="Times New Roman"/>
          <w:bCs/>
        </w:rPr>
        <w:t xml:space="preserve"> </w:t>
      </w:r>
      <w:r w:rsidRPr="001C751D">
        <w:rPr>
          <w:bCs/>
        </w:rPr>
        <w:t>Đ</w:t>
      </w:r>
      <w:r w:rsidRPr="001C751D">
        <w:rPr>
          <w:color w:val="000000"/>
        </w:rPr>
        <w:t xml:space="preserve">ề xuất biểu dương, khen thưởng, tuyên truyền nhân rộng các tập thể, cá nhân điển hình tiên tiến trong học tập và làm theo tư tưởng, đạo đức, phong cách Hồ Chí </w:t>
      </w:r>
      <w:proofErr w:type="gramStart"/>
      <w:r w:rsidRPr="001C751D">
        <w:rPr>
          <w:color w:val="000000"/>
        </w:rPr>
        <w:t>Minh</w:t>
      </w:r>
      <w:r w:rsidRPr="001C751D">
        <w:rPr>
          <w:color w:val="000000"/>
          <w:vertAlign w:val="superscript"/>
        </w:rPr>
        <w:t>(</w:t>
      </w:r>
      <w:proofErr w:type="gramEnd"/>
      <w:r w:rsidRPr="001C751D">
        <w:rPr>
          <w:color w:val="000000"/>
          <w:vertAlign w:val="superscript"/>
        </w:rPr>
        <w:footnoteReference w:id="2"/>
      </w:r>
      <w:r w:rsidRPr="001C751D">
        <w:rPr>
          <w:color w:val="000000"/>
          <w:vertAlign w:val="superscript"/>
        </w:rPr>
        <w:t>)</w:t>
      </w:r>
      <w:r w:rsidRPr="001C751D">
        <w:rPr>
          <w:color w:val="000000"/>
        </w:rPr>
        <w:t>.</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i/>
          <w:iCs/>
          <w:color w:val="000000"/>
          <w:bdr w:val="none" w:sz="0" w:space="0" w:color="auto" w:frame="1"/>
        </w:rPr>
      </w:pPr>
      <w:r w:rsidRPr="00217E3E">
        <w:rPr>
          <w:rStyle w:val="Strong"/>
          <w:rFonts w:cs="Times New Roman"/>
          <w:color w:val="000000"/>
          <w:bdr w:val="none" w:sz="0" w:space="0" w:color="auto" w:frame="1"/>
        </w:rPr>
        <w:t xml:space="preserve">3. </w:t>
      </w:r>
      <w:r w:rsidRPr="00127F6D">
        <w:rPr>
          <w:rStyle w:val="Strong"/>
          <w:rFonts w:cs="Times New Roman"/>
          <w:i/>
          <w:iCs/>
          <w:color w:val="000000"/>
          <w:bdr w:val="none" w:sz="0" w:space="0" w:color="auto" w:frame="1"/>
        </w:rPr>
        <w:t>Công tác lý luận chính trị, lịch sử Đảng</w:t>
      </w:r>
    </w:p>
    <w:p w:rsidR="008B5B4F" w:rsidRPr="00D002E3"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i/>
          <w:iCs/>
          <w:color w:val="000000"/>
          <w:bdr w:val="none" w:sz="0" w:space="0" w:color="auto" w:frame="1"/>
        </w:rPr>
      </w:pPr>
      <w:r w:rsidRPr="00311173">
        <w:rPr>
          <w:w w:val="101"/>
        </w:rPr>
        <w:lastRenderedPageBreak/>
        <w:t>Công tác giáo dục lý luận chính trị được nâng lên cả về quy mô, số lượng và chất lượng</w:t>
      </w:r>
      <w:r>
        <w:rPr>
          <w:w w:val="101"/>
          <w:vertAlign w:val="superscript"/>
        </w:rPr>
        <w:t>(</w:t>
      </w:r>
      <w:r>
        <w:rPr>
          <w:rStyle w:val="FootnoteReference"/>
          <w:w w:val="101"/>
        </w:rPr>
        <w:footnoteReference w:id="3"/>
      </w:r>
      <w:r>
        <w:rPr>
          <w:w w:val="101"/>
          <w:vertAlign w:val="superscript"/>
        </w:rPr>
        <w:t>)</w:t>
      </w:r>
      <w:r>
        <w:rPr>
          <w:w w:val="101"/>
        </w:rPr>
        <w:t>, c</w:t>
      </w:r>
      <w:r>
        <w:t xml:space="preserve">ấp ủy </w:t>
      </w:r>
      <w:r w:rsidRPr="00EF6444">
        <w:t>các cấp luôn quan tâm đến công tác lãnh đạo, chỉ đạo, hướng dẫn, kiểm tra việc tuyên truyền, giáo dục công tác nghiên cứu lý luận, nhằm không ngừng nâng cao nhận thức tư tưởng chính trị, kiên định mục tiêu độc lập dân tộc gắn liền với chủ nghĩa xã hội, kiên trì chủ nghĩa Mác - Lênin và tư tưởng Hồ Chí Minh</w:t>
      </w:r>
      <w:r>
        <w:rPr>
          <w:rFonts w:cs="Times New Roman"/>
        </w:rPr>
        <w:t xml:space="preserve">. </w:t>
      </w:r>
      <w:r w:rsidR="0050689F">
        <w:rPr>
          <w:rFonts w:cs="Times New Roman"/>
        </w:rPr>
        <w:t>T</w:t>
      </w:r>
      <w:r w:rsidRPr="00127F6D">
        <w:rPr>
          <w:rFonts w:cs="Times New Roman"/>
          <w:bCs/>
          <w:iCs/>
        </w:rPr>
        <w:t xml:space="preserve">ham mưu Ban Thường vụ Tỉnh ủy tổ chức Hội nghị sơ kết 05 năm thực hiện Chỉ thị số 23-CT/TW, ngày 09/02/2018 của Ban Bí thư về “Tiếp tục đổi mới, nâng cao chất lượng, hiệu quả học tập, nghiên cứu, vận </w:t>
      </w:r>
      <w:r w:rsidRPr="00D002E3">
        <w:rPr>
          <w:rFonts w:cs="Times New Roman"/>
          <w:bCs/>
          <w:iCs/>
        </w:rPr>
        <w:t xml:space="preserve">dụng và phát triển chủ nghĩa Mác - Lênin, tư tưởng Hồ Chí Minh trong tình hình mới”. </w:t>
      </w:r>
      <w:r w:rsidRPr="00D002E3">
        <w:rPr>
          <w:rFonts w:eastAsia="Calibri" w:cs="Times New Roman"/>
          <w:bCs/>
          <w:iCs/>
        </w:rPr>
        <w:t>Tham mưu tổ chức tiếp nối Hội nghị giao ban, tập huấn công tác giáo dục lý luận chính trị ở cơ sở năm 2023 do Ban Tuyên giáo Trung ương tổ chức</w:t>
      </w:r>
      <w:r w:rsidRPr="00D002E3">
        <w:rPr>
          <w:rFonts w:cs="Times New Roman"/>
        </w:rPr>
        <w:t xml:space="preserve">. Trung tâm chính trị huyện, thị, thành ủy và </w:t>
      </w:r>
      <w:r w:rsidRPr="00D002E3">
        <w:rPr>
          <w:rFonts w:cs="Times New Roman"/>
          <w:lang w:val="vi-VN"/>
        </w:rPr>
        <w:t>đ</w:t>
      </w:r>
      <w:r w:rsidRPr="00D002E3">
        <w:rPr>
          <w:rFonts w:cs="Times New Roman"/>
        </w:rPr>
        <w:t xml:space="preserve">ảng ủy trực thuộc </w:t>
      </w:r>
      <w:r w:rsidRPr="00D002E3">
        <w:rPr>
          <w:rFonts w:cs="Times New Roman"/>
          <w:lang w:val="vi-VN"/>
        </w:rPr>
        <w:t>T</w:t>
      </w:r>
      <w:r w:rsidRPr="00D002E3">
        <w:rPr>
          <w:rFonts w:cs="Times New Roman"/>
        </w:rPr>
        <w:t>ỉnh</w:t>
      </w:r>
      <w:r w:rsidRPr="00D002E3">
        <w:rPr>
          <w:rFonts w:cs="Times New Roman"/>
          <w:lang w:val="vi-VN"/>
        </w:rPr>
        <w:t xml:space="preserve"> ủy</w:t>
      </w:r>
      <w:r w:rsidRPr="00D002E3">
        <w:rPr>
          <w:rFonts w:cs="Times New Roman"/>
        </w:rPr>
        <w:t xml:space="preserve"> thực hiện công tác giáo dục lý luận chính trị, nghiệp vụ chuyên môn đúng theo kế hoạch với các chương trình như </w:t>
      </w:r>
      <w:r w:rsidRPr="00D002E3">
        <w:rPr>
          <w:rFonts w:cs="Times New Roman"/>
          <w:iCs/>
        </w:rPr>
        <w:t>bồi dưỡng</w:t>
      </w:r>
      <w:r w:rsidRPr="00D002E3">
        <w:rPr>
          <w:rFonts w:cs="Times New Roman"/>
          <w:iCs/>
          <w:lang w:val="vi-VN"/>
        </w:rPr>
        <w:t xml:space="preserve"> lý luận chính trị dành cho đảng viên mới</w:t>
      </w:r>
      <w:r w:rsidRPr="00D002E3">
        <w:rPr>
          <w:rFonts w:cs="Times New Roman"/>
          <w:iCs/>
        </w:rPr>
        <w:t>; bồi dưỡng nhận thức về</w:t>
      </w:r>
      <w:r w:rsidRPr="00D002E3">
        <w:rPr>
          <w:rFonts w:cs="Times New Roman"/>
          <w:iCs/>
          <w:lang w:val="vi-VN"/>
        </w:rPr>
        <w:t xml:space="preserve"> Đảng</w:t>
      </w:r>
      <w:r w:rsidRPr="00D002E3">
        <w:rPr>
          <w:rFonts w:cs="Times New Roman"/>
          <w:iCs/>
        </w:rPr>
        <w:t>; b</w:t>
      </w:r>
      <w:r w:rsidRPr="00D002E3">
        <w:rPr>
          <w:rFonts w:cs="Times New Roman"/>
          <w:iCs/>
          <w:lang w:val="vi-VN"/>
        </w:rPr>
        <w:t xml:space="preserve">ồi dưỡng </w:t>
      </w:r>
      <w:r w:rsidRPr="00D002E3">
        <w:rPr>
          <w:rFonts w:cs="Times New Roman"/>
          <w:iCs/>
        </w:rPr>
        <w:t xml:space="preserve">nghiệp vụ </w:t>
      </w:r>
      <w:r w:rsidRPr="00D002E3">
        <w:rPr>
          <w:rFonts w:cs="Times New Roman"/>
          <w:iCs/>
          <w:lang w:val="vi-VN"/>
        </w:rPr>
        <w:t xml:space="preserve">công tác </w:t>
      </w:r>
      <w:r w:rsidRPr="00D002E3">
        <w:rPr>
          <w:rFonts w:cs="Times New Roman"/>
          <w:iCs/>
          <w:lang w:val="en-SG"/>
        </w:rPr>
        <w:t>đ</w:t>
      </w:r>
      <w:r w:rsidRPr="00D002E3">
        <w:rPr>
          <w:rFonts w:cs="Times New Roman"/>
          <w:iCs/>
          <w:lang w:val="vi-VN"/>
        </w:rPr>
        <w:t xml:space="preserve">ảng </w:t>
      </w:r>
      <w:r w:rsidRPr="00D002E3">
        <w:rPr>
          <w:rFonts w:cs="Times New Roman"/>
          <w:iCs/>
        </w:rPr>
        <w:t xml:space="preserve">dành </w:t>
      </w:r>
      <w:r w:rsidRPr="00D002E3">
        <w:rPr>
          <w:rFonts w:cs="Times New Roman"/>
          <w:iCs/>
          <w:lang w:val="vi-VN"/>
        </w:rPr>
        <w:t>cho bí thư chi bộ và cấp ủy viên cơ sở</w:t>
      </w:r>
      <w:r w:rsidRPr="00D002E3">
        <w:rPr>
          <w:rFonts w:cs="Times New Roman"/>
          <w:iCs/>
          <w:lang w:val="en-SG"/>
        </w:rPr>
        <w:t xml:space="preserve"> </w:t>
      </w:r>
      <w:r w:rsidRPr="00D002E3">
        <w:rPr>
          <w:rFonts w:cs="Times New Roman"/>
          <w:i/>
          <w:iCs/>
          <w:lang w:val="en-SG"/>
        </w:rPr>
        <w:t>(xem phụ lục)</w:t>
      </w:r>
      <w:r w:rsidRPr="00D002E3">
        <w:rPr>
          <w:rFonts w:cs="Times New Roman"/>
          <w:i/>
        </w:rPr>
        <w:t>.</w:t>
      </w:r>
      <w:r w:rsidRPr="00D002E3">
        <w:rPr>
          <w:rFonts w:cs="Times New Roman"/>
        </w:rPr>
        <w:t xml:space="preserve"> </w:t>
      </w:r>
      <w:r w:rsidRPr="00D002E3">
        <w:rPr>
          <w:rFonts w:cs="Times New Roman"/>
          <w:bCs/>
          <w:lang w:val="pt-BR"/>
        </w:rPr>
        <w:t>Phối hợp với các cơ quan</w:t>
      </w:r>
      <w:r w:rsidRPr="00D002E3">
        <w:rPr>
          <w:rFonts w:cs="Times New Roman"/>
          <w:lang w:val="pt-BR"/>
        </w:rPr>
        <w:t xml:space="preserve"> tham mưu tổ chức lớp bồi dưỡng, cập nhật kiến thức cho cán bộ lãnh đạo, quản lý toàn tỉnh</w:t>
      </w:r>
      <w:r w:rsidRPr="00D002E3">
        <w:rPr>
          <w:rFonts w:cs="Times New Roman"/>
          <w:vertAlign w:val="superscript"/>
          <w:lang w:val="pt-BR"/>
        </w:rPr>
        <w:t>(</w:t>
      </w:r>
      <w:r w:rsidRPr="00D002E3">
        <w:rPr>
          <w:rFonts w:cs="Times New Roman"/>
          <w:vertAlign w:val="superscript"/>
          <w:lang w:val="pt-BR"/>
        </w:rPr>
        <w:footnoteReference w:id="4"/>
      </w:r>
      <w:r w:rsidRPr="00D002E3">
        <w:rPr>
          <w:rFonts w:cs="Times New Roman"/>
          <w:vertAlign w:val="superscript"/>
          <w:lang w:val="pt-BR"/>
        </w:rPr>
        <w:t>)</w:t>
      </w:r>
      <w:r w:rsidRPr="00D002E3">
        <w:rPr>
          <w:rFonts w:cs="Times New Roman"/>
          <w:lang w:val="pt-BR"/>
        </w:rPr>
        <w:t xml:space="preserve">. </w:t>
      </w:r>
      <w:r w:rsidRPr="00D002E3">
        <w:rPr>
          <w:rFonts w:cs="Times New Roman"/>
          <w:bCs/>
          <w:iCs/>
        </w:rPr>
        <w:t xml:space="preserve">Phối hợp với Trường Chính trị tỉnh tổ chức lớp bồi dưỡng phương pháp giảng dạy lý luận chính trị và cập nhật kiến thức mới cho đội ngũ giảng viên, giảng viên kiêm </w:t>
      </w:r>
      <w:r w:rsidR="0050689F">
        <w:rPr>
          <w:rFonts w:cs="Times New Roman"/>
          <w:bCs/>
          <w:iCs/>
        </w:rPr>
        <w:t>chức</w:t>
      </w:r>
      <w:r w:rsidRPr="00D002E3">
        <w:rPr>
          <w:rFonts w:cs="Times New Roman"/>
          <w:bCs/>
          <w:iCs/>
        </w:rPr>
        <w:t xml:space="preserve"> của Trung tâm chính trị các huyện, thị, thành phố.</w:t>
      </w:r>
      <w:r w:rsidRPr="00D002E3">
        <w:rPr>
          <w:rFonts w:cs="Times New Roman"/>
        </w:rPr>
        <w:t xml:space="preserve">  </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i/>
          <w:iCs/>
          <w:color w:val="000000"/>
          <w:bdr w:val="none" w:sz="0" w:space="0" w:color="auto" w:frame="1"/>
        </w:rPr>
      </w:pPr>
      <w:r w:rsidRPr="00127F6D">
        <w:rPr>
          <w:rFonts w:cs="Times New Roman"/>
        </w:rPr>
        <w:t xml:space="preserve">Tham mưu Ban Thường vụ Tỉnh ủy ban hành văn bản tăng cường lãnh đạo, chỉ đạo thực hiện công tác nghiên cứu, biên soạn, tuyên truyền, giáo dục lịch sử Đảng trên địa bàn tỉnh. </w:t>
      </w:r>
      <w:r w:rsidRPr="00127F6D">
        <w:rPr>
          <w:rFonts w:cs="Times New Roman"/>
          <w:bCs/>
        </w:rPr>
        <w:t>Tiếp tục tham mưu các nội dung triển khai thực hiện đề tài “</w:t>
      </w:r>
      <w:r w:rsidRPr="00127F6D">
        <w:rPr>
          <w:rFonts w:cs="Times New Roman"/>
          <w:lang w:val="vi-VN"/>
        </w:rPr>
        <w:t xml:space="preserve">Lịch sử Ngành Tuyên giáo </w:t>
      </w:r>
      <w:r w:rsidRPr="00127F6D">
        <w:rPr>
          <w:rFonts w:cs="Times New Roman"/>
        </w:rPr>
        <w:t xml:space="preserve">Đảng bộ tỉnh </w:t>
      </w:r>
      <w:r w:rsidRPr="00127F6D">
        <w:rPr>
          <w:rFonts w:cs="Times New Roman"/>
          <w:lang w:val="vi-VN"/>
        </w:rPr>
        <w:t>Phú Yên 1930 - 2020”</w:t>
      </w:r>
      <w:r w:rsidRPr="00127F6D">
        <w:rPr>
          <w:rFonts w:cs="Times New Roman"/>
          <w:lang w:val="en-SG"/>
        </w:rPr>
        <w:t>; t</w:t>
      </w:r>
      <w:r w:rsidRPr="00127F6D">
        <w:rPr>
          <w:rFonts w:cs="Times New Roman"/>
        </w:rPr>
        <w:t>heo dõi</w:t>
      </w:r>
      <w:r w:rsidRPr="00127F6D">
        <w:rPr>
          <w:rFonts w:cs="Times New Roman"/>
          <w:bCs/>
        </w:rPr>
        <w:t xml:space="preserve">, tổng hợp tình hình nghiên cứu, biên soạn lịch sử Đảng và tuyên truyền, giáo dục lịch sử Đảng. Hướng dẫn, hỗ trợ các địa phương trong công tác biên soạn lịch sử đảng bộ các xã, phường, thị trấn và tham gia thẩm định các đề tài cấp cơ </w:t>
      </w:r>
      <w:proofErr w:type="gramStart"/>
      <w:r w:rsidRPr="00127F6D">
        <w:rPr>
          <w:rFonts w:cs="Times New Roman"/>
          <w:bCs/>
        </w:rPr>
        <w:t>sở</w:t>
      </w:r>
      <w:r w:rsidRPr="00127F6D">
        <w:rPr>
          <w:rFonts w:cs="Times New Roman"/>
          <w:bCs/>
          <w:vertAlign w:val="superscript"/>
        </w:rPr>
        <w:t>(</w:t>
      </w:r>
      <w:proofErr w:type="gramEnd"/>
      <w:r w:rsidRPr="00127F6D">
        <w:rPr>
          <w:rFonts w:cs="Times New Roman"/>
          <w:bCs/>
          <w:vertAlign w:val="superscript"/>
        </w:rPr>
        <w:footnoteReference w:id="5"/>
      </w:r>
      <w:r w:rsidRPr="00127F6D">
        <w:rPr>
          <w:rFonts w:cs="Times New Roman"/>
          <w:bCs/>
          <w:vertAlign w:val="superscript"/>
        </w:rPr>
        <w:t>)</w:t>
      </w:r>
      <w:r w:rsidRPr="00127F6D">
        <w:rPr>
          <w:rFonts w:cs="Times New Roman"/>
          <w:bCs/>
          <w:i/>
        </w:rPr>
        <w:t>.</w:t>
      </w:r>
      <w:r w:rsidRPr="00127F6D">
        <w:rPr>
          <w:rFonts w:cs="Times New Roman"/>
          <w:color w:val="000000"/>
        </w:rPr>
        <w:t xml:space="preserve"> </w:t>
      </w:r>
      <w:proofErr w:type="gramStart"/>
      <w:r w:rsidRPr="00127F6D">
        <w:rPr>
          <w:rFonts w:cs="Times New Roman"/>
          <w:bCs/>
        </w:rPr>
        <w:t xml:space="preserve">Phối hợp với Trường Chính trị tỉnh tổ chức các hội thảo </w:t>
      </w:r>
      <w:r w:rsidRPr="00127F6D">
        <w:rPr>
          <w:rFonts w:cs="Times New Roman"/>
          <w:bCs/>
          <w:i/>
        </w:rPr>
        <w:t>(xem phụ lục).</w:t>
      </w:r>
      <w:proofErr w:type="gramEnd"/>
    </w:p>
    <w:p w:rsidR="008B5B4F" w:rsidRPr="00217E3E"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Cs w:val="0"/>
          <w:iCs/>
          <w:color w:val="000000"/>
          <w:bdr w:val="none" w:sz="0" w:space="0" w:color="auto" w:frame="1"/>
        </w:rPr>
      </w:pPr>
      <w:r w:rsidRPr="00217E3E">
        <w:rPr>
          <w:rStyle w:val="Strong"/>
          <w:rFonts w:cs="Times New Roman"/>
          <w:iCs/>
          <w:color w:val="000000"/>
          <w:bdr w:val="none" w:sz="0" w:space="0" w:color="auto" w:frame="1"/>
        </w:rPr>
        <w:t xml:space="preserve"> </w:t>
      </w:r>
      <w:r w:rsidR="00217E3E" w:rsidRPr="00217E3E">
        <w:rPr>
          <w:rStyle w:val="Strong"/>
          <w:rFonts w:cs="Times New Roman"/>
          <w:iCs/>
          <w:color w:val="000000"/>
          <w:bdr w:val="none" w:sz="0" w:space="0" w:color="auto" w:frame="1"/>
        </w:rPr>
        <w:t>4.</w:t>
      </w:r>
      <w:r w:rsidRPr="00217E3E">
        <w:rPr>
          <w:rStyle w:val="Strong"/>
          <w:rFonts w:cs="Times New Roman"/>
          <w:iCs/>
          <w:color w:val="000000"/>
          <w:bdr w:val="none" w:sz="0" w:space="0" w:color="auto" w:frame="1"/>
        </w:rPr>
        <w:t xml:space="preserve"> Công tác b</w:t>
      </w:r>
      <w:r w:rsidRPr="00217E3E">
        <w:rPr>
          <w:rStyle w:val="Strong"/>
          <w:rFonts w:cs="Times New Roman"/>
          <w:color w:val="000000"/>
          <w:spacing w:val="-4"/>
          <w:bdr w:val="none" w:sz="0" w:space="0" w:color="auto" w:frame="1"/>
        </w:rPr>
        <w:t>ảo vệ nền tảng tư tưởng của Đảng</w:t>
      </w:r>
      <w:r w:rsidRPr="00217E3E">
        <w:rPr>
          <w:rStyle w:val="Strong"/>
          <w:rFonts w:cs="Times New Roman"/>
          <w:iCs/>
          <w:color w:val="000000"/>
          <w:bdr w:val="none" w:sz="0" w:space="0" w:color="auto" w:frame="1"/>
        </w:rPr>
        <w:t xml:space="preserve"> </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iCs/>
          <w:color w:val="000000"/>
          <w:bdr w:val="none" w:sz="0" w:space="0" w:color="auto" w:frame="1"/>
        </w:rPr>
      </w:pPr>
      <w:r w:rsidRPr="00311173">
        <w:rPr>
          <w:w w:val="101"/>
          <w:lang w:val="nl-NL"/>
        </w:rPr>
        <w:t xml:space="preserve">Công tác bảo vệ nền tảng tư tưởng của Đảng, đấu tranh phản bác, các quan điểm sai trái, thù địch được </w:t>
      </w:r>
      <w:r>
        <w:rPr>
          <w:w w:val="101"/>
          <w:lang w:val="nl-NL"/>
        </w:rPr>
        <w:t>triển khai chất lượng</w:t>
      </w:r>
      <w:r w:rsidRPr="00311173">
        <w:rPr>
          <w:w w:val="101"/>
          <w:lang w:val="nl-NL"/>
        </w:rPr>
        <w:t xml:space="preserve">. </w:t>
      </w:r>
      <w:r w:rsidRPr="00311173">
        <w:rPr>
          <w:w w:val="101"/>
          <w:lang w:val="sq-AL"/>
        </w:rPr>
        <w:t>Ban Chỉ đạo 35 tỉnh</w:t>
      </w:r>
      <w:r w:rsidR="0050689F">
        <w:rPr>
          <w:w w:val="101"/>
          <w:lang w:val="sq-AL"/>
        </w:rPr>
        <w:t xml:space="preserve"> và các huyện, thị, thành ủy, đảng ủy trực thuộc Tỉnh ủy</w:t>
      </w:r>
      <w:r w:rsidRPr="00311173">
        <w:rPr>
          <w:w w:val="101"/>
          <w:lang w:val="sq-AL"/>
        </w:rPr>
        <w:t xml:space="preserve"> đã </w:t>
      </w:r>
      <w:r w:rsidR="0050689F">
        <w:rPr>
          <w:w w:val="101"/>
          <w:lang w:val="sq-AL"/>
        </w:rPr>
        <w:t xml:space="preserve">kịp thời </w:t>
      </w:r>
      <w:r w:rsidRPr="00311173">
        <w:rPr>
          <w:w w:val="101"/>
          <w:lang w:val="sq-AL"/>
        </w:rPr>
        <w:t>triển khai nhiệm vụ</w:t>
      </w:r>
      <w:r w:rsidRPr="00311173">
        <w:rPr>
          <w:w w:val="101"/>
          <w:vertAlign w:val="superscript"/>
          <w:lang w:val="sq-AL"/>
        </w:rPr>
        <w:t>(</w:t>
      </w:r>
      <w:r w:rsidRPr="00311173">
        <w:rPr>
          <w:rStyle w:val="FootnoteReference"/>
          <w:w w:val="101"/>
        </w:rPr>
        <w:footnoteReference w:id="6"/>
      </w:r>
      <w:r w:rsidRPr="00311173">
        <w:rPr>
          <w:w w:val="101"/>
          <w:vertAlign w:val="superscript"/>
          <w:lang w:val="sq-AL"/>
        </w:rPr>
        <w:t>)</w:t>
      </w:r>
      <w:r w:rsidRPr="00311173">
        <w:rPr>
          <w:w w:val="101"/>
          <w:lang w:val="sq-AL"/>
        </w:rPr>
        <w:t>, góp phần</w:t>
      </w:r>
      <w:r w:rsidRPr="00311173">
        <w:rPr>
          <w:w w:val="101"/>
          <w:lang w:val="da-DK"/>
        </w:rPr>
        <w:t xml:space="preserve"> </w:t>
      </w:r>
      <w:r w:rsidRPr="00311173">
        <w:rPr>
          <w:w w:val="101"/>
          <w:lang w:val="da-DK"/>
        </w:rPr>
        <w:lastRenderedPageBreak/>
        <w:t>nâng cao nhận thức</w:t>
      </w:r>
      <w:r w:rsidR="0050689F">
        <w:rPr>
          <w:w w:val="101"/>
          <w:lang w:val="da-DK"/>
        </w:rPr>
        <w:t xml:space="preserve"> về ý nghĩa, vai trò quan trọng của nhiệm vụ bảo vệ nền tảng tư tưởng, đấu tranh phản bác các quan điểm sai trai thù địch cho</w:t>
      </w:r>
      <w:r w:rsidRPr="00311173">
        <w:rPr>
          <w:w w:val="101"/>
          <w:lang w:val="da-DK"/>
        </w:rPr>
        <w:t xml:space="preserve"> cán bộ, đảng viên và Nhân dân trước sự tác động của các thông tin xấu, độc, nhất là trên không gian mạng</w:t>
      </w:r>
      <w:r w:rsidRPr="00127F6D">
        <w:rPr>
          <w:rFonts w:cs="Times New Roman"/>
          <w:spacing w:val="-2"/>
        </w:rPr>
        <w:t>; tổ chức kịp thời có hiệu quả việc đấu tranh phản bác các quan điểm sai trái, thù địch góp phần ổn định tình hình tư tưởng trong Đảng và trong Nhân dân</w:t>
      </w:r>
      <w:r w:rsidRPr="00127F6D">
        <w:rPr>
          <w:rFonts w:cs="Times New Roman"/>
          <w:spacing w:val="-2"/>
          <w:vertAlign w:val="superscript"/>
        </w:rPr>
        <w:t>(</w:t>
      </w:r>
      <w:r w:rsidRPr="00127F6D">
        <w:rPr>
          <w:rFonts w:cs="Times New Roman"/>
          <w:spacing w:val="-2"/>
          <w:vertAlign w:val="superscript"/>
        </w:rPr>
        <w:footnoteReference w:id="7"/>
      </w:r>
      <w:r w:rsidRPr="00127F6D">
        <w:rPr>
          <w:rFonts w:cs="Times New Roman"/>
          <w:spacing w:val="-2"/>
          <w:vertAlign w:val="superscript"/>
        </w:rPr>
        <w:t>)</w:t>
      </w:r>
      <w:r w:rsidRPr="00127F6D">
        <w:rPr>
          <w:rFonts w:cs="Times New Roman"/>
          <w:spacing w:val="-2"/>
        </w:rPr>
        <w:t xml:space="preserve">;  hướng dẫn, theo dõi các địa phương và tham mưu </w:t>
      </w:r>
      <w:r w:rsidRPr="00127F6D">
        <w:rPr>
          <w:rFonts w:cs="Times New Roman"/>
          <w:spacing w:val="-2"/>
          <w:lang w:eastAsia="vi-VN"/>
        </w:rPr>
        <w:t>t</w:t>
      </w:r>
      <w:r w:rsidRPr="00127F6D">
        <w:rPr>
          <w:rFonts w:cs="Times New Roman"/>
          <w:spacing w:val="-2"/>
          <w:lang w:val="vi-VN" w:eastAsia="vi-VN"/>
        </w:rPr>
        <w:t>ổ ch</w:t>
      </w:r>
      <w:r w:rsidRPr="00127F6D">
        <w:rPr>
          <w:rFonts w:cs="Times New Roman"/>
          <w:spacing w:val="-2"/>
          <w:lang w:eastAsia="vi-VN"/>
        </w:rPr>
        <w:t>ứ</w:t>
      </w:r>
      <w:r w:rsidRPr="00127F6D">
        <w:rPr>
          <w:rFonts w:cs="Times New Roman"/>
          <w:spacing w:val="-2"/>
          <w:lang w:val="vi-VN" w:eastAsia="vi-VN"/>
        </w:rPr>
        <w:t xml:space="preserve">c </w:t>
      </w:r>
      <w:r w:rsidRPr="00127F6D">
        <w:rPr>
          <w:rFonts w:cs="Times New Roman"/>
          <w:spacing w:val="-2"/>
          <w:lang w:val="en-SG" w:eastAsia="vi-VN"/>
        </w:rPr>
        <w:t xml:space="preserve">Hội nghị </w:t>
      </w:r>
      <w:r w:rsidRPr="00127F6D">
        <w:rPr>
          <w:rFonts w:cs="Times New Roman"/>
          <w:spacing w:val="-2"/>
          <w:lang w:eastAsia="vi-VN"/>
        </w:rPr>
        <w:t>s</w:t>
      </w:r>
      <w:r w:rsidRPr="00127F6D">
        <w:rPr>
          <w:rFonts w:cs="Times New Roman"/>
          <w:spacing w:val="-2"/>
          <w:lang w:val="vi-VN" w:eastAsia="vi-VN"/>
        </w:rPr>
        <w:t>ơ kết 05 năm triển khai thực hiện Nghị quyết số 35-NQ/TW</w:t>
      </w:r>
      <w:r w:rsidRPr="00127F6D">
        <w:rPr>
          <w:rFonts w:cs="Times New Roman"/>
          <w:spacing w:val="-2"/>
          <w:lang w:eastAsia="vi-VN"/>
        </w:rPr>
        <w:t xml:space="preserve"> </w:t>
      </w:r>
      <w:r w:rsidRPr="00127F6D">
        <w:rPr>
          <w:rFonts w:cs="Times New Roman"/>
          <w:spacing w:val="-2"/>
          <w:lang w:val="vi-VN" w:eastAsia="vi-VN"/>
        </w:rPr>
        <w:t>của Bộ Chính trị khóa</w:t>
      </w:r>
      <w:r w:rsidRPr="00127F6D">
        <w:rPr>
          <w:rFonts w:cs="Times New Roman"/>
          <w:spacing w:val="-2"/>
          <w:lang w:eastAsia="vi-VN"/>
        </w:rPr>
        <w:t xml:space="preserve"> XII</w:t>
      </w:r>
      <w:r w:rsidRPr="00127F6D">
        <w:rPr>
          <w:rFonts w:cs="Times New Roman"/>
          <w:spacing w:val="-2"/>
          <w:lang w:val="vi-VN" w:eastAsia="vi-VN"/>
        </w:rPr>
        <w:t xml:space="preserve"> về </w:t>
      </w:r>
      <w:r w:rsidRPr="00127F6D">
        <w:rPr>
          <w:rFonts w:cs="Times New Roman"/>
          <w:spacing w:val="-2"/>
          <w:lang w:eastAsia="vi-VN"/>
        </w:rPr>
        <w:t>t</w:t>
      </w:r>
      <w:r w:rsidRPr="00127F6D">
        <w:rPr>
          <w:rFonts w:cs="Times New Roman"/>
          <w:spacing w:val="-2"/>
          <w:lang w:val="vi-VN" w:eastAsia="vi-VN"/>
        </w:rPr>
        <w:t>ăng cường bảo vệ nền tảng tư tưởng của Đảng, đấu tranh phản bác các quan điểm sai trái, thù địch</w:t>
      </w:r>
      <w:r w:rsidRPr="00127F6D">
        <w:rPr>
          <w:rFonts w:cs="Times New Roman"/>
          <w:spacing w:val="-2"/>
          <w:lang w:eastAsia="vi-VN"/>
        </w:rPr>
        <w:t xml:space="preserve"> </w:t>
      </w:r>
      <w:r w:rsidRPr="00127F6D">
        <w:rPr>
          <w:rFonts w:cs="Times New Roman"/>
          <w:spacing w:val="-2"/>
          <w:lang w:val="vi-VN" w:eastAsia="vi-VN"/>
        </w:rPr>
        <w:t>trong tình hình m</w:t>
      </w:r>
      <w:r w:rsidRPr="00127F6D">
        <w:rPr>
          <w:rFonts w:cs="Times New Roman"/>
          <w:spacing w:val="-2"/>
          <w:lang w:eastAsia="vi-VN"/>
        </w:rPr>
        <w:t>ớ</w:t>
      </w:r>
      <w:r w:rsidRPr="00127F6D">
        <w:rPr>
          <w:rFonts w:cs="Times New Roman"/>
          <w:spacing w:val="-2"/>
          <w:lang w:val="vi-VN" w:eastAsia="vi-VN"/>
        </w:rPr>
        <w:t>i</w:t>
      </w:r>
      <w:r>
        <w:rPr>
          <w:rFonts w:cs="Times New Roman"/>
          <w:spacing w:val="-2"/>
          <w:lang w:val="en-SG" w:eastAsia="vi-VN"/>
        </w:rPr>
        <w:t xml:space="preserve"> trên địa bàn tỉnh</w:t>
      </w:r>
      <w:r w:rsidRPr="00127F6D">
        <w:rPr>
          <w:rFonts w:eastAsiaTheme="minorHAnsi" w:cs="Times New Roman"/>
          <w:spacing w:val="-2"/>
        </w:rPr>
        <w:t>.</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i/>
          <w:color w:val="000000"/>
          <w:bdr w:val="none" w:sz="0" w:space="0" w:color="auto" w:frame="1"/>
        </w:rPr>
      </w:pPr>
      <w:r w:rsidRPr="00127F6D">
        <w:rPr>
          <w:rFonts w:cs="Times New Roman"/>
          <w:bCs/>
          <w:spacing w:val="-2"/>
          <w:lang w:eastAsia="vi-VN"/>
        </w:rPr>
        <w:t xml:space="preserve"> </w:t>
      </w:r>
      <w:r>
        <w:rPr>
          <w:rFonts w:cs="Times New Roman"/>
          <w:bCs/>
          <w:spacing w:val="-2"/>
          <w:lang w:eastAsia="vi-VN"/>
        </w:rPr>
        <w:t>H</w:t>
      </w:r>
      <w:r w:rsidRPr="00127F6D">
        <w:rPr>
          <w:rFonts w:cs="Times New Roman"/>
          <w:spacing w:val="-2"/>
          <w:lang w:val="vi-VN"/>
        </w:rPr>
        <w:t xml:space="preserve">ướng dẫn các hình thức khen thưởng tập thể, cá nhân có thành tích xuất sắc đột xuất trong công tác bảo vệ nền tảng tư tưởng của Đảng, đấu tranh phản bác các quan điểm sai trái, thù địch; </w:t>
      </w:r>
      <w:r w:rsidRPr="00127F6D">
        <w:rPr>
          <w:rFonts w:cs="Times New Roman"/>
          <w:spacing w:val="-2"/>
        </w:rPr>
        <w:t>triển khai, hưởng ứng và gửi tác phẩm tham gia Cuộc thi chính luận về bảo vệ nền tảng tư tưởng của Đảng lần</w:t>
      </w:r>
      <w:r w:rsidRPr="00127F6D">
        <w:rPr>
          <w:rFonts w:cs="Times New Roman"/>
          <w:spacing w:val="-2"/>
          <w:lang w:val="vi-VN"/>
        </w:rPr>
        <w:t xml:space="preserve"> thứ 3 năm 2023;</w:t>
      </w:r>
      <w:r w:rsidRPr="00127F6D">
        <w:rPr>
          <w:rFonts w:cs="Times New Roman"/>
          <w:bCs/>
          <w:spacing w:val="-2"/>
          <w:lang w:val="vi-VN" w:eastAsia="vi-VN"/>
        </w:rPr>
        <w:t xml:space="preserve"> </w:t>
      </w:r>
      <w:r w:rsidRPr="00127F6D">
        <w:rPr>
          <w:rFonts w:eastAsia="Calibri" w:cs="Times New Roman"/>
          <w:spacing w:val="-2"/>
        </w:rPr>
        <w:t xml:space="preserve">triển khai xây dựng </w:t>
      </w:r>
      <w:r w:rsidRPr="00127F6D">
        <w:rPr>
          <w:rFonts w:eastAsia="Calibri" w:cs="Times New Roman"/>
          <w:color w:val="000000" w:themeColor="text1"/>
          <w:spacing w:val="-2"/>
        </w:rPr>
        <w:t>báo cáo kết quả bước đầu thực hiện Quy định số 85-QĐ/TW của Ban Bí thư về việc cán bộ, đảng viên thiết lập và sử dụng trang thông tin điện tử cá nhân trên Internet và mạng xã hội</w:t>
      </w:r>
      <w:r w:rsidRPr="00127F6D">
        <w:rPr>
          <w:rFonts w:cs="Times New Roman"/>
          <w:spacing w:val="-2"/>
        </w:rPr>
        <w:t xml:space="preserve">. </w:t>
      </w:r>
      <w:r w:rsidR="005D6374">
        <w:rPr>
          <w:rFonts w:cs="Times New Roman"/>
          <w:spacing w:val="-2"/>
        </w:rPr>
        <w:t>T</w:t>
      </w:r>
      <w:r w:rsidRPr="00127F6D">
        <w:rPr>
          <w:rFonts w:cs="Times New Roman"/>
          <w:spacing w:val="-2"/>
          <w:lang w:val="en-SG"/>
        </w:rPr>
        <w:t xml:space="preserve">ổ chức </w:t>
      </w:r>
      <w:r w:rsidRPr="00127F6D">
        <w:rPr>
          <w:rFonts w:cs="Times New Roman"/>
          <w:spacing w:val="-2"/>
        </w:rPr>
        <w:t>rà soát, phát hiện, xử lý các website sử dụng tên miền quốc gia “.vn” tán phát thông tin xấu, độc</w:t>
      </w:r>
      <w:r w:rsidRPr="00127F6D">
        <w:rPr>
          <w:rFonts w:cs="Times New Roman"/>
          <w:spacing w:val="-2"/>
          <w:lang w:val="vi-VN"/>
        </w:rPr>
        <w:t xml:space="preserve">; </w:t>
      </w:r>
      <w:r w:rsidRPr="00127F6D">
        <w:rPr>
          <w:rFonts w:cs="Times New Roman"/>
          <w:spacing w:val="-2"/>
          <w:lang w:val="en-SG"/>
        </w:rPr>
        <w:t>chỉ đạo</w:t>
      </w:r>
      <w:r w:rsidRPr="00127F6D">
        <w:rPr>
          <w:rFonts w:cs="Times New Roman"/>
          <w:spacing w:val="-2"/>
          <w:lang w:val="vi-VN"/>
        </w:rPr>
        <w:t xml:space="preserve"> </w:t>
      </w:r>
      <w:r w:rsidRPr="00127F6D">
        <w:rPr>
          <w:rFonts w:cs="Times New Roman"/>
          <w:spacing w:val="-2"/>
        </w:rPr>
        <w:t>ban chỉ đạo 35 các huyện, thị, thành phố và các cơ quan báo chí của tỉnh tuyên truyền, đấu tranh, xử lý thông tin xấu độc liên quan đến Hội nghị Ban Chấp hành Trung ương Đảng giữa nhiệm kỳ khóa XIII và Kỳ họp thứ 5 Quốc hội khóa XV</w:t>
      </w:r>
      <w:r>
        <w:rPr>
          <w:rFonts w:cs="Times New Roman"/>
          <w:spacing w:val="-2"/>
        </w:rPr>
        <w:t xml:space="preserve">; </w:t>
      </w:r>
      <w:r w:rsidRPr="00127F6D">
        <w:rPr>
          <w:rFonts w:eastAsiaTheme="minorHAnsi" w:cs="Times New Roman"/>
          <w:spacing w:val="-2"/>
        </w:rPr>
        <w:t>tăng cường tuyên truyền thông tin tích cực, đấu tranh ngăn chặn, xử lý thông tin xấu, độc trong dịp kỷ niệm 78 năm Ngày Cách mạng tháng Tám thành công và Ngày Quốc khánh nước Cộng hòa xã hội chủ nghĩa Việt Nam</w:t>
      </w:r>
      <w:r w:rsidRPr="00127F6D">
        <w:rPr>
          <w:rFonts w:cs="Times New Roman"/>
          <w:spacing w:val="-2"/>
        </w:rPr>
        <w:t xml:space="preserve">. </w:t>
      </w:r>
      <w:r w:rsidRPr="00127F6D">
        <w:rPr>
          <w:rFonts w:cs="Times New Roman"/>
          <w:spacing w:val="-2"/>
          <w:lang w:val="nl-NL"/>
        </w:rPr>
        <w:t>Tiếp tục quản lý chặt chẽ, hiệu quả trang web, kênh youtube, fanpage và Trang thông tin điện tử của Ban.</w:t>
      </w:r>
    </w:p>
    <w:p w:rsidR="008B5B4F" w:rsidRPr="00217E3E" w:rsidRDefault="00217E3E"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color w:val="000000"/>
          <w:bdr w:val="none" w:sz="0" w:space="0" w:color="auto" w:frame="1"/>
        </w:rPr>
      </w:pPr>
      <w:r>
        <w:rPr>
          <w:rStyle w:val="Strong"/>
          <w:rFonts w:cs="Times New Roman"/>
          <w:color w:val="000000"/>
          <w:bdr w:val="none" w:sz="0" w:space="0" w:color="auto" w:frame="1"/>
        </w:rPr>
        <w:t>5</w:t>
      </w:r>
      <w:r w:rsidRPr="00217E3E">
        <w:rPr>
          <w:rStyle w:val="Strong"/>
          <w:rFonts w:cs="Times New Roman"/>
          <w:color w:val="000000"/>
          <w:bdr w:val="none" w:sz="0" w:space="0" w:color="auto" w:frame="1"/>
        </w:rPr>
        <w:t>.</w:t>
      </w:r>
      <w:r w:rsidR="008B5B4F" w:rsidRPr="00217E3E">
        <w:rPr>
          <w:rStyle w:val="Strong"/>
          <w:rFonts w:cs="Times New Roman"/>
          <w:color w:val="000000"/>
          <w:bdr w:val="none" w:sz="0" w:space="0" w:color="auto" w:frame="1"/>
        </w:rPr>
        <w:t xml:space="preserve"> Công tác tuyên truyền, báo chí, xuất bản, thông tin đối ngoại, định hướng tư tưởng, dư luận xã hội</w:t>
      </w:r>
    </w:p>
    <w:p w:rsidR="008B5B4F" w:rsidRPr="00C752A2"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Theme="minorHAnsi" w:cs="Times New Roman"/>
          <w:spacing w:val="-2"/>
        </w:rPr>
      </w:pPr>
      <w:r w:rsidRPr="00E00357">
        <w:rPr>
          <w:rFonts w:cs="Times New Roman"/>
          <w:bCs/>
          <w:spacing w:val="-2"/>
        </w:rPr>
        <w:t>C</w:t>
      </w:r>
      <w:r w:rsidRPr="00E00357">
        <w:rPr>
          <w:rFonts w:cs="Times New Roman"/>
          <w:bCs/>
          <w:spacing w:val="-2"/>
          <w:lang w:val="vi-VN"/>
        </w:rPr>
        <w:t>hủ động tham mưu ban hành</w:t>
      </w:r>
      <w:r w:rsidRPr="00E00357">
        <w:rPr>
          <w:rFonts w:cs="Times New Roman"/>
          <w:bCs/>
          <w:spacing w:val="-2"/>
          <w:lang w:val="en-SG"/>
        </w:rPr>
        <w:t xml:space="preserve"> văn bản định hướng công tác tuyên truyền và</w:t>
      </w:r>
      <w:r w:rsidRPr="00E00357">
        <w:rPr>
          <w:rFonts w:cs="Times New Roman"/>
          <w:bCs/>
          <w:spacing w:val="-2"/>
          <w:lang w:val="vi-VN"/>
        </w:rPr>
        <w:t xml:space="preserve"> </w:t>
      </w:r>
      <w:r w:rsidRPr="00E00357">
        <w:rPr>
          <w:rFonts w:cs="Times New Roman"/>
          <w:bCs/>
          <w:spacing w:val="-2"/>
        </w:rPr>
        <w:t xml:space="preserve">nhiều </w:t>
      </w:r>
      <w:r w:rsidRPr="00E00357">
        <w:rPr>
          <w:rFonts w:cs="Times New Roman"/>
          <w:bCs/>
          <w:spacing w:val="-2"/>
          <w:lang w:val="vi-VN"/>
        </w:rPr>
        <w:t>văn</w:t>
      </w:r>
      <w:r w:rsidRPr="00E00357">
        <w:rPr>
          <w:rFonts w:cs="Times New Roman"/>
          <w:bCs/>
          <w:spacing w:val="-2"/>
        </w:rPr>
        <w:t xml:space="preserve"> bản</w:t>
      </w:r>
      <w:r w:rsidRPr="00E00357">
        <w:rPr>
          <w:rFonts w:cs="Times New Roman"/>
          <w:bCs/>
          <w:spacing w:val="-2"/>
          <w:lang w:val="vi-VN"/>
        </w:rPr>
        <w:t xml:space="preserve"> chỉ đạo</w:t>
      </w:r>
      <w:r w:rsidRPr="00E00357">
        <w:rPr>
          <w:rFonts w:cs="Times New Roman"/>
          <w:bCs/>
          <w:spacing w:val="-2"/>
        </w:rPr>
        <w:t xml:space="preserve">, hướng dẫn công tác </w:t>
      </w:r>
      <w:r w:rsidRPr="00E00357">
        <w:rPr>
          <w:rFonts w:cs="Times New Roman"/>
          <w:bCs/>
          <w:spacing w:val="-2"/>
          <w:lang w:val="vi-VN"/>
        </w:rPr>
        <w:t>tuyên truyền</w:t>
      </w:r>
      <w:r w:rsidRPr="00E00357">
        <w:rPr>
          <w:rFonts w:cs="Times New Roman"/>
          <w:bCs/>
          <w:spacing w:val="-2"/>
        </w:rPr>
        <w:t xml:space="preserve"> </w:t>
      </w:r>
      <w:r w:rsidRPr="00E00357">
        <w:rPr>
          <w:rFonts w:cs="Times New Roman"/>
          <w:spacing w:val="-2"/>
          <w:lang w:val="en-SG" w:eastAsia="vi-VN"/>
        </w:rPr>
        <w:t xml:space="preserve">các sự kiện chính trị, các ngày lễ, ngày kỷ niệm của đất nước, của tỉnh </w:t>
      </w:r>
      <w:r w:rsidRPr="00E00357">
        <w:rPr>
          <w:rFonts w:cs="Times New Roman"/>
          <w:bCs/>
          <w:spacing w:val="-2"/>
        </w:rPr>
        <w:t xml:space="preserve">bảo đảm kịp thời, hiệu quả </w:t>
      </w:r>
      <w:r w:rsidRPr="00E00357">
        <w:rPr>
          <w:rFonts w:cs="Times New Roman"/>
          <w:bCs/>
          <w:i/>
          <w:spacing w:val="-2"/>
        </w:rPr>
        <w:t>(xem phụ lục)</w:t>
      </w:r>
      <w:r w:rsidRPr="00E00357">
        <w:rPr>
          <w:rFonts w:cs="Times New Roman"/>
          <w:i/>
          <w:spacing w:val="-2"/>
          <w:lang w:val="vi-VN"/>
        </w:rPr>
        <w:t>.</w:t>
      </w:r>
      <w:r w:rsidRPr="00E00357">
        <w:rPr>
          <w:rFonts w:cs="Times New Roman"/>
          <w:spacing w:val="-2"/>
        </w:rPr>
        <w:t xml:space="preserve"> Tập </w:t>
      </w:r>
      <w:r w:rsidRPr="00C752A2">
        <w:rPr>
          <w:rFonts w:cs="Times New Roman"/>
          <w:spacing w:val="-2"/>
        </w:rPr>
        <w:t>trung chỉ đạo triển khai việc thông tin, tuyên truyền về kết quả đạt được qua nửa nhiệm kỳ thực hiện Nghị quyết Đại hội Đảng bộ tỉnh lần thứ XVII, nhiệm kỳ 2020 – 2025, tuyên truyền các nghị quyết Trung ương 5, 6, 7, 8 khóa XIII và các nghị quyết, chương trình hành động, kế hoạch của Tỉnh ủy, Ban Thường vụ Tỉnh ủy triển khai thực hiện các nghị quyết hội nghị Trung ương 5, 6 khóa XIII; tuyên truyền 78 năm Ngày Cách mạng Tháng Tám thành công và Ngày Quốc khánh Nước CHXHCN Việt Nam</w:t>
      </w:r>
      <w:r w:rsidRPr="00C752A2">
        <w:rPr>
          <w:rFonts w:eastAsiaTheme="minorHAnsi" w:cs="Times New Roman"/>
          <w:spacing w:val="-2"/>
        </w:rPr>
        <w:t>; tăng cường tuyên truyền Đại hội đại biểu Công đoàn tỉnh Phú Yên lần thứ XI, nhiệm kỳ 2023 - 2028 và Đại hội đại biểu Hội Nông dân tỉnh lần thứ XIV, nhiệm kỳ 2023 - 2028; tuyên truyền kết quả giới thiệu nhân sự quy hoạch Ban Chấp hành Trung ương…</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rPr>
      </w:pPr>
      <w:r w:rsidRPr="00127F6D">
        <w:rPr>
          <w:rFonts w:cs="Times New Roman"/>
        </w:rPr>
        <w:t xml:space="preserve">Hướng dẫn công tác thông tin đối ngoại; tuyên truyền về công tác biên giới trên đất liền Việt Nam - Trung </w:t>
      </w:r>
      <w:r w:rsidRPr="00127F6D">
        <w:rPr>
          <w:rFonts w:cs="Times New Roman"/>
          <w:lang w:val="vi-VN"/>
        </w:rPr>
        <w:t xml:space="preserve">Quốc, Việt Nam </w:t>
      </w:r>
      <w:r w:rsidRPr="00127F6D">
        <w:rPr>
          <w:rFonts w:cs="Times New Roman"/>
        </w:rPr>
        <w:t>-</w:t>
      </w:r>
      <w:r w:rsidRPr="00127F6D">
        <w:rPr>
          <w:rFonts w:cs="Times New Roman"/>
          <w:lang w:val="vi-VN"/>
        </w:rPr>
        <w:t xml:space="preserve"> Lào, Việt Nam </w:t>
      </w:r>
      <w:r w:rsidRPr="00127F6D">
        <w:rPr>
          <w:rFonts w:cs="Times New Roman"/>
        </w:rPr>
        <w:t>-</w:t>
      </w:r>
      <w:r w:rsidRPr="00127F6D">
        <w:rPr>
          <w:rFonts w:cs="Times New Roman"/>
          <w:lang w:val="vi-VN"/>
        </w:rPr>
        <w:t xml:space="preserve"> Campuchia; </w:t>
      </w:r>
      <w:r w:rsidRPr="00127F6D">
        <w:rPr>
          <w:rFonts w:cs="Times New Roman"/>
          <w:bCs/>
        </w:rPr>
        <w:t xml:space="preserve">công tác </w:t>
      </w:r>
      <w:r w:rsidRPr="00127F6D">
        <w:rPr>
          <w:rFonts w:cs="Times New Roman"/>
          <w:bCs/>
        </w:rPr>
        <w:lastRenderedPageBreak/>
        <w:t>tuyên truyền biển, đảo năm 2023</w:t>
      </w:r>
      <w:r w:rsidRPr="00127F6D">
        <w:rPr>
          <w:rFonts w:cs="Times New Roman"/>
          <w:bCs/>
          <w:lang w:val="vi-VN"/>
        </w:rPr>
        <w:t>;</w:t>
      </w:r>
      <w:r w:rsidRPr="00127F6D">
        <w:rPr>
          <w:rFonts w:cs="Times New Roman"/>
          <w:bCs/>
        </w:rPr>
        <w:t xml:space="preserve"> </w:t>
      </w:r>
      <w:r w:rsidRPr="00127F6D">
        <w:rPr>
          <w:rFonts w:cs="Times New Roman"/>
        </w:rPr>
        <w:t>Kế hoạch triển khai thực hiện Chương trình công tác của Ban Chỉ đạo phòng, chống tham nhũng, tiêu cực tỉnh; tổ chức có hiệu quả công tác tuyên truyền biển đảo.</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rPr>
      </w:pPr>
      <w:r w:rsidRPr="00127F6D">
        <w:rPr>
          <w:rFonts w:eastAsia="Calibri" w:cs="Times New Roman"/>
          <w:bCs/>
        </w:rPr>
        <w:t>K</w:t>
      </w:r>
      <w:r w:rsidRPr="00127F6D">
        <w:rPr>
          <w:rFonts w:eastAsia="Calibri" w:cs="Times New Roman"/>
          <w:lang w:val="de-LI"/>
        </w:rPr>
        <w:t xml:space="preserve">ịp </w:t>
      </w:r>
      <w:r w:rsidRPr="00127F6D">
        <w:rPr>
          <w:rFonts w:eastAsia="Calibri" w:cs="Times New Roman"/>
        </w:rPr>
        <w:t>thời t</w:t>
      </w:r>
      <w:r w:rsidRPr="00127F6D">
        <w:rPr>
          <w:rFonts w:eastAsia="Calibri" w:cs="Times New Roman"/>
          <w:lang w:val="nl-NL"/>
        </w:rPr>
        <w:t xml:space="preserve">ham mưu, đề xuất </w:t>
      </w:r>
      <w:r w:rsidRPr="00127F6D">
        <w:rPr>
          <w:rFonts w:eastAsia="Calibri" w:cs="Times New Roman"/>
          <w:bCs/>
          <w:lang w:eastAsia="vi-VN"/>
        </w:rPr>
        <w:t>chỉ đạo, định hướng nhiều nội dung</w:t>
      </w:r>
      <w:r w:rsidRPr="00127F6D">
        <w:rPr>
          <w:rFonts w:eastAsia="Calibri" w:cs="Times New Roman"/>
          <w:lang w:val="nl-NL"/>
        </w:rPr>
        <w:t xml:space="preserve"> liên quan đến công tác báo chí, </w:t>
      </w:r>
      <w:r w:rsidRPr="00127F6D">
        <w:rPr>
          <w:rFonts w:eastAsia="Calibri" w:cs="Times New Roman"/>
        </w:rPr>
        <w:t xml:space="preserve">tăng cường sự lãnh đạo, chỉ đạo của cấp ủy và hiệu lực, hiệu quả của cơ quan quản lý nhà nước đối với hoạt động báo chí, bảo đảm thông tin, tuyên truyền đúng định hướng chính trị tư tưởng, phù hợp với tình hình địa phương. </w:t>
      </w:r>
      <w:r w:rsidRPr="00127F6D">
        <w:rPr>
          <w:rFonts w:cs="Times New Roman"/>
          <w:bCs/>
        </w:rPr>
        <w:t>Tổ chức tốt Giải báo chí về xây dựng Đảng tỉnh Phú Yên năm 2023</w:t>
      </w:r>
      <w:r w:rsidRPr="00C752A2">
        <w:rPr>
          <w:w w:val="101"/>
        </w:rPr>
        <w:t xml:space="preserve"> </w:t>
      </w:r>
      <w:r w:rsidRPr="00311173">
        <w:rPr>
          <w:w w:val="101"/>
        </w:rPr>
        <w:t>và tham gia giải do Trung ương tổ chức.</w:t>
      </w:r>
      <w:r w:rsidRPr="00127F6D">
        <w:rPr>
          <w:rFonts w:eastAsia="Calibri" w:cs="Times New Roman"/>
        </w:rPr>
        <w:t xml:space="preserve"> </w:t>
      </w:r>
      <w:proofErr w:type="gramStart"/>
      <w:r w:rsidRPr="00127F6D">
        <w:rPr>
          <w:rFonts w:cs="Times New Roman"/>
        </w:rPr>
        <w:t xml:space="preserve">Tham gia góp ý, thẩm định các nội dung thuộc lĩnh vực tuyên truyền, báo chí, xuất bản </w:t>
      </w:r>
      <w:r w:rsidRPr="00127F6D">
        <w:rPr>
          <w:rFonts w:cs="Times New Roman"/>
          <w:i/>
        </w:rPr>
        <w:t>(xem phụ lục)</w:t>
      </w:r>
      <w:r w:rsidRPr="00127F6D">
        <w:rPr>
          <w:rFonts w:cs="Times New Roman"/>
        </w:rPr>
        <w:t>.</w:t>
      </w:r>
      <w:proofErr w:type="gramEnd"/>
      <w:r w:rsidRPr="00127F6D">
        <w:rPr>
          <w:rFonts w:cs="Times New Roman"/>
        </w:rPr>
        <w:t xml:space="preserve"> </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Theme="minorHAnsi" w:cs="Times New Roman"/>
          <w:lang w:val="nl-NL"/>
        </w:rPr>
      </w:pPr>
      <w:r w:rsidRPr="00311173">
        <w:rPr>
          <w:spacing w:val="-2"/>
        </w:rPr>
        <w:t xml:space="preserve">Chủ </w:t>
      </w:r>
      <w:r w:rsidRPr="00311173">
        <w:rPr>
          <w:spacing w:val="-2"/>
          <w:lang w:val="vi-VN"/>
        </w:rPr>
        <w:t>động làm tốt công tác định hướng dư luận xã hội, nắm bắt tình hình tư tưởng,</w:t>
      </w:r>
      <w:r>
        <w:rPr>
          <w:spacing w:val="-2"/>
          <w:lang w:val="en-SG"/>
        </w:rPr>
        <w:t xml:space="preserve"> p</w:t>
      </w:r>
      <w:r w:rsidRPr="00127F6D">
        <w:rPr>
          <w:rFonts w:cs="Times New Roman"/>
          <w:lang w:val="nl-NL"/>
        </w:rPr>
        <w:t xml:space="preserve">hối hợp </w:t>
      </w:r>
      <w:r w:rsidRPr="00127F6D">
        <w:rPr>
          <w:rFonts w:cs="Times New Roman"/>
        </w:rPr>
        <w:t xml:space="preserve">Viện Dư luận xã hội, Ban Tuyên giáo Trung ương tổ chức điều tra dư luận xã hội về việc xây dựng và phát triển văn học, nghệ thuật trong thời kỳ mới trên địa bàn tỉnh và tổ chức </w:t>
      </w:r>
      <w:r w:rsidRPr="00127F6D">
        <w:rPr>
          <w:rFonts w:eastAsiaTheme="minorHAnsi" w:cs="Times New Roman"/>
          <w:lang w:val="nl-NL"/>
        </w:rPr>
        <w:t>thăm dò dư luận xã hội về kết quả hai năm rưỡi thực hiện Nghị quyết Đại hội đại biểu toàn quốc lần thứ XIII của Đảng.</w:t>
      </w:r>
    </w:p>
    <w:p w:rsidR="008B5B4F" w:rsidRPr="00E00357"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spacing w:val="-2"/>
        </w:rPr>
      </w:pPr>
      <w:r w:rsidRPr="00E00357">
        <w:rPr>
          <w:rFonts w:cs="Times New Roman"/>
          <w:spacing w:val="-2"/>
          <w:lang w:val="vi-VN"/>
        </w:rPr>
        <w:t>Tham mưu Ban Chỉ đạo Công tác t</w:t>
      </w:r>
      <w:r w:rsidRPr="00E00357">
        <w:rPr>
          <w:rFonts w:cs="Times New Roman"/>
          <w:spacing w:val="-2"/>
        </w:rPr>
        <w:t>hông tin đối ngoại tỉnh</w:t>
      </w:r>
      <w:r w:rsidRPr="00E00357">
        <w:rPr>
          <w:rFonts w:cs="Times New Roman"/>
          <w:spacing w:val="-2"/>
          <w:lang w:val="vi-VN"/>
        </w:rPr>
        <w:t xml:space="preserve"> </w:t>
      </w:r>
      <w:r w:rsidRPr="00E00357">
        <w:rPr>
          <w:rFonts w:cs="Times New Roman"/>
          <w:spacing w:val="-2"/>
        </w:rPr>
        <w:t>triển khai các nhiệm vụ</w:t>
      </w:r>
      <w:r w:rsidRPr="00E00357">
        <w:rPr>
          <w:rFonts w:cs="Times New Roman"/>
          <w:spacing w:val="-2"/>
          <w:lang w:val="vi-VN"/>
        </w:rPr>
        <w:t xml:space="preserve"> năm 2023; </w:t>
      </w:r>
      <w:r w:rsidRPr="00E00357">
        <w:rPr>
          <w:rFonts w:cs="Times New Roman"/>
          <w:bCs/>
          <w:spacing w:val="-2"/>
        </w:rPr>
        <w:t>tuyên truyền, hưởng ứng Giải thưởng toàn quốc về thông tin đối ngoại lần thứ IX</w:t>
      </w:r>
      <w:r w:rsidRPr="00E00357">
        <w:rPr>
          <w:rFonts w:eastAsiaTheme="minorHAnsi" w:cs="Times New Roman"/>
          <w:spacing w:val="-2"/>
        </w:rPr>
        <w:t xml:space="preserve"> và đề nghị </w:t>
      </w:r>
      <w:r>
        <w:rPr>
          <w:rFonts w:eastAsiaTheme="minorHAnsi" w:cs="Times New Roman"/>
          <w:spacing w:val="-2"/>
        </w:rPr>
        <w:t>các cơ quan báo chí tỉnh</w:t>
      </w:r>
      <w:r w:rsidRPr="00E00357">
        <w:rPr>
          <w:rFonts w:eastAsiaTheme="minorHAnsi" w:cs="Times New Roman"/>
          <w:spacing w:val="-2"/>
        </w:rPr>
        <w:t xml:space="preserve"> gửi tác phẩm tham gia Giải thưởng toàn quốc về thông tin đối ngoại lần thứ IX</w:t>
      </w:r>
      <w:r w:rsidRPr="00E00357">
        <w:rPr>
          <w:rFonts w:eastAsiaTheme="minorHAnsi" w:cs="Times New Roman"/>
          <w:bCs/>
          <w:spacing w:val="-2"/>
        </w:rPr>
        <w:t>.</w:t>
      </w:r>
    </w:p>
    <w:p w:rsidR="008B5B4F" w:rsidRPr="00FF6E26" w:rsidRDefault="00FF6E26"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color w:val="000000"/>
          <w:bdr w:val="none" w:sz="0" w:space="0" w:color="auto" w:frame="1"/>
        </w:rPr>
      </w:pPr>
      <w:r w:rsidRPr="00FF6E26">
        <w:rPr>
          <w:rStyle w:val="Strong"/>
          <w:rFonts w:cs="Times New Roman"/>
          <w:color w:val="000000"/>
          <w:bdr w:val="none" w:sz="0" w:space="0" w:color="auto" w:frame="1"/>
        </w:rPr>
        <w:t>6.</w:t>
      </w:r>
      <w:r w:rsidR="008B5B4F" w:rsidRPr="00FF6E26">
        <w:rPr>
          <w:rStyle w:val="Strong"/>
          <w:rFonts w:cs="Times New Roman"/>
          <w:color w:val="000000"/>
          <w:bdr w:val="none" w:sz="0" w:space="0" w:color="auto" w:frame="1"/>
        </w:rPr>
        <w:t xml:space="preserve"> Công tác khoa giáo, văn hóa - văn nghệ</w:t>
      </w:r>
    </w:p>
    <w:p w:rsidR="008B5B4F"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Calibri" w:cs="Times New Roman"/>
        </w:rPr>
      </w:pPr>
      <w:proofErr w:type="gramStart"/>
      <w:r w:rsidRPr="00127F6D">
        <w:rPr>
          <w:rFonts w:cs="Times New Roman"/>
        </w:rPr>
        <w:t xml:space="preserve">Theo dõi đôn đốc </w:t>
      </w:r>
      <w:r>
        <w:rPr>
          <w:rFonts w:cs="Times New Roman"/>
        </w:rPr>
        <w:t xml:space="preserve">việc sơ, </w:t>
      </w:r>
      <w:r w:rsidRPr="00127F6D">
        <w:rPr>
          <w:rFonts w:cs="Times New Roman"/>
        </w:rPr>
        <w:t xml:space="preserve">tổng kết các nghị quyết, chỉ thị trên lĩnh vực khoa giáo và tham mưu Ban Thường vụ Tỉnh ủy tổ chức Hội nghị tổng kết </w:t>
      </w:r>
      <w:r w:rsidRPr="00127F6D">
        <w:rPr>
          <w:rFonts w:cs="Times New Roman"/>
          <w:i/>
        </w:rPr>
        <w:t>(xem phụ lục).</w:t>
      </w:r>
      <w:proofErr w:type="gramEnd"/>
      <w:r w:rsidRPr="00127F6D">
        <w:rPr>
          <w:rFonts w:cs="Times New Roman"/>
        </w:rPr>
        <w:t xml:space="preserve"> </w:t>
      </w:r>
      <w:proofErr w:type="gramStart"/>
      <w:r w:rsidRPr="00127F6D">
        <w:rPr>
          <w:rFonts w:cs="Times New Roman"/>
        </w:rPr>
        <w:t xml:space="preserve">Hướng dẫn phổ biến, quán triệt, tuyên truyền, triển khai thực hiện các nghị quyết, chỉ thị của Đảng và tham gia góp ý, thẩm định các nội dung </w:t>
      </w:r>
      <w:r>
        <w:rPr>
          <w:rFonts w:cs="Times New Roman"/>
        </w:rPr>
        <w:t>đề xuất trên lĩnh vực khoa giáo.</w:t>
      </w:r>
      <w:proofErr w:type="gramEnd"/>
      <w:r>
        <w:rPr>
          <w:rFonts w:cs="Times New Roman"/>
        </w:rPr>
        <w:t xml:space="preserve"> </w:t>
      </w:r>
      <w:r w:rsidRPr="00127F6D">
        <w:rPr>
          <w:rFonts w:cs="Times New Roman"/>
        </w:rPr>
        <w:t xml:space="preserve">Thực hiện tốt công tác bồi dưỡng chính trị hè năm 2023 cho đội </w:t>
      </w:r>
      <w:proofErr w:type="gramStart"/>
      <w:r w:rsidRPr="00127F6D">
        <w:rPr>
          <w:rFonts w:cs="Times New Roman"/>
        </w:rPr>
        <w:t>ngũ</w:t>
      </w:r>
      <w:proofErr w:type="gramEnd"/>
      <w:r w:rsidRPr="00127F6D">
        <w:rPr>
          <w:rFonts w:cs="Times New Roman"/>
        </w:rPr>
        <w:t xml:space="preserve"> giáo viên, cán bộ quản lý ngành giáo dục và đào tạo.</w:t>
      </w:r>
      <w:r w:rsidRPr="00127F6D">
        <w:rPr>
          <w:rFonts w:eastAsia="Calibri" w:cs="Times New Roman"/>
        </w:rPr>
        <w:t xml:space="preserve"> </w:t>
      </w:r>
    </w:p>
    <w:p w:rsidR="008B5B4F"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rPr>
      </w:pPr>
      <w:r w:rsidRPr="00311173">
        <w:rPr>
          <w:w w:val="101"/>
          <w:lang w:val="vi-VN"/>
        </w:rPr>
        <w:t>Các hoạt động văn hóa, văn nghệ được đẩy mạnh, đúng quan điểm, đường lối văn hóa nêu trong Nghị quyết Đại hội XIII của Đảng</w:t>
      </w:r>
      <w:r w:rsidRPr="00311173">
        <w:rPr>
          <w:w w:val="101"/>
        </w:rPr>
        <w:t xml:space="preserve"> và</w:t>
      </w:r>
      <w:r w:rsidRPr="00311173">
        <w:rPr>
          <w:w w:val="101"/>
          <w:lang w:val="vi-VN"/>
        </w:rPr>
        <w:t xml:space="preserve"> tinh thần chỉ đạo của Tổng Bí thư tại Hội nghị văn hóa toàn quốc.</w:t>
      </w:r>
      <w:r>
        <w:rPr>
          <w:rFonts w:cs="Times New Roman"/>
        </w:rPr>
        <w:t xml:space="preserve"> </w:t>
      </w:r>
      <w:r w:rsidRPr="00127F6D">
        <w:rPr>
          <w:rFonts w:cs="Times New Roman"/>
        </w:rPr>
        <w:t>Tham mưu chỉ đạo, hướng dẫn, triển khai các hoạt động kỷ niệm 80 năm ra đời “Đề cương về Văn hóa Việt Nam” (1943 - 2023) trên địa bàn tỉnh</w:t>
      </w:r>
      <w:r>
        <w:rPr>
          <w:rFonts w:cs="Times New Roman"/>
        </w:rPr>
        <w:t xml:space="preserve">. </w:t>
      </w:r>
      <w:r w:rsidRPr="00127F6D">
        <w:rPr>
          <w:rFonts w:cs="Times New Roman"/>
        </w:rPr>
        <w:t>Định hướng tổ chức và theo dõi các hoạt động văn hóa, văn nghệ mừng Đảng, mừng Xuân 2023 và Ngày thơ Việt Nam lần thứ 21 gắn với Hội thơ Nguyên Tiêu tỉnh Phú Yên lần thứ 43 - Xuân Quý Mão 2023 và các chương trình nghệ thuật, hoạt động kỷ niệm các ngày lễ, sự kiện quan trọng của đấ</w:t>
      </w:r>
      <w:r>
        <w:rPr>
          <w:rFonts w:cs="Times New Roman"/>
        </w:rPr>
        <w:t>t nước, của tỉnh</w:t>
      </w:r>
      <w:r w:rsidRPr="00637B8E">
        <w:rPr>
          <w:rFonts w:cs="Times New Roman"/>
          <w:i/>
        </w:rPr>
        <w:t xml:space="preserve"> </w:t>
      </w:r>
      <w:r w:rsidRPr="00127F6D">
        <w:rPr>
          <w:rFonts w:cs="Times New Roman"/>
          <w:i/>
        </w:rPr>
        <w:t>(xem phụ lục).</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color w:val="000000"/>
          <w:bdr w:val="none" w:sz="0" w:space="0" w:color="auto" w:frame="1"/>
        </w:rPr>
      </w:pPr>
      <w:r w:rsidRPr="00127F6D">
        <w:rPr>
          <w:rFonts w:cs="Times New Roman"/>
        </w:rPr>
        <w:t xml:space="preserve">  </w:t>
      </w:r>
      <w:r>
        <w:rPr>
          <w:rFonts w:cs="Times New Roman"/>
        </w:rPr>
        <w:t>T</w:t>
      </w:r>
      <w:r w:rsidRPr="00127F6D">
        <w:rPr>
          <w:rFonts w:eastAsia="Calibri" w:cs="Times New Roman"/>
        </w:rPr>
        <w:t xml:space="preserve">hực hiện </w:t>
      </w:r>
      <w:r w:rsidR="00C949C6">
        <w:rPr>
          <w:rFonts w:eastAsia="Calibri" w:cs="Times New Roman"/>
        </w:rPr>
        <w:t xml:space="preserve">có hiệu quả </w:t>
      </w:r>
      <w:r w:rsidRPr="00127F6D">
        <w:rPr>
          <w:rFonts w:eastAsia="Calibri" w:cs="Times New Roman"/>
        </w:rPr>
        <w:t>Quyết định số 238-QĐ/TW, ngày 30/9/2020 của Ban Bí thư về Quy chế phối hợp giữa ban tuyên giáo các cấp với cơ quan nhà nước cùng cấp trong việc thực thi pháp luật, triển khai kế hoạch phát triển kinh tế - xã hội, giải quyết các vấn đề nổi cộm, Nhân dân quan tâm</w:t>
      </w:r>
      <w:r w:rsidR="00C949C6">
        <w:rPr>
          <w:rFonts w:eastAsia="Calibri" w:cs="Times New Roman"/>
        </w:rPr>
        <w:t>. C</w:t>
      </w:r>
      <w:r w:rsidRPr="004E2367">
        <w:t>ác cơ quan, đơn vị, địa phương đã phát huy tinh thần trách nhiệm trong lãnh đạo, chỉ đạo</w:t>
      </w:r>
      <w:r w:rsidR="00C949C6">
        <w:t xml:space="preserve">, tổ chức triển khai thực hiện, </w:t>
      </w:r>
      <w:r w:rsidRPr="004E2367">
        <w:t>đã phối hợp, tuyên truyền, vận động, giải quyết kịp thời, đúng quy định của pháp luật đã góp phần ổn định an ninh trật tự tại địa phương, không để xảy ra các điểm nóng, gây bức xúc trong cán bộ, đảng viên và Nhân dân</w:t>
      </w:r>
      <w:r>
        <w:t>.</w:t>
      </w:r>
    </w:p>
    <w:p w:rsidR="008B5B4F" w:rsidRPr="00FF6E26" w:rsidRDefault="00FF6E26"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iCs/>
          <w:color w:val="000000"/>
          <w:bdr w:val="none" w:sz="0" w:space="0" w:color="auto" w:frame="1"/>
        </w:rPr>
      </w:pPr>
      <w:r w:rsidRPr="00FF6E26">
        <w:rPr>
          <w:rStyle w:val="Strong"/>
          <w:rFonts w:cs="Times New Roman"/>
          <w:color w:val="000000"/>
          <w:bdr w:val="none" w:sz="0" w:space="0" w:color="auto" w:frame="1"/>
        </w:rPr>
        <w:t>7.</w:t>
      </w:r>
      <w:r w:rsidR="008B5B4F" w:rsidRPr="00FF6E26">
        <w:rPr>
          <w:rStyle w:val="Strong"/>
          <w:rFonts w:cs="Times New Roman"/>
          <w:color w:val="000000"/>
          <w:bdr w:val="none" w:sz="0" w:space="0" w:color="auto" w:frame="1"/>
        </w:rPr>
        <w:t xml:space="preserve"> Hoạt động báo cáo viên, tuyên truyền miệng </w:t>
      </w:r>
    </w:p>
    <w:p w:rsidR="008B5B4F"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bCs/>
        </w:rPr>
      </w:pPr>
      <w:r w:rsidRPr="00311173">
        <w:rPr>
          <w:w w:val="101"/>
          <w:lang w:val="vi-VN"/>
        </w:rPr>
        <w:lastRenderedPageBreak/>
        <w:t xml:space="preserve">Hoạt động của đội ngũ báo cáo viên, tuyên truyền viên </w:t>
      </w:r>
      <w:r w:rsidRPr="00311173">
        <w:rPr>
          <w:w w:val="101"/>
        </w:rPr>
        <w:t xml:space="preserve">và việc cung cấp thông tin </w:t>
      </w:r>
      <w:r w:rsidRPr="00311173">
        <w:rPr>
          <w:w w:val="101"/>
          <w:lang w:val="vi-VN"/>
        </w:rPr>
        <w:t>có nhiều đổi mới, thiết thực, hiệu quả, kịp thời cung cấp, định hướng thông tin cho cán bộ, đảng viên và Nhân dân</w:t>
      </w:r>
      <w:r w:rsidRPr="00127F6D">
        <w:rPr>
          <w:rFonts w:cs="Times New Roman"/>
          <w:bCs/>
        </w:rPr>
        <w:t>.</w:t>
      </w:r>
      <w:r w:rsidRPr="00127F6D">
        <w:rPr>
          <w:rFonts w:cs="Times New Roman"/>
          <w:lang w:eastAsia="vi-VN"/>
        </w:rPr>
        <w:t xml:space="preserve"> Ban hành kế hoạch và t</w:t>
      </w:r>
      <w:r w:rsidRPr="00127F6D">
        <w:rPr>
          <w:rFonts w:cs="Times New Roman"/>
          <w:bCs/>
        </w:rPr>
        <w:t>ổ chức Hội nghị báo cáo viên cấp tỉnh bằng hình thức trực tiếp kết hợp trực tuyến đến các huyện, thị, thành ủy và kết nối Hội nghị Báo cáo viên Trung ương</w:t>
      </w:r>
      <w:r w:rsidRPr="00127F6D">
        <w:rPr>
          <w:rFonts w:cs="Times New Roman"/>
          <w:bCs/>
          <w:vertAlign w:val="superscript"/>
        </w:rPr>
        <w:t>(</w:t>
      </w:r>
      <w:r w:rsidRPr="00127F6D">
        <w:rPr>
          <w:rStyle w:val="FootnoteReference"/>
          <w:rFonts w:cs="Times New Roman"/>
          <w:bCs/>
        </w:rPr>
        <w:footnoteReference w:id="8"/>
      </w:r>
      <w:r w:rsidRPr="00127F6D">
        <w:rPr>
          <w:rFonts w:cs="Times New Roman"/>
          <w:bCs/>
          <w:vertAlign w:val="superscript"/>
        </w:rPr>
        <w:t>)</w:t>
      </w:r>
      <w:r w:rsidRPr="00127F6D">
        <w:rPr>
          <w:rFonts w:cs="Times New Roman"/>
          <w:bCs/>
        </w:rPr>
        <w:t xml:space="preserve">; hướng dẫn, theo dõi, nắm tình hình tổ chức sinh hoạt câu lạc bộ thời sự các địa phương, đơn vị. </w:t>
      </w:r>
    </w:p>
    <w:p w:rsidR="008B5B4F"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Calibri" w:cs="Times New Roman"/>
        </w:rPr>
      </w:pPr>
      <w:proofErr w:type="gramStart"/>
      <w:r w:rsidRPr="00127F6D">
        <w:rPr>
          <w:rFonts w:cs="Times New Roman"/>
          <w:bCs/>
        </w:rPr>
        <w:t>Biên tập, phát hành bản tin phục vụ sinh hoạt chi bộ hằng tháng.</w:t>
      </w:r>
      <w:proofErr w:type="gramEnd"/>
      <w:r w:rsidRPr="00127F6D">
        <w:rPr>
          <w:rFonts w:cs="Times New Roman"/>
          <w:bCs/>
        </w:rPr>
        <w:t xml:space="preserve"> Xây dựng và triển khai t</w:t>
      </w:r>
      <w:r w:rsidRPr="00127F6D">
        <w:rPr>
          <w:rFonts w:eastAsia="Calibri" w:cs="Times New Roman"/>
          <w:bCs/>
        </w:rPr>
        <w:t xml:space="preserve">hực hiện Đề án </w:t>
      </w:r>
      <w:r w:rsidRPr="00127F6D">
        <w:rPr>
          <w:rFonts w:eastAsia="Calibri" w:cs="Times New Roman"/>
        </w:rPr>
        <w:t>“Đổi mới, nâng cao chất lượng và thực hiện chuyển đối số đối với Bản tin Thông tin sinh hoạt chi bộ</w:t>
      </w:r>
      <w:r w:rsidR="00A029B7">
        <w:rPr>
          <w:rFonts w:eastAsia="Calibri" w:cs="Times New Roman"/>
        </w:rPr>
        <w:t xml:space="preserve">”, </w:t>
      </w:r>
      <w:r w:rsidRPr="00127F6D">
        <w:rPr>
          <w:rFonts w:eastAsia="Calibri" w:cs="Times New Roman"/>
        </w:rPr>
        <w:t xml:space="preserve">đồng thời thay đổi hình thức phát hành Bản tin từ bản in giấy sang Bản tin điện tử định dạng PDF được đăng tải trên Trang thông tin điện tử của Ban Tuyên giáo Tỉnh ủy và trên các nền tảng xã hội khác, bước đầu đạt hiệu quả. </w:t>
      </w:r>
    </w:p>
    <w:p w:rsidR="008B5B4F" w:rsidRPr="00F40F0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i/>
          <w:iCs/>
          <w:color w:val="000000"/>
          <w:spacing w:val="-4"/>
          <w:bdr w:val="none" w:sz="0" w:space="0" w:color="auto" w:frame="1"/>
        </w:rPr>
      </w:pPr>
      <w:r w:rsidRPr="00F40F0D">
        <w:rPr>
          <w:rFonts w:cs="Times New Roman"/>
          <w:spacing w:val="-4"/>
        </w:rPr>
        <w:t xml:space="preserve">Trong năm 2023, Ban Tuyên giáo Tỉnh ủy đã </w:t>
      </w:r>
      <w:r w:rsidRPr="00F40F0D">
        <w:rPr>
          <w:rFonts w:cs="Times New Roman"/>
          <w:bCs/>
          <w:iCs/>
          <w:spacing w:val="-4"/>
        </w:rPr>
        <w:t xml:space="preserve">phát hành các loại tài liệu: Bản tin sinh hoạt chi bộ; Thông tin chuyên đề hằng tháng về tình hình kinh tế - xã hội, quốc phòng - an ninh, xây dựng Đảng, xây dựng hệ thống chính trị của tỉnh; tài liệu tham khảo cho báo cáo viên, tuyên truyền viên, đề cương </w:t>
      </w:r>
      <w:r w:rsidRPr="00F40F0D">
        <w:rPr>
          <w:spacing w:val="-4"/>
        </w:rPr>
        <w:t>tuyên truyền kết quả tuyên truyền đạt được qua nửa nhiệm kỳ thực hiện Nghị quyết Đại hội Đảng bộ tỉnh lần thứ XVII</w:t>
      </w:r>
      <w:r w:rsidRPr="00F40F0D">
        <w:rPr>
          <w:rFonts w:cs="Times New Roman"/>
          <w:bCs/>
          <w:iCs/>
          <w:spacing w:val="-4"/>
        </w:rPr>
        <w:t xml:space="preserve">… </w:t>
      </w:r>
      <w:r w:rsidRPr="00F40F0D">
        <w:rPr>
          <w:rFonts w:cs="Times New Roman"/>
          <w:bCs/>
          <w:iCs/>
          <w:color w:val="FF0000"/>
          <w:spacing w:val="-4"/>
        </w:rPr>
        <w:t xml:space="preserve"> </w:t>
      </w:r>
    </w:p>
    <w:p w:rsidR="008B5B4F" w:rsidRPr="00FF6E26" w:rsidRDefault="00FF6E26"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color w:val="000000"/>
          <w:bdr w:val="none" w:sz="0" w:space="0" w:color="auto" w:frame="1"/>
        </w:rPr>
      </w:pPr>
      <w:r w:rsidRPr="00FF6E26">
        <w:rPr>
          <w:rStyle w:val="Strong"/>
          <w:rFonts w:cs="Times New Roman"/>
          <w:color w:val="000000"/>
          <w:bdr w:val="none" w:sz="0" w:space="0" w:color="auto" w:frame="1"/>
        </w:rPr>
        <w:t>8.</w:t>
      </w:r>
      <w:r w:rsidR="008B5B4F" w:rsidRPr="00FF6E26">
        <w:rPr>
          <w:rStyle w:val="Strong"/>
          <w:rFonts w:cs="Times New Roman"/>
          <w:color w:val="000000"/>
          <w:bdr w:val="none" w:sz="0" w:space="0" w:color="auto" w:frame="1"/>
        </w:rPr>
        <w:t xml:space="preserve"> Công tác xây dựng và phát triển ngành Tuyên giáo</w:t>
      </w:r>
    </w:p>
    <w:p w:rsidR="00452E61"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color w:val="000000"/>
          <w:bdr w:val="none" w:sz="0" w:space="0" w:color="auto" w:frame="1"/>
        </w:rPr>
      </w:pPr>
      <w:r w:rsidRPr="00E00357">
        <w:rPr>
          <w:rStyle w:val="Strong"/>
          <w:rFonts w:cs="Times New Roman"/>
          <w:color w:val="000000"/>
          <w:spacing w:val="-4"/>
          <w:bdr w:val="none" w:sz="0" w:space="0" w:color="auto" w:frame="1"/>
        </w:rPr>
        <w:t xml:space="preserve"> </w:t>
      </w:r>
      <w:r>
        <w:rPr>
          <w:lang w:val="pt-BR"/>
        </w:rPr>
        <w:t>Nhằm đáp ứng yêu cầu nhiệm vụ trong tình hình mới, Ban Tuyên giáo Tỉnh ủy bố trí kinh phí, thời gian cử cán bộ, công chức cơ quan tham gia các khóa đào tạo, bồi dưỡng về chuyên môn nghiệp vụ, lý luận chính trị, nhất là khuyến khích cán bộ, công chức tự học để nâng cao trình độ thực hiện tốt công việc được giao</w:t>
      </w:r>
      <w:r>
        <w:rPr>
          <w:rStyle w:val="Strong"/>
          <w:rFonts w:cs="Times New Roman"/>
          <w:color w:val="000000"/>
          <w:spacing w:val="-4"/>
          <w:bdr w:val="none" w:sz="0" w:space="0" w:color="auto" w:frame="1"/>
        </w:rPr>
        <w:t>.</w:t>
      </w:r>
      <w:r w:rsidRPr="00127F6D">
        <w:rPr>
          <w:rStyle w:val="Strong"/>
          <w:rFonts w:cs="Times New Roman"/>
          <w:color w:val="000000"/>
          <w:bdr w:val="none" w:sz="0" w:space="0" w:color="auto" w:frame="1"/>
        </w:rPr>
        <w:t xml:space="preserve"> </w:t>
      </w:r>
      <w:proofErr w:type="gramStart"/>
      <w:r w:rsidRPr="00FF6E26">
        <w:rPr>
          <w:rStyle w:val="Strong"/>
          <w:rFonts w:cs="Times New Roman"/>
          <w:b w:val="0"/>
          <w:color w:val="000000"/>
          <w:bdr w:val="none" w:sz="0" w:space="0" w:color="auto" w:frame="1"/>
        </w:rPr>
        <w:t>Cơ sở vật chất, phương tiện, trang thiết bị từng bước được quan tâm đầu tư phục vụ tốt hoạt động công tác tuyên giáo.</w:t>
      </w:r>
      <w:proofErr w:type="gramEnd"/>
    </w:p>
    <w:p w:rsidR="00FF6E26" w:rsidRPr="00FF6E26" w:rsidRDefault="00FF6E26"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color w:val="000000"/>
          <w:bdr w:val="none" w:sz="0" w:space="0" w:color="auto" w:frame="1"/>
        </w:rPr>
      </w:pPr>
      <w:r w:rsidRPr="00FF6E26">
        <w:rPr>
          <w:rStyle w:val="Strong"/>
          <w:rFonts w:cs="Times New Roman"/>
          <w:b w:val="0"/>
          <w:color w:val="000000"/>
          <w:bdr w:val="none" w:sz="0" w:space="0" w:color="auto" w:frame="1"/>
        </w:rPr>
        <w:t>III. NHỮNG HẠN CHẾ, KHÓ KHĂN VÀ NGUYÊN NHÂN</w:t>
      </w:r>
    </w:p>
    <w:p w:rsidR="008B5B4F" w:rsidRPr="00FF6E26" w:rsidRDefault="00FF6E26"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color w:val="000000"/>
          <w:bdr w:val="none" w:sz="0" w:space="0" w:color="auto" w:frame="1"/>
        </w:rPr>
      </w:pPr>
      <w:r w:rsidRPr="00FF6E26">
        <w:rPr>
          <w:rStyle w:val="Strong"/>
          <w:rFonts w:cs="Times New Roman"/>
          <w:color w:val="000000"/>
          <w:bdr w:val="none" w:sz="0" w:space="0" w:color="auto" w:frame="1"/>
        </w:rPr>
        <w:t>1.</w:t>
      </w:r>
      <w:r w:rsidR="008B5B4F" w:rsidRPr="00FF6E26">
        <w:rPr>
          <w:rStyle w:val="Strong"/>
          <w:rFonts w:cs="Times New Roman"/>
          <w:color w:val="000000"/>
          <w:bdr w:val="none" w:sz="0" w:space="0" w:color="auto" w:frame="1"/>
        </w:rPr>
        <w:t xml:space="preserve"> Hạn chế, khó khăn </w:t>
      </w:r>
    </w:p>
    <w:p w:rsidR="008B5B4F" w:rsidRPr="00FF6E26"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color w:val="000000"/>
          <w:bdr w:val="none" w:sz="0" w:space="0" w:color="auto" w:frame="1"/>
        </w:rPr>
      </w:pPr>
      <w:r w:rsidRPr="00FF6E26">
        <w:rPr>
          <w:rStyle w:val="Strong"/>
          <w:rFonts w:cs="Times New Roman"/>
          <w:b w:val="0"/>
          <w:color w:val="000000"/>
          <w:bdr w:val="none" w:sz="0" w:space="0" w:color="auto" w:frame="1"/>
        </w:rPr>
        <w:t xml:space="preserve"> Việc xây dựng và nhân rộng mô hình mới trong học tập và làm theo tư tưởng, đạo đức, phong cách Hồ Chí Minh ở cấp ủy, địa phương, cơ quan, đơn vị chưa được chú trọng đúng mức, chưa tạo được sự chuyển biến tích cực.</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rPr>
      </w:pPr>
      <w:r w:rsidRPr="00FF6E26">
        <w:rPr>
          <w:rStyle w:val="Strong"/>
          <w:rFonts w:cs="Times New Roman"/>
          <w:b w:val="0"/>
          <w:color w:val="000000"/>
          <w:bdr w:val="none" w:sz="0" w:space="0" w:color="auto" w:frame="1"/>
        </w:rPr>
        <w:t xml:space="preserve"> Việc triển khai thực hiện nhiệm vụ điều tra dư luận xã hội</w:t>
      </w:r>
      <w:r w:rsidRPr="00127F6D">
        <w:rPr>
          <w:rStyle w:val="Strong"/>
          <w:rFonts w:cs="Times New Roman"/>
          <w:color w:val="000000"/>
          <w:bdr w:val="none" w:sz="0" w:space="0" w:color="auto" w:frame="1"/>
        </w:rPr>
        <w:t xml:space="preserve"> </w:t>
      </w:r>
      <w:r w:rsidRPr="00127F6D">
        <w:rPr>
          <w:rFonts w:cs="Times New Roman"/>
        </w:rPr>
        <w:t xml:space="preserve">trên địa bàn tỉnh gặp vướng mắc </w:t>
      </w:r>
      <w:r>
        <w:rPr>
          <w:rFonts w:cs="Times New Roman"/>
        </w:rPr>
        <w:t xml:space="preserve">về kinh phí </w:t>
      </w:r>
      <w:r w:rsidRPr="00127F6D">
        <w:rPr>
          <w:rFonts w:cs="Times New Roman"/>
        </w:rPr>
        <w:t>nên đang tạm dừng triển khai, gây khó khăn trong công tác nắm bắt tâm tư, tình cảm, ý chí, nguyện vọng của các tầng lớp nhân dân</w:t>
      </w:r>
      <w:r w:rsidRPr="00127F6D">
        <w:rPr>
          <w:rFonts w:cs="Times New Roman"/>
          <w:lang w:val="it-IT"/>
        </w:rPr>
        <w:t>, nhất là đối với việc triển khai các chủ trương, chính sách của Trung ương và của tỉnh, phục vụ công tác lãnh đạo, chỉ đạo của cấp ủy, chính quyền các cấp trên địa bàn tỉnh.</w:t>
      </w:r>
    </w:p>
    <w:p w:rsidR="008B5B4F" w:rsidRPr="00FF6E26"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iCs/>
          <w:color w:val="000000"/>
          <w:bdr w:val="none" w:sz="0" w:space="0" w:color="auto" w:frame="1"/>
        </w:rPr>
      </w:pPr>
      <w:r w:rsidRPr="00FF6E26">
        <w:rPr>
          <w:rStyle w:val="Strong"/>
          <w:rFonts w:cs="Times New Roman"/>
          <w:iCs/>
          <w:color w:val="000000"/>
          <w:bdr w:val="none" w:sz="0" w:space="0" w:color="auto" w:frame="1"/>
        </w:rPr>
        <w:t>2. Nguyên nhân của những hạn chế</w:t>
      </w:r>
    </w:p>
    <w:p w:rsidR="008B5B4F" w:rsidRPr="00FF6E26"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iCs/>
          <w:color w:val="000000"/>
          <w:bdr w:val="none" w:sz="0" w:space="0" w:color="auto" w:frame="1"/>
        </w:rPr>
      </w:pPr>
      <w:r w:rsidRPr="00FF6E26">
        <w:rPr>
          <w:rStyle w:val="Strong"/>
          <w:rFonts w:cs="Times New Roman"/>
          <w:b w:val="0"/>
          <w:iCs/>
          <w:color w:val="000000"/>
          <w:bdr w:val="none" w:sz="0" w:space="0" w:color="auto" w:frame="1"/>
        </w:rPr>
        <w:t xml:space="preserve"> Cấp ủy, người đứng đầu một số cơ quan, đơn vị, địa phương chưa thật sự quan tâm đến việc xây dựng mô hình mới, chủ yếu vẫn tiếp tục triển k</w:t>
      </w:r>
      <w:r w:rsidR="00FF6E26">
        <w:rPr>
          <w:rStyle w:val="Strong"/>
          <w:rFonts w:cs="Times New Roman"/>
          <w:b w:val="0"/>
          <w:iCs/>
          <w:color w:val="000000"/>
          <w:bdr w:val="none" w:sz="0" w:space="0" w:color="auto" w:frame="1"/>
        </w:rPr>
        <w:t xml:space="preserve">hai các mô hình cũ, </w:t>
      </w:r>
      <w:proofErr w:type="gramStart"/>
      <w:r w:rsidR="00FF6E26">
        <w:rPr>
          <w:rStyle w:val="Strong"/>
          <w:rFonts w:cs="Times New Roman"/>
          <w:b w:val="0"/>
          <w:iCs/>
          <w:color w:val="000000"/>
          <w:bdr w:val="none" w:sz="0" w:space="0" w:color="auto" w:frame="1"/>
        </w:rPr>
        <w:t>có</w:t>
      </w:r>
      <w:proofErr w:type="gramEnd"/>
      <w:r w:rsidR="00FF6E26">
        <w:rPr>
          <w:rStyle w:val="Strong"/>
          <w:rFonts w:cs="Times New Roman"/>
          <w:b w:val="0"/>
          <w:iCs/>
          <w:color w:val="000000"/>
          <w:bdr w:val="none" w:sz="0" w:space="0" w:color="auto" w:frame="1"/>
        </w:rPr>
        <w:t xml:space="preserve"> từ trước</w:t>
      </w:r>
    </w:p>
    <w:p w:rsidR="008B5B4F" w:rsidRPr="00127F6D" w:rsidRDefault="008B5B4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spacing w:val="-2"/>
        </w:rPr>
      </w:pPr>
      <w:r w:rsidRPr="00127F6D">
        <w:rPr>
          <w:rStyle w:val="Strong"/>
          <w:rFonts w:cs="Times New Roman"/>
          <w:iCs/>
          <w:color w:val="000000"/>
          <w:spacing w:val="-2"/>
          <w:bdr w:val="none" w:sz="0" w:space="0" w:color="auto" w:frame="1"/>
        </w:rPr>
        <w:lastRenderedPageBreak/>
        <w:t>G</w:t>
      </w:r>
      <w:r w:rsidRPr="00127F6D">
        <w:rPr>
          <w:rFonts w:cs="Times New Roman"/>
          <w:spacing w:val="-2"/>
        </w:rPr>
        <w:t>ặp khó khăn, vướng mắc trong việc áp dụng văn bản thực hiện kinh phí tổ chức điều tra luận xã hội</w:t>
      </w:r>
      <w:r w:rsidRPr="00127F6D">
        <w:rPr>
          <w:rStyle w:val="Strong"/>
          <w:rFonts w:cs="Times New Roman"/>
          <w:iCs/>
          <w:color w:val="000000"/>
          <w:spacing w:val="-2"/>
          <w:bdr w:val="none" w:sz="0" w:space="0" w:color="auto" w:frame="1"/>
        </w:rPr>
        <w:t xml:space="preserve">, </w:t>
      </w:r>
      <w:r w:rsidRPr="00FF6E26">
        <w:rPr>
          <w:rStyle w:val="Strong"/>
          <w:rFonts w:cs="Times New Roman"/>
          <w:b w:val="0"/>
          <w:iCs/>
          <w:color w:val="000000"/>
          <w:spacing w:val="-2"/>
          <w:bdr w:val="none" w:sz="0" w:space="0" w:color="auto" w:frame="1"/>
        </w:rPr>
        <w:t>cụ thể là</w:t>
      </w:r>
      <w:r w:rsidRPr="00127F6D">
        <w:rPr>
          <w:rStyle w:val="Strong"/>
          <w:rFonts w:cs="Times New Roman"/>
          <w:iCs/>
          <w:color w:val="000000"/>
          <w:spacing w:val="-2"/>
          <w:bdr w:val="none" w:sz="0" w:space="0" w:color="auto" w:frame="1"/>
        </w:rPr>
        <w:t xml:space="preserve"> </w:t>
      </w:r>
      <w:r w:rsidRPr="00127F6D">
        <w:rPr>
          <w:rFonts w:cs="Times New Roman"/>
          <w:spacing w:val="-2"/>
        </w:rPr>
        <w:t>Thông tư số: 109/2016/TT-BTC, ngày 30/6/2016 của Bộ Tài chính về Quy định lập dự toán, quản lý, sử dụng và quyết toán kinh phí thực hiện các cuộc điều tra thống kê, Tổng điều tra thống kê quốc gia.</w:t>
      </w:r>
    </w:p>
    <w:p w:rsidR="008B5B4F" w:rsidRPr="00FF6E26" w:rsidRDefault="00FF6E26"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cs="Times New Roman"/>
          <w:b w:val="0"/>
          <w:bCs w:val="0"/>
          <w:spacing w:val="-4"/>
          <w:shd w:val="clear" w:color="auto" w:fill="FFFFFF"/>
        </w:rPr>
      </w:pPr>
      <w:r w:rsidRPr="00FF6E26">
        <w:rPr>
          <w:rStyle w:val="Strong"/>
          <w:rFonts w:cs="Times New Roman"/>
          <w:b w:val="0"/>
          <w:color w:val="000000"/>
          <w:bdr w:val="none" w:sz="0" w:space="0" w:color="auto" w:frame="1"/>
        </w:rPr>
        <w:t>V</w:t>
      </w:r>
      <w:r w:rsidR="008B5B4F" w:rsidRPr="00FF6E26">
        <w:rPr>
          <w:rStyle w:val="Strong"/>
          <w:rFonts w:cs="Times New Roman"/>
          <w:b w:val="0"/>
          <w:color w:val="000000"/>
          <w:bdr w:val="none" w:sz="0" w:space="0" w:color="auto" w:frame="1"/>
        </w:rPr>
        <w:t xml:space="preserve">I. </w:t>
      </w:r>
      <w:r>
        <w:rPr>
          <w:rStyle w:val="Strong"/>
          <w:rFonts w:cs="Times New Roman"/>
          <w:b w:val="0"/>
          <w:color w:val="000000"/>
          <w:bdr w:val="none" w:sz="0" w:space="0" w:color="auto" w:frame="1"/>
        </w:rPr>
        <w:t xml:space="preserve">PHƯƠNG HƯỚNG, </w:t>
      </w:r>
      <w:r w:rsidR="008B5B4F" w:rsidRPr="00FF6E26">
        <w:rPr>
          <w:rStyle w:val="Strong"/>
          <w:rFonts w:cs="Times New Roman"/>
          <w:b w:val="0"/>
          <w:color w:val="000000"/>
          <w:bdr w:val="none" w:sz="0" w:space="0" w:color="auto" w:frame="1"/>
        </w:rPr>
        <w:t>NHIỆM VỤ CÔNG TÁC TUYÊN GIÁO NĂM 2024</w:t>
      </w:r>
    </w:p>
    <w:p w:rsidR="008B5B4F" w:rsidRDefault="001C3DD9"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apple-converted-space"/>
          <w:rFonts w:cs="Times New Roman"/>
          <w:color w:val="000000"/>
          <w:spacing w:val="-4"/>
          <w:shd w:val="clear" w:color="auto" w:fill="FFFFFF"/>
        </w:rPr>
      </w:pPr>
      <w:r>
        <w:rPr>
          <w:w w:val="101"/>
        </w:rPr>
        <w:t>Năm 2024, t</w:t>
      </w:r>
      <w:r w:rsidR="008B5B4F" w:rsidRPr="00311173">
        <w:rPr>
          <w:w w:val="101"/>
        </w:rPr>
        <w:t xml:space="preserve">ình hình thế giới, khu vực, trong nước sẽ có nhiều khó khăn, thách thức phức tạp </w:t>
      </w:r>
      <w:r>
        <w:rPr>
          <w:w w:val="101"/>
        </w:rPr>
        <w:t>khó lường; cơ hội đan xem với thách thức, trong đó dự báo khó khăn, thách thức nhiều hơn, tác động đến an ninh và phát triển của nước ta</w:t>
      </w:r>
      <w:r w:rsidR="001073B1">
        <w:rPr>
          <w:w w:val="101"/>
        </w:rPr>
        <w:t xml:space="preserve">: </w:t>
      </w:r>
      <w:r w:rsidR="008B5B4F" w:rsidRPr="00311173">
        <w:rPr>
          <w:w w:val="101"/>
        </w:rPr>
        <w:t xml:space="preserve">cạnh tranh chiến lược, cạnh tranh kinh tế, chiến tranh thương mại tiếp tục diễn ra gay gắt; tranh chấp chủ quyền biển, đảo diễn biến phức tạp; khoa học - công nghệ và cuộc Cách mạng công nghiệp lần thứ tư phát triển mạnh mẽ; biến đổi khí hậu, thiên tai, dịch bệnh và các vấn đề an ninh truyền thống, phi truyền thống ngày càng tác động mạnh, có thể đe dọa nghiêm trọng đến sự ổn định, bền vững của thế giới, khu vực và đất nước ta... </w:t>
      </w:r>
      <w:r w:rsidR="008B5B4F" w:rsidRPr="00311173">
        <w:rPr>
          <w:w w:val="101"/>
          <w:lang w:val="pt-BR"/>
        </w:rPr>
        <w:t xml:space="preserve">Trong nước, quá trình phục hồi và phát triển kinh tế - xã hội sẽ phải tiếp tục đối mặt rất nhiều thách thức như: sức ép lạm phát, tỷ giá, lãi suất gia tăng; giá yếu tố đầu vào, chi phí sản xuất kinh doanh tiếp tục xu </w:t>
      </w:r>
      <w:r w:rsidR="008B5B4F">
        <w:rPr>
          <w:w w:val="101"/>
          <w:lang w:val="pt-BR"/>
        </w:rPr>
        <w:t xml:space="preserve">hướng tăng... </w:t>
      </w:r>
      <w:r w:rsidR="008B5B4F" w:rsidRPr="00311173">
        <w:rPr>
          <w:w w:val="101"/>
          <w:lang w:val="pt-BR"/>
        </w:rPr>
        <w:t xml:space="preserve">Trong tỉnh, </w:t>
      </w:r>
      <w:r w:rsidR="008B5B4F">
        <w:rPr>
          <w:w w:val="101"/>
          <w:lang w:val="pt-BR"/>
        </w:rPr>
        <w:t>k</w:t>
      </w:r>
      <w:r w:rsidR="008B5B4F" w:rsidRPr="00311173">
        <w:rPr>
          <w:w w:val="101"/>
        </w:rPr>
        <w:t xml:space="preserve">inh tế có những dấu hiệu tích cực, dần hồi phục nhưng còn chậm; nguồn nhân lực, kết cấu hạ tầng kinh tế - xã hội chưa đáp ứng yêu cầu phát triển; </w:t>
      </w:r>
      <w:r w:rsidR="008B5B4F" w:rsidRPr="006D7056">
        <w:rPr>
          <w:spacing w:val="-2"/>
          <w:w w:val="101"/>
        </w:rPr>
        <w:t xml:space="preserve">tình hình khiếu kiện, trật tự an toàn xã hội vẫn còn diễn biến phức tạp, tiềm ẩn nguy cơ gây mất ổn định; năng lực, hiệu quả lãnh đạo, điều hành của một số cấp ủy, chính quyền chưa đáp ứng yêu cầu... </w:t>
      </w:r>
      <w:proofErr w:type="gramStart"/>
      <w:r w:rsidR="008B5B4F" w:rsidRPr="006D7056">
        <w:rPr>
          <w:spacing w:val="-2"/>
          <w:w w:val="101"/>
        </w:rPr>
        <w:t xml:space="preserve">Tình hình này sẽ tác động đến </w:t>
      </w:r>
      <w:r w:rsidR="00DE2A47">
        <w:rPr>
          <w:rFonts w:cs="Times New Roman"/>
          <w:spacing w:val="-4"/>
        </w:rPr>
        <w:t xml:space="preserve">việc triển khai nhiệm vụ công tác </w:t>
      </w:r>
      <w:r w:rsidR="008B5B4F" w:rsidRPr="00127F6D">
        <w:rPr>
          <w:rFonts w:cs="Times New Roman"/>
          <w:spacing w:val="-4"/>
        </w:rPr>
        <w:t>tuyên giáo</w:t>
      </w:r>
      <w:r w:rsidR="008B5B4F" w:rsidRPr="00127F6D">
        <w:rPr>
          <w:rStyle w:val="apple-converted-space"/>
          <w:rFonts w:cs="Times New Roman"/>
          <w:color w:val="000000"/>
          <w:spacing w:val="-4"/>
          <w:shd w:val="clear" w:color="auto" w:fill="FFFFFF"/>
        </w:rPr>
        <w:t>.</w:t>
      </w:r>
      <w:proofErr w:type="gramEnd"/>
    </w:p>
    <w:p w:rsidR="007B71D3" w:rsidRPr="001073B1" w:rsidRDefault="007B71D3"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b w:val="0"/>
          <w:bCs w:val="0"/>
          <w:w w:val="101"/>
        </w:rPr>
      </w:pPr>
      <w:r>
        <w:rPr>
          <w:rStyle w:val="apple-converted-space"/>
          <w:rFonts w:cs="Times New Roman"/>
          <w:color w:val="000000"/>
          <w:spacing w:val="-4"/>
          <w:shd w:val="clear" w:color="auto" w:fill="FFFFFF"/>
        </w:rPr>
        <w:t>Bám sát các chỉ đạo của Ban Tuyên giáo Trung ương, của Tỉnh ủy, Ban Thường vụ Tỉnh ủy, toàn ngành nỗ lực, quyết tâm thực hiện hiệu quả các nhiệm vụ chủ yếu sau:</w:t>
      </w:r>
    </w:p>
    <w:p w:rsidR="003E2EAF" w:rsidRDefault="007B71D3"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w w:val="101"/>
        </w:rPr>
      </w:pPr>
      <w:r>
        <w:rPr>
          <w:w w:val="101"/>
        </w:rPr>
        <w:t>1. Đổi mới nội dung, phương thức công tác tư tưởng, công tác tuyên giáo theo hướng chủ động, thiết thực, kịp thời, phát huy hơn nữa vai trò nòng cốt của ngành Tuyên giáo, nâng cao hiệu quả tham mưu cấp ủy công tác xây dựng Đảng về chính trị, tư tưởng, đạo đức.</w:t>
      </w:r>
      <w:r w:rsidR="003E2EAF" w:rsidRPr="003E2EAF">
        <w:rPr>
          <w:w w:val="101"/>
        </w:rPr>
        <w:t xml:space="preserve"> </w:t>
      </w:r>
      <w:r w:rsidR="003E2EAF">
        <w:rPr>
          <w:w w:val="101"/>
        </w:rPr>
        <w:t xml:space="preserve">Tăng cường công tác định hướng tư tưởng, bảo vệ nền tảng tư tưởng của Đảng, chủ động, kịp thời ngăn chặn, kiên quyết đấu tranh phản bác các thông tin xấu độc, quan điểm sai trái, thù địch; quản lý, theo dõi, xử lý các đối tượng vi phạm, nhất là trên Internet, mạng xã hội. Tham mưu, đề xuất, bổ sung, điều chỉnh các chương trình, kế hoạch thực hiện Nghị quyết số 35-NQ/TW của Bộ Chính trị; đôn đốc </w:t>
      </w:r>
      <w:r w:rsidR="00314A66">
        <w:rPr>
          <w:w w:val="101"/>
        </w:rPr>
        <w:t xml:space="preserve">việc triển khai thực hiện </w:t>
      </w:r>
      <w:r w:rsidR="003E2EAF">
        <w:rPr>
          <w:w w:val="101"/>
        </w:rPr>
        <w:t>Quy định số 85-QĐ/TW của Ban Bí thư khóa XIII về việc cán bộ, đảng viên thiết lập và sử dụng trang thông tin điện tử cá nhân trên Internet, mạng xã hội; tổ chức thực hiện hiệu quả việc đấu tranh, cảm hóa cán bộ, đảng viên, văn nghệ sĩ, trí thức bất mãn, cơ hội chính trị.</w:t>
      </w:r>
    </w:p>
    <w:p w:rsidR="003E2EAF" w:rsidRDefault="007B71D3"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w w:val="101"/>
        </w:rPr>
      </w:pPr>
      <w:r>
        <w:rPr>
          <w:w w:val="101"/>
        </w:rPr>
        <w:t>2.</w:t>
      </w:r>
      <w:r w:rsidR="00AA3B4B">
        <w:rPr>
          <w:w w:val="101"/>
        </w:rPr>
        <w:t xml:space="preserve"> </w:t>
      </w:r>
      <w:r w:rsidR="007C17BD">
        <w:rPr>
          <w:w w:val="101"/>
        </w:rPr>
        <w:t xml:space="preserve">Chủ động tham mưu cấp ủy lãnh đạo, chỉ đạo tiếp tục đổi mới việc nghiên cứu học tập, quán triệt, tuyên truyền các nghị quyết, chỉ thị, kết luận, quy định của Đảng; đa dạng hóa hình thức học tập, quán triệt, tuyên truyền. </w:t>
      </w:r>
      <w:proofErr w:type="gramStart"/>
      <w:r w:rsidR="007C17BD">
        <w:rPr>
          <w:w w:val="101"/>
        </w:rPr>
        <w:t>Kết hợp hài hòa hình thức trực tuyến với trực tiếp và tuyên truyền miệng phù hợp với từng địa phương, đơn vị.</w:t>
      </w:r>
      <w:proofErr w:type="gramEnd"/>
      <w:r w:rsidR="007C17BD">
        <w:rPr>
          <w:w w:val="101"/>
        </w:rPr>
        <w:t xml:space="preserve"> </w:t>
      </w:r>
      <w:r w:rsidR="00A029B7">
        <w:rPr>
          <w:w w:val="101"/>
        </w:rPr>
        <w:t>Tập</w:t>
      </w:r>
      <w:r w:rsidR="000B6EBE">
        <w:rPr>
          <w:w w:val="101"/>
        </w:rPr>
        <w:t xml:space="preserve"> trung quán triệt, tuyên truyền sâu rộng các Nghị quyết của Hội nghị Trung ương 8 khóa XIII đảm bảo chất lượng, hiệu quả; phối hợp với các cơ quan liên quan xây dựng chương trình hành động thực hiện Nghị quyết.</w:t>
      </w:r>
    </w:p>
    <w:p w:rsidR="008B5B4F" w:rsidRPr="00B53071" w:rsidRDefault="004436FD"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spacing w:val="-4"/>
          <w:shd w:val="clear" w:color="auto" w:fill="FFFFFF"/>
        </w:rPr>
      </w:pPr>
      <w:r>
        <w:rPr>
          <w:rFonts w:eastAsia="Calibri" w:cs="Times New Roman"/>
          <w:color w:val="000000"/>
        </w:rPr>
        <w:t>3.</w:t>
      </w:r>
      <w:r w:rsidR="008B5B4F" w:rsidRPr="00127F6D">
        <w:rPr>
          <w:rFonts w:eastAsia="Calibri" w:cs="Times New Roman"/>
          <w:color w:val="000000"/>
        </w:rPr>
        <w:t xml:space="preserve"> </w:t>
      </w:r>
      <w:r w:rsidR="008B5B4F" w:rsidRPr="00127F6D">
        <w:rPr>
          <w:rFonts w:eastAsia="Calibri" w:cs="Times New Roman"/>
        </w:rPr>
        <w:t xml:space="preserve">Triển khai </w:t>
      </w:r>
      <w:r>
        <w:rPr>
          <w:rFonts w:eastAsia="Calibri" w:cs="Times New Roman"/>
        </w:rPr>
        <w:t xml:space="preserve">thực hiện </w:t>
      </w:r>
      <w:r w:rsidR="008B5B4F" w:rsidRPr="00127F6D">
        <w:rPr>
          <w:rFonts w:eastAsia="Calibri" w:cs="Times New Roman"/>
        </w:rPr>
        <w:t>có hiệu quả</w:t>
      </w:r>
      <w:r>
        <w:rPr>
          <w:rFonts w:eastAsia="Calibri" w:cs="Times New Roman"/>
        </w:rPr>
        <w:t xml:space="preserve">, thực chất </w:t>
      </w:r>
      <w:r w:rsidR="008B5B4F" w:rsidRPr="00127F6D">
        <w:rPr>
          <w:rFonts w:eastAsia="Calibri" w:cs="Times New Roman"/>
        </w:rPr>
        <w:t xml:space="preserve">Kết luận số 01-KL/TW ngày 18/5/2021 của Bộ Chính trị về tiếp tục thực hiện Chỉ thị số 05-CT/TW “về đẩy mạnh học tập và làm </w:t>
      </w:r>
      <w:proofErr w:type="gramStart"/>
      <w:r w:rsidR="008B5B4F" w:rsidRPr="00127F6D">
        <w:rPr>
          <w:rFonts w:eastAsia="Calibri" w:cs="Times New Roman"/>
        </w:rPr>
        <w:t>theo</w:t>
      </w:r>
      <w:proofErr w:type="gramEnd"/>
      <w:r w:rsidR="008B5B4F" w:rsidRPr="00127F6D">
        <w:rPr>
          <w:rFonts w:eastAsia="Calibri" w:cs="Times New Roman"/>
        </w:rPr>
        <w:t xml:space="preserve"> tư tưởng, đạo đức, phong cách Hồ Chí Minh”. </w:t>
      </w:r>
      <w:r>
        <w:rPr>
          <w:rFonts w:eastAsia="Calibri" w:cs="Times New Roman"/>
        </w:rPr>
        <w:t>T</w:t>
      </w:r>
      <w:r w:rsidR="008B5B4F" w:rsidRPr="00127F6D">
        <w:rPr>
          <w:rFonts w:eastAsia="Calibri" w:cs="Times New Roman"/>
        </w:rPr>
        <w:t xml:space="preserve">ham mưu tổ chức </w:t>
      </w:r>
      <w:r w:rsidR="008B5B4F" w:rsidRPr="00127F6D">
        <w:rPr>
          <w:rFonts w:eastAsia="Calibri" w:cs="Times New Roman"/>
        </w:rPr>
        <w:lastRenderedPageBreak/>
        <w:t>triển khai thực hiện chuyên đề học tập và làm theo tư tưởng, đạo đức, phong cách Hồ</w:t>
      </w:r>
      <w:r w:rsidR="008B5B4F">
        <w:rPr>
          <w:rFonts w:eastAsia="Calibri" w:cs="Times New Roman"/>
        </w:rPr>
        <w:t xml:space="preserve"> Chí Minh năm 2024 -</w:t>
      </w:r>
      <w:proofErr w:type="gramStart"/>
      <w:r w:rsidR="008B5B4F">
        <w:rPr>
          <w:rFonts w:eastAsia="Calibri" w:cs="Times New Roman"/>
        </w:rPr>
        <w:t>2025  với</w:t>
      </w:r>
      <w:proofErr w:type="gramEnd"/>
      <w:r w:rsidR="008B5B4F">
        <w:rPr>
          <w:rFonts w:eastAsia="Calibri" w:cs="Times New Roman"/>
        </w:rPr>
        <w:t xml:space="preserve"> chủ đề </w:t>
      </w:r>
      <w:r w:rsidR="008B5B4F" w:rsidRPr="00B53071">
        <w:t>“Học tập và làm theo tư tưởng, đạo đức, phong cách Hồ Chí Minh về đổi mới sáng tạo, dám nghĩ, dám làm</w:t>
      </w:r>
      <w:r w:rsidR="008B5B4F" w:rsidRPr="00B53071">
        <w:rPr>
          <w:lang w:val="vi-VN"/>
        </w:rPr>
        <w:t>, dám đột phá</w:t>
      </w:r>
      <w:r w:rsidR="008B5B4F" w:rsidRPr="00B53071">
        <w:t xml:space="preserve"> vì lợi ích chung, góp phần thực hiện thắng lợi Nghị quyết Đại hội đại biểu Đảng bộ tỉnh lần thứ</w:t>
      </w:r>
      <w:r w:rsidR="008B5B4F">
        <w:t xml:space="preserve"> XVII”.</w:t>
      </w:r>
      <w:r>
        <w:t xml:space="preserve"> Triển khai thực hiện Quy định của Bộ Chính trị về chuẩn mực đạo đức cách mạng cho cán bộ, đảng viên trong giai đoạn mới khi được ban hành.</w:t>
      </w:r>
    </w:p>
    <w:p w:rsidR="008B5B4F" w:rsidRPr="00127F6D" w:rsidRDefault="00A029B7"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spacing w:val="-4"/>
          <w:shd w:val="clear" w:color="auto" w:fill="FFFFFF"/>
        </w:rPr>
      </w:pPr>
      <w:r>
        <w:rPr>
          <w:rFonts w:eastAsia="Calibri" w:cs="Times New Roman"/>
          <w:color w:val="000000" w:themeColor="text1"/>
        </w:rPr>
        <w:t>4. Chú trọng</w:t>
      </w:r>
      <w:r w:rsidR="004436FD">
        <w:rPr>
          <w:rFonts w:eastAsia="Calibri" w:cs="Times New Roman"/>
          <w:color w:val="000000" w:themeColor="text1"/>
        </w:rPr>
        <w:t xml:space="preserve"> công tác nghiên cứu lý luận, </w:t>
      </w:r>
      <w:r w:rsidR="008B5B4F" w:rsidRPr="00127F6D">
        <w:rPr>
          <w:rFonts w:eastAsia="Calibri" w:cs="Times New Roman"/>
          <w:color w:val="000000" w:themeColor="text1"/>
        </w:rPr>
        <w:t xml:space="preserve">tổng kết thực tiễn, công tác giáo dục lý luận chính trị. </w:t>
      </w:r>
      <w:proofErr w:type="gramStart"/>
      <w:r w:rsidR="008B5B4F" w:rsidRPr="00127F6D">
        <w:rPr>
          <w:rFonts w:eastAsia="Calibri" w:cs="Times New Roman"/>
          <w:color w:val="000000"/>
        </w:rPr>
        <w:t>Tổng kết 10 năm thực hiện Nghị quyết số 37</w:t>
      </w:r>
      <w:r w:rsidR="008B5B4F" w:rsidRPr="00127F6D">
        <w:rPr>
          <w:rFonts w:eastAsia="Calibri" w:cs="Times New Roman"/>
          <w:bCs/>
          <w:color w:val="000000"/>
        </w:rPr>
        <w:t>-NQ/TW ngày 09/10/2014 của Bộ Chính trị khóa XI về “công tác lý luận và định hướng nghiên cứu đến năm 2030”</w:t>
      </w:r>
      <w:r w:rsidR="008B5B4F" w:rsidRPr="00127F6D">
        <w:rPr>
          <w:rFonts w:eastAsia="Calibri" w:cs="Times New Roman"/>
          <w:iCs/>
          <w:color w:val="000000"/>
          <w:lang w:val="vi-VN" w:eastAsia="vi-VN" w:bidi="vi-VN"/>
        </w:rPr>
        <w:t>.</w:t>
      </w:r>
      <w:proofErr w:type="gramEnd"/>
      <w:r w:rsidR="008B5B4F" w:rsidRPr="00127F6D">
        <w:rPr>
          <w:rFonts w:eastAsia="Calibri" w:cs="Times New Roman"/>
          <w:color w:val="000000"/>
        </w:rPr>
        <w:t xml:space="preserve"> </w:t>
      </w:r>
      <w:proofErr w:type="gramStart"/>
      <w:r w:rsidR="008B5B4F" w:rsidRPr="00127F6D">
        <w:rPr>
          <w:rFonts w:eastAsia="Calibri" w:cs="Times New Roman"/>
          <w:color w:val="000000"/>
          <w:lang w:eastAsia="vi-VN" w:bidi="vi-VN"/>
        </w:rPr>
        <w:t xml:space="preserve">Xây dựng kế hoạch và tiến hành kiểm tra toàn diện công tác giáo dục lý luận chính trị tại các </w:t>
      </w:r>
      <w:r w:rsidR="008B5B4F">
        <w:rPr>
          <w:rFonts w:eastAsia="Calibri" w:cs="Times New Roman"/>
          <w:color w:val="000000"/>
          <w:lang w:eastAsia="vi-VN" w:bidi="vi-VN"/>
        </w:rPr>
        <w:t>t</w:t>
      </w:r>
      <w:r w:rsidR="008B5B4F" w:rsidRPr="00127F6D">
        <w:rPr>
          <w:rFonts w:eastAsia="Calibri" w:cs="Times New Roman"/>
          <w:color w:val="000000"/>
          <w:lang w:eastAsia="vi-VN" w:bidi="vi-VN"/>
        </w:rPr>
        <w:t>rung tâm chính trị cấp huyện.</w:t>
      </w:r>
      <w:proofErr w:type="gramEnd"/>
      <w:r w:rsidR="008B5B4F" w:rsidRPr="00127F6D">
        <w:rPr>
          <w:rFonts w:eastAsia="Calibri" w:cs="Times New Roman"/>
          <w:color w:val="000000"/>
          <w:lang w:eastAsia="vi-VN" w:bidi="vi-VN"/>
        </w:rPr>
        <w:t xml:space="preserve"> </w:t>
      </w:r>
      <w:r w:rsidR="008B5B4F" w:rsidRPr="00127F6D">
        <w:rPr>
          <w:rFonts w:cs="Times New Roman"/>
        </w:rPr>
        <w:t xml:space="preserve"> </w:t>
      </w:r>
    </w:p>
    <w:p w:rsidR="008B5B4F" w:rsidRPr="00127F6D" w:rsidRDefault="00412A7D"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spacing w:val="-4"/>
          <w:shd w:val="clear" w:color="auto" w:fill="FFFFFF"/>
        </w:rPr>
      </w:pPr>
      <w:r>
        <w:rPr>
          <w:rFonts w:eastAsia="Calibri" w:cs="Times New Roman"/>
          <w:color w:val="000000" w:themeColor="text1"/>
          <w:lang w:val="nl-NL"/>
        </w:rPr>
        <w:t>5.</w:t>
      </w:r>
      <w:r w:rsidR="008B5B4F" w:rsidRPr="00127F6D">
        <w:rPr>
          <w:rFonts w:eastAsia="Calibri" w:cs="Times New Roman"/>
          <w:color w:val="000000" w:themeColor="text1"/>
          <w:lang w:val="nl-NL"/>
        </w:rPr>
        <w:t xml:space="preserve"> Tiếp tục tham mưu triển khai thực hiện hiệu quả Kết luận số 100-KL/TW, ngày 18/8/2014 của Ban Bí thư Trung ương Đảng khóa XI về việc đổi mới và nâng cao chất lượng công tác điều tra, nắm bắt, nghiên cứu dư luận xã hội; tham mưu tổ chức các đợt điều tra dư luận xã hội trong năm 202</w:t>
      </w:r>
      <w:r w:rsidR="008B5B4F" w:rsidRPr="00127F6D">
        <w:rPr>
          <w:rFonts w:eastAsia="Calibri" w:cs="Times New Roman"/>
          <w:color w:val="000000" w:themeColor="text1"/>
        </w:rPr>
        <w:t>4</w:t>
      </w:r>
      <w:r w:rsidR="008B5B4F" w:rsidRPr="00127F6D">
        <w:rPr>
          <w:rFonts w:eastAsia="Calibri" w:cs="Times New Roman"/>
          <w:bCs/>
          <w:color w:val="000000" w:themeColor="text1"/>
          <w:lang w:eastAsia="vi-VN"/>
        </w:rPr>
        <w:t xml:space="preserve">. </w:t>
      </w:r>
      <w:r w:rsidR="008B5B4F" w:rsidRPr="00127F6D">
        <w:rPr>
          <w:rFonts w:eastAsia="Calibri" w:cs="Times New Roman"/>
          <w:color w:val="000000" w:themeColor="text1"/>
          <w:lang w:val="nl-NL"/>
        </w:rPr>
        <w:t xml:space="preserve">Theo dõi, kiểm tra, giám sát việc thực hiện Thông báo kết luận số 173-TB/TW của Ban Bí thư khóa XII về tiếp tục thực hiện </w:t>
      </w:r>
      <w:r w:rsidR="008B5B4F" w:rsidRPr="00127F6D">
        <w:rPr>
          <w:rFonts w:eastAsia="Calibri" w:cs="Times New Roman"/>
          <w:color w:val="000000" w:themeColor="text1"/>
          <w:lang w:val="fr-FR"/>
        </w:rPr>
        <w:t>Chỉ thị số 11-CT/TW của Bộ Chính trị khóa VIII về việc mua và đọc báo, tạp chí của Đảng.</w:t>
      </w:r>
    </w:p>
    <w:p w:rsidR="00284D37" w:rsidRDefault="00284D37"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Calibri" w:cs="Times New Roman"/>
          <w:color w:val="000000" w:themeColor="text1"/>
          <w:lang w:val="fr-FR"/>
        </w:rPr>
      </w:pPr>
      <w:r>
        <w:rPr>
          <w:rFonts w:eastAsia="Calibri" w:cs="Times New Roman"/>
          <w:color w:val="000000" w:themeColor="text1"/>
          <w:lang w:val="fr-FR"/>
        </w:rPr>
        <w:t>6.</w:t>
      </w:r>
      <w:r w:rsidR="008B5B4F" w:rsidRPr="00127F6D">
        <w:rPr>
          <w:rFonts w:eastAsia="Calibri" w:cs="Times New Roman"/>
          <w:color w:val="000000" w:themeColor="text1"/>
          <w:lang w:val="fr-FR"/>
        </w:rPr>
        <w:t xml:space="preserve"> </w:t>
      </w:r>
      <w:r>
        <w:rPr>
          <w:rFonts w:eastAsia="Calibri" w:cs="Times New Roman"/>
          <w:color w:val="000000" w:themeColor="text1"/>
          <w:lang w:val="fr-FR"/>
        </w:rPr>
        <w:t xml:space="preserve">Hướng dẫn, đôn đốc việc triển khai công tác giáo dục lý luận chính trị năm 2024 ; thí điểm và nhân rộng mô hình học tập lý luận chính trị, cập nhật kiến thức trên Internet khi Trung ương triển khai. </w:t>
      </w:r>
      <w:proofErr w:type="gramStart"/>
      <w:r w:rsidRPr="00127F6D">
        <w:rPr>
          <w:rFonts w:eastAsia="Calibri" w:cs="Times New Roman"/>
        </w:rPr>
        <w:t>Tổ chức hội thảo và xuất bản đề tài Lịch sử ngành Tuyên giáo Đảng bộ tỉnh Phú Yên 1930 - 2020.</w:t>
      </w:r>
      <w:proofErr w:type="gramEnd"/>
      <w:r w:rsidRPr="00127F6D">
        <w:rPr>
          <w:rFonts w:cs="Times New Roman"/>
          <w:bCs/>
        </w:rPr>
        <w:t xml:space="preserve"> Tham gia thẩm định các đề tài lịch sử cấp xã và huyện theo tinh thần Công văn số 449-CV/TU, ngày 31/01/2023 của Ban Thường vụ Tỉnh ủy về tăng cường lãnh đạo, chỉ đạo thực hiện công tác nghiên cứu, biên soạn, tuyên truyền, giáo dục lịch sử Đảng</w:t>
      </w:r>
    </w:p>
    <w:p w:rsidR="000D02E0" w:rsidRDefault="00284D37"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Calibri" w:cs="Times New Roman"/>
          <w:color w:val="000000" w:themeColor="text1"/>
          <w:lang w:val="fr-FR"/>
        </w:rPr>
      </w:pPr>
      <w:r>
        <w:rPr>
          <w:rFonts w:eastAsia="Calibri" w:cs="Times New Roman"/>
          <w:color w:val="000000" w:themeColor="text1"/>
          <w:lang w:val="fr-FR"/>
        </w:rPr>
        <w:t xml:space="preserve">7. </w:t>
      </w:r>
      <w:r w:rsidR="000D02E0">
        <w:rPr>
          <w:rFonts w:eastAsia="Calibri" w:cs="Times New Roman"/>
          <w:color w:val="000000" w:themeColor="text1"/>
          <w:lang w:val="fr-FR"/>
        </w:rPr>
        <w:t>Tiếp tục định hướng thông tin tuyên truyền về những kết quả phát triển kinh tế, văn hóa, xã hội, quốc phòng, an ninh ; công tác phòng, chống tham nhũng, tiêu cực, kỷ niệm các ngành lễ lớn. Đổi mới nộ</w:t>
      </w:r>
      <w:r w:rsidR="00F765C1">
        <w:rPr>
          <w:rFonts w:eastAsia="Calibri" w:cs="Times New Roman"/>
          <w:color w:val="000000" w:themeColor="text1"/>
          <w:lang w:val="fr-FR"/>
        </w:rPr>
        <w:t>i dung, phương thức</w:t>
      </w:r>
      <w:r w:rsidR="000D02E0">
        <w:rPr>
          <w:rFonts w:eastAsia="Calibri" w:cs="Times New Roman"/>
          <w:color w:val="000000" w:themeColor="text1"/>
          <w:lang w:val="fr-FR"/>
        </w:rPr>
        <w:t xml:space="preserve"> hoạt động công tác thông tin đối ngoại, tuyên truyền biển, đảo, phân giới, cắm mốc, quản lý biên giới, gắn kết tuyên truyền đối ngoại. Triển khai thực hiện có hiệu quả Kết luận số 57-KL/TW của Bộ Chính trị về tiếp tục nâng cao chất lượng, hiệu quả công tác thông tin đối ngoại trong tình hình mới.</w:t>
      </w:r>
    </w:p>
    <w:p w:rsidR="008B5B4F" w:rsidRPr="00127F6D" w:rsidRDefault="000D02E0"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spacing w:val="-4"/>
          <w:shd w:val="clear" w:color="auto" w:fill="FFFFFF"/>
        </w:rPr>
      </w:pPr>
      <w:r>
        <w:rPr>
          <w:rFonts w:eastAsia="Calibri" w:cs="Times New Roman"/>
          <w:color w:val="000000" w:themeColor="text1"/>
          <w:lang w:val="fr-FR"/>
        </w:rPr>
        <w:t>8. Chủ động định hướng các cơ quan báo chí tăng cường thông tin tích cực, phát huy vai trò của báo chí, xuất bản trong việc truyền thông chính sách, định hướng</w:t>
      </w:r>
      <w:r w:rsidR="000F41F4">
        <w:rPr>
          <w:rFonts w:eastAsia="Calibri" w:cs="Times New Roman"/>
          <w:color w:val="000000" w:themeColor="text1"/>
          <w:lang w:val="fr-FR"/>
        </w:rPr>
        <w:t xml:space="preserve"> báo chí</w:t>
      </w:r>
      <w:r w:rsidR="008B5B4F" w:rsidRPr="00127F6D">
        <w:rPr>
          <w:rFonts w:eastAsia="Calibri" w:cs="Times New Roman"/>
          <w:color w:val="000000" w:themeColor="text1"/>
          <w:lang w:val="fr-FR"/>
        </w:rPr>
        <w:t xml:space="preserve">. </w:t>
      </w:r>
      <w:r w:rsidR="008B5B4F" w:rsidRPr="00127F6D">
        <w:rPr>
          <w:rFonts w:eastAsia="Calibri" w:cs="Times New Roman"/>
          <w:color w:val="000000" w:themeColor="text1"/>
          <w:lang w:val="nl-NL"/>
        </w:rPr>
        <w:t xml:space="preserve">Tham mưu tổ chức tốt Giải báo chí về xây dựng Đảng tỉnh Phú Yên năm 2024. </w:t>
      </w:r>
      <w:r w:rsidR="008B5B4F" w:rsidRPr="00127F6D">
        <w:rPr>
          <w:rFonts w:eastAsia="Calibri" w:cs="Times New Roman"/>
          <w:color w:val="000000" w:themeColor="text1"/>
          <w:lang w:val="vi-VN"/>
        </w:rPr>
        <w:t>Phối hợ</w:t>
      </w:r>
      <w:r w:rsidR="008B5B4F">
        <w:rPr>
          <w:rFonts w:eastAsia="Calibri" w:cs="Times New Roman"/>
          <w:color w:val="000000" w:themeColor="text1"/>
          <w:lang w:val="vi-VN"/>
        </w:rPr>
        <w:t xml:space="preserve">p Văn phòng </w:t>
      </w:r>
      <w:r w:rsidR="008B5B4F">
        <w:rPr>
          <w:rFonts w:eastAsia="Calibri" w:cs="Times New Roman"/>
          <w:color w:val="000000" w:themeColor="text1"/>
          <w:lang w:val="en-SG"/>
        </w:rPr>
        <w:t>T</w:t>
      </w:r>
      <w:r w:rsidR="008B5B4F" w:rsidRPr="00127F6D">
        <w:rPr>
          <w:rFonts w:eastAsia="Calibri" w:cs="Times New Roman"/>
          <w:color w:val="000000" w:themeColor="text1"/>
          <w:lang w:val="vi-VN"/>
        </w:rPr>
        <w:t>ỉnh ủy xây dựng</w:t>
      </w:r>
      <w:r w:rsidR="008B5B4F" w:rsidRPr="00127F6D">
        <w:rPr>
          <w:rFonts w:eastAsia="Calibri" w:cs="Times New Roman"/>
          <w:color w:val="000000" w:themeColor="text1"/>
          <w:lang w:val="en-SG"/>
        </w:rPr>
        <w:t xml:space="preserve"> và đưa vào hoạt động</w:t>
      </w:r>
      <w:r w:rsidR="008B5B4F" w:rsidRPr="00127F6D">
        <w:rPr>
          <w:rFonts w:eastAsia="Calibri" w:cs="Times New Roman"/>
          <w:color w:val="000000" w:themeColor="text1"/>
          <w:lang w:val="vi-VN"/>
        </w:rPr>
        <w:t xml:space="preserve"> Trang Thông tin điện tử Đảng bộ tỉnh.</w:t>
      </w:r>
    </w:p>
    <w:p w:rsidR="000F41F4" w:rsidRDefault="000F41F4"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Calibri" w:cs="Times New Roman"/>
        </w:rPr>
      </w:pPr>
      <w:r>
        <w:rPr>
          <w:rFonts w:eastAsia="Calibri" w:cs="Times New Roman"/>
        </w:rPr>
        <w:t>9. Nâng cao chất lượng, hiệu quả công tác định hướng tư tưởng trên lĩnh vực văn hóa, văn nghệ. Tham mưu Ban Thường vụ Tỉnh ủy ban hành Kế hoạch tổ chức các hoạt động tổng kết 50 năm nền văn học, nghệ thuật Việt Nam sau ngày đất nước thống nhất (30/4/1975-30/4/2025)</w:t>
      </w:r>
      <w:r w:rsidR="00EE7BDF">
        <w:rPr>
          <w:rFonts w:eastAsia="Calibri" w:cs="Times New Roman"/>
        </w:rPr>
        <w:t xml:space="preserve">; tổng kết 10 năm thực hiện Nghị quyết số 33-NQ/TW về xây dựng và phát triển văn hóa, cong người Việt Nam đáp ứng yêu cầu phát triển đất nước. </w:t>
      </w:r>
    </w:p>
    <w:p w:rsidR="008B5B4F" w:rsidRPr="00EE7BDF" w:rsidRDefault="00EE7BD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eastAsia="Calibri" w:cs="Times New Roman"/>
        </w:rPr>
      </w:pPr>
      <w:r>
        <w:rPr>
          <w:rFonts w:eastAsia="Calibri" w:cs="Times New Roman"/>
        </w:rPr>
        <w:lastRenderedPageBreak/>
        <w:t xml:space="preserve">10. Chủ động hướng dẫn, tham mưu công tác tuyên truyền và tổ chức triển khai thực hiện các nghị quyết, chỉ thị, kết luận trên lĩnh vực khoa giáo kịp thời, chất lượng. Tham mưu cấp ủy lãnh đạo, chỉ đạo triển khai Nghị quyết số 45-NQ/TW, ngày 24/11/2023 của Ban Chấp hành Trung ương; Kế hoạch số 20-KH/TW, ngày 28/11/2023 của Bộ Chính trị về thực hiện Nghị quyết Hội nghị Trung ương 8 về tiếp tục xây dựng và phát huy vai trò của đội ngũ trí thức đáp ứng yêu cầu phát triển đất nước nhanh và bền vững trong giai đoạn mới. Nâng cao </w:t>
      </w:r>
      <w:r w:rsidR="00F765C1">
        <w:rPr>
          <w:rFonts w:eastAsia="Calibri" w:cs="Times New Roman"/>
        </w:rPr>
        <w:t xml:space="preserve">chất lượng </w:t>
      </w:r>
      <w:r>
        <w:rPr>
          <w:rFonts w:eastAsia="Calibri" w:cs="Times New Roman"/>
        </w:rPr>
        <w:t>công tác phối hợ</w:t>
      </w:r>
      <w:r w:rsidR="00F765C1">
        <w:rPr>
          <w:rFonts w:eastAsia="Calibri" w:cs="Times New Roman"/>
        </w:rPr>
        <w:t xml:space="preserve">p </w:t>
      </w:r>
      <w:bookmarkStart w:id="1" w:name="_GoBack"/>
      <w:bookmarkEnd w:id="1"/>
      <w:r>
        <w:rPr>
          <w:rFonts w:eastAsia="Calibri" w:cs="Times New Roman"/>
        </w:rPr>
        <w:t>tạo chuyển biến trong thực hiện Quy định số 238-QĐ/TW của Ban Bí thư về “</w:t>
      </w:r>
      <w:r w:rsidR="008B5B4F" w:rsidRPr="00127F6D">
        <w:rPr>
          <w:rFonts w:eastAsia="Calibri" w:cs="Times New Roman"/>
        </w:rPr>
        <w:t>Quy chế phối hợp giữa ban tuyên giáo các cấp với cơ quan nhà nước cùng cấp trong việc thực thi pháp luật, triển khai kế hoạch phát triển kinh tế - xã hội, giải quyết các vấn đề nổi cộm, nhân dân quan tâm”.</w:t>
      </w:r>
    </w:p>
    <w:p w:rsidR="008B5B4F" w:rsidRPr="00127F6D" w:rsidRDefault="00EE7BDF"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Fonts w:cs="Times New Roman"/>
          <w:spacing w:val="-4"/>
          <w:shd w:val="clear" w:color="auto" w:fill="FFFFFF"/>
        </w:rPr>
      </w:pPr>
      <w:r>
        <w:rPr>
          <w:rFonts w:cs="Times New Roman"/>
          <w:lang w:val="nl-NL"/>
        </w:rPr>
        <w:t>11.</w:t>
      </w:r>
      <w:r w:rsidR="008B5B4F" w:rsidRPr="00127F6D">
        <w:rPr>
          <w:rFonts w:cs="Times New Roman"/>
          <w:lang w:val="nl-NL"/>
        </w:rPr>
        <w:t xml:space="preserve"> </w:t>
      </w:r>
      <w:proofErr w:type="gramStart"/>
      <w:r w:rsidR="008B5B4F" w:rsidRPr="00127F6D">
        <w:rPr>
          <w:rFonts w:eastAsia="Calibri" w:cs="Times New Roman"/>
        </w:rPr>
        <w:t xml:space="preserve">Nâng cao hiệu quả </w:t>
      </w:r>
      <w:r w:rsidR="008B5B4F">
        <w:rPr>
          <w:rFonts w:eastAsia="Calibri" w:cs="Times New Roman"/>
        </w:rPr>
        <w:t>công tác</w:t>
      </w:r>
      <w:r w:rsidR="008B5B4F" w:rsidRPr="00127F6D">
        <w:rPr>
          <w:rFonts w:eastAsia="Calibri" w:cs="Times New Roman"/>
        </w:rPr>
        <w:t xml:space="preserve"> tuyên truyền miệng và hoạt động báo cáo viên, tuyên truyền viên.</w:t>
      </w:r>
      <w:proofErr w:type="gramEnd"/>
      <w:r w:rsidR="008B5B4F" w:rsidRPr="00127F6D">
        <w:rPr>
          <w:rFonts w:eastAsia="Calibri" w:cs="Times New Roman"/>
        </w:rPr>
        <w:t xml:space="preserve"> </w:t>
      </w:r>
      <w:r w:rsidR="008B5B4F" w:rsidRPr="00127F6D">
        <w:rPr>
          <w:rFonts w:cs="Times New Roman"/>
          <w:lang w:val="nl-NL"/>
        </w:rPr>
        <w:t>Tổ chức kết nối các Hội nghị Báo cáo viên trực tuyến do Ban Tuyên giáo Trung ương tổ chức và H</w:t>
      </w:r>
      <w:r w:rsidR="008B5B4F">
        <w:rPr>
          <w:rFonts w:cs="Times New Roman"/>
          <w:lang w:val="nl-NL"/>
        </w:rPr>
        <w:t>ội nghị Báo cáo viên cấp tỉnh. Kịp thời</w:t>
      </w:r>
      <w:r w:rsidR="008B5B4F" w:rsidRPr="00127F6D">
        <w:rPr>
          <w:rFonts w:cs="Times New Roman"/>
          <w:lang w:val="vi-VN" w:eastAsia="vi-VN"/>
        </w:rPr>
        <w:t xml:space="preserve"> </w:t>
      </w:r>
      <w:r w:rsidR="008B5B4F" w:rsidRPr="00127F6D">
        <w:rPr>
          <w:rFonts w:cs="Times New Roman"/>
          <w:lang w:val="nl-NL" w:eastAsia="vi-VN"/>
        </w:rPr>
        <w:t xml:space="preserve">cung cấp </w:t>
      </w:r>
      <w:r w:rsidR="008B5B4F" w:rsidRPr="00127F6D">
        <w:rPr>
          <w:rFonts w:cs="Times New Roman"/>
          <w:lang w:val="vi-VN" w:eastAsia="vi-VN"/>
        </w:rPr>
        <w:t>thông tin tham khảo</w:t>
      </w:r>
      <w:r w:rsidR="008B5B4F" w:rsidRPr="00127F6D">
        <w:rPr>
          <w:rFonts w:cs="Times New Roman"/>
          <w:lang w:val="nl-NL" w:eastAsia="vi-VN"/>
        </w:rPr>
        <w:t xml:space="preserve"> </w:t>
      </w:r>
      <w:r w:rsidR="008B5B4F" w:rsidRPr="00127F6D">
        <w:rPr>
          <w:rFonts w:cs="Times New Roman"/>
          <w:lang w:val="vi-VN" w:eastAsia="vi-VN"/>
        </w:rPr>
        <w:t xml:space="preserve">cho lực lượng báo cáo viên và tuyên truyền viên </w:t>
      </w:r>
      <w:r w:rsidR="008B5B4F" w:rsidRPr="00127F6D">
        <w:rPr>
          <w:rFonts w:cs="Times New Roman"/>
          <w:lang w:val="nl-NL" w:eastAsia="vi-VN"/>
        </w:rPr>
        <w:t xml:space="preserve">cơ sở. </w:t>
      </w:r>
      <w:r w:rsidR="008B5B4F" w:rsidRPr="00127F6D">
        <w:rPr>
          <w:rFonts w:eastAsia="Calibri" w:cs="Times New Roman"/>
        </w:rPr>
        <w:t xml:space="preserve"> </w:t>
      </w:r>
    </w:p>
    <w:p w:rsidR="008B5B4F" w:rsidRPr="0023540B" w:rsidRDefault="00166704" w:rsidP="00452E61">
      <w:pPr>
        <w:pBdr>
          <w:top w:val="dotted" w:sz="4" w:space="0" w:color="FFFFFF"/>
          <w:left w:val="dotted" w:sz="4" w:space="18" w:color="FFFFFF"/>
          <w:bottom w:val="dotted" w:sz="4" w:space="14" w:color="FFFFFF"/>
          <w:right w:val="dotted" w:sz="4" w:space="0" w:color="FFFFFF"/>
        </w:pBdr>
        <w:shd w:val="clear" w:color="auto" w:fill="FFFFFF"/>
        <w:spacing w:before="120" w:after="120" w:line="320" w:lineRule="exact"/>
        <w:ind w:firstLine="540"/>
        <w:rPr>
          <w:rStyle w:val="Strong"/>
          <w:rFonts w:eastAsia="Calibri" w:cs="Times New Roman"/>
          <w:b w:val="0"/>
          <w:bCs w:val="0"/>
          <w:color w:val="000000" w:themeColor="text1"/>
          <w:lang w:val="nl-NL"/>
        </w:rPr>
      </w:pPr>
      <w:r>
        <w:rPr>
          <w:rFonts w:eastAsia="Calibri" w:cs="Times New Roman"/>
          <w:color w:val="000000" w:themeColor="text1"/>
          <w:lang w:val="nl-NL"/>
        </w:rPr>
        <w:t xml:space="preserve">12. Kiện toàn thống nhất tổ chức bộ máy theo Quy định số 137-QĐ/TW, ngày 01/12/2023 của Ban Bí thư. </w:t>
      </w:r>
      <w:r w:rsidR="00637085">
        <w:rPr>
          <w:rFonts w:eastAsia="Calibri" w:cs="Times New Roman"/>
          <w:color w:val="000000" w:themeColor="text1"/>
          <w:lang w:val="nl-NL"/>
        </w:rPr>
        <w:t xml:space="preserve">Tăng cường đào tạo, bồi dưỡng, tập huấn kỹ năng, nâng cao trình độ, năng lực cho </w:t>
      </w:r>
      <w:r w:rsidR="0023540B">
        <w:rPr>
          <w:rFonts w:eastAsia="Calibri" w:cs="Times New Roman"/>
          <w:color w:val="000000" w:themeColor="text1"/>
          <w:lang w:val="nl-NL"/>
        </w:rPr>
        <w:t xml:space="preserve">đội ngũ cán bộ tuyên giáo </w:t>
      </w:r>
      <w:r w:rsidR="002726F7">
        <w:rPr>
          <w:rFonts w:eastAsia="Calibri" w:cs="Times New Roman"/>
          <w:color w:val="000000" w:themeColor="text1"/>
          <w:lang w:val="nl-NL"/>
        </w:rPr>
        <w:t xml:space="preserve">các cấp </w:t>
      </w:r>
      <w:r w:rsidR="008B5B4F" w:rsidRPr="00127F6D">
        <w:rPr>
          <w:rFonts w:eastAsia="Calibri" w:cs="Times New Roman"/>
          <w:color w:val="000000" w:themeColor="text1"/>
          <w:lang w:val="nl-NL"/>
        </w:rPr>
        <w:t>đáp ứng yêu cầu nhiệm vụ trong tình hình mới.</w:t>
      </w:r>
      <w:r w:rsidR="0023540B">
        <w:rPr>
          <w:rFonts w:eastAsia="Calibri" w:cs="Times New Roman"/>
          <w:color w:val="000000" w:themeColor="text1"/>
          <w:lang w:val="nl-NL"/>
        </w:rPr>
        <w:t xml:space="preserve"> T</w:t>
      </w:r>
      <w:r w:rsidR="002726F7">
        <w:rPr>
          <w:rFonts w:eastAsia="Calibri" w:cs="Times New Roman"/>
          <w:color w:val="000000" w:themeColor="text1"/>
          <w:lang w:val="nl-NL"/>
        </w:rPr>
        <w:t>iếp tục triển khai t</w:t>
      </w:r>
      <w:r w:rsidR="0023540B">
        <w:rPr>
          <w:rFonts w:eastAsia="Calibri" w:cs="Times New Roman"/>
          <w:color w:val="000000" w:themeColor="text1"/>
          <w:lang w:val="nl-NL"/>
        </w:rPr>
        <w:t>hực hiện hiệu quả ứng dụng công nghệ</w:t>
      </w:r>
      <w:r w:rsidR="002726F7">
        <w:rPr>
          <w:rFonts w:eastAsia="Calibri" w:cs="Times New Roman"/>
          <w:color w:val="000000" w:themeColor="text1"/>
          <w:lang w:val="nl-NL"/>
        </w:rPr>
        <w:t xml:space="preserve"> thông tin, đổi mới nội dung, phương thức công tác tuyên giáo.</w:t>
      </w:r>
    </w:p>
    <w:tbl>
      <w:tblPr>
        <w:tblW w:w="10188" w:type="dxa"/>
        <w:tblLayout w:type="fixed"/>
        <w:tblLook w:val="04A0" w:firstRow="1" w:lastRow="0" w:firstColumn="1" w:lastColumn="0" w:noHBand="0" w:noVBand="1"/>
      </w:tblPr>
      <w:tblGrid>
        <w:gridCol w:w="5776"/>
        <w:gridCol w:w="4412"/>
      </w:tblGrid>
      <w:tr w:rsidR="008B5B4F" w:rsidRPr="00F32938" w:rsidTr="008D1119">
        <w:trPr>
          <w:trHeight w:val="3092"/>
        </w:trPr>
        <w:tc>
          <w:tcPr>
            <w:tcW w:w="5776" w:type="dxa"/>
          </w:tcPr>
          <w:p w:rsidR="008B5B4F" w:rsidRPr="00F32938" w:rsidRDefault="008B5B4F" w:rsidP="008D1119">
            <w:pPr>
              <w:contextualSpacing/>
              <w:rPr>
                <w:lang w:val="vi-VN" w:eastAsia="vi-VN"/>
              </w:rPr>
            </w:pPr>
            <w:r w:rsidRPr="00F32938">
              <w:rPr>
                <w:u w:val="single"/>
                <w:lang w:val="vi-VN" w:eastAsia="vi-VN"/>
              </w:rPr>
              <w:t>Nơi nhận</w:t>
            </w:r>
            <w:r w:rsidRPr="00F32938">
              <w:rPr>
                <w:lang w:val="vi-VN" w:eastAsia="vi-VN"/>
              </w:rPr>
              <w:t>:</w:t>
            </w:r>
          </w:p>
          <w:p w:rsidR="00FF6E26" w:rsidRPr="00FF6E26" w:rsidRDefault="008B5B4F" w:rsidP="00FF6E26">
            <w:pPr>
              <w:contextualSpacing/>
              <w:rPr>
                <w:lang w:val="en-SG" w:eastAsia="vi-VN"/>
              </w:rPr>
            </w:pPr>
            <w:r w:rsidRPr="00F32938">
              <w:rPr>
                <w:sz w:val="24"/>
                <w:szCs w:val="24"/>
                <w:lang w:val="vi-VN" w:eastAsia="vi-VN"/>
              </w:rPr>
              <w:t xml:space="preserve">- </w:t>
            </w:r>
            <w:r w:rsidR="00FF6E26">
              <w:rPr>
                <w:sz w:val="24"/>
                <w:szCs w:val="24"/>
                <w:lang w:val="en-SG" w:eastAsia="vi-VN"/>
              </w:rPr>
              <w:t>Các đồng chí dự Hội nghị.</w:t>
            </w:r>
          </w:p>
          <w:p w:rsidR="008B5B4F" w:rsidRPr="00F32938" w:rsidRDefault="008B5B4F" w:rsidP="008D1119">
            <w:pPr>
              <w:contextualSpacing/>
              <w:rPr>
                <w:lang w:eastAsia="vi-VN"/>
              </w:rPr>
            </w:pPr>
          </w:p>
        </w:tc>
        <w:tc>
          <w:tcPr>
            <w:tcW w:w="4412" w:type="dxa"/>
          </w:tcPr>
          <w:p w:rsidR="008B5B4F" w:rsidRPr="00F32938" w:rsidRDefault="008B5B4F" w:rsidP="008D1119">
            <w:pPr>
              <w:contextualSpacing/>
              <w:jc w:val="center"/>
              <w:rPr>
                <w:b/>
                <w:lang w:eastAsia="vi-VN"/>
              </w:rPr>
            </w:pPr>
            <w:r w:rsidRPr="00F32938">
              <w:rPr>
                <w:b/>
                <w:lang w:eastAsia="vi-VN"/>
              </w:rPr>
              <w:t>TRƯỞNG BAN</w:t>
            </w:r>
          </w:p>
          <w:p w:rsidR="008B5B4F" w:rsidRPr="00F32938" w:rsidRDefault="008B5B4F" w:rsidP="008D1119">
            <w:pPr>
              <w:contextualSpacing/>
              <w:jc w:val="center"/>
              <w:rPr>
                <w:lang w:eastAsia="vi-VN"/>
              </w:rPr>
            </w:pPr>
          </w:p>
          <w:p w:rsidR="008B5B4F" w:rsidRPr="00F32938" w:rsidRDefault="008B5B4F" w:rsidP="008D1119">
            <w:pPr>
              <w:contextualSpacing/>
              <w:jc w:val="center"/>
              <w:rPr>
                <w:lang w:eastAsia="vi-VN"/>
              </w:rPr>
            </w:pPr>
          </w:p>
          <w:p w:rsidR="008B5B4F" w:rsidRPr="00F32938" w:rsidRDefault="008B5B4F" w:rsidP="008D1119">
            <w:pPr>
              <w:contextualSpacing/>
              <w:jc w:val="center"/>
              <w:rPr>
                <w:lang w:eastAsia="vi-VN"/>
              </w:rPr>
            </w:pPr>
          </w:p>
          <w:p w:rsidR="008B5B4F" w:rsidRDefault="008B5B4F" w:rsidP="008D1119">
            <w:pPr>
              <w:contextualSpacing/>
              <w:jc w:val="center"/>
              <w:rPr>
                <w:lang w:eastAsia="vi-VN"/>
              </w:rPr>
            </w:pPr>
          </w:p>
          <w:p w:rsidR="008B5B4F" w:rsidRPr="00F32938" w:rsidRDefault="008B5B4F" w:rsidP="008D1119">
            <w:pPr>
              <w:contextualSpacing/>
              <w:jc w:val="center"/>
              <w:rPr>
                <w:lang w:eastAsia="vi-VN"/>
              </w:rPr>
            </w:pPr>
          </w:p>
          <w:p w:rsidR="008B5B4F" w:rsidRPr="00F32938" w:rsidRDefault="008B5B4F" w:rsidP="008D1119">
            <w:pPr>
              <w:contextualSpacing/>
              <w:jc w:val="center"/>
              <w:rPr>
                <w:lang w:eastAsia="vi-VN"/>
              </w:rPr>
            </w:pPr>
          </w:p>
          <w:p w:rsidR="008B5B4F" w:rsidRPr="00F32938" w:rsidRDefault="00FF6E26" w:rsidP="008D1119">
            <w:pPr>
              <w:contextualSpacing/>
              <w:jc w:val="center"/>
              <w:rPr>
                <w:b/>
                <w:lang w:eastAsia="vi-VN"/>
              </w:rPr>
            </w:pPr>
            <w:r>
              <w:rPr>
                <w:b/>
                <w:lang w:eastAsia="vi-VN"/>
              </w:rPr>
              <w:t>Bùi Thanh Toàn</w:t>
            </w:r>
          </w:p>
        </w:tc>
      </w:tr>
      <w:bookmarkEnd w:id="0"/>
    </w:tbl>
    <w:p w:rsidR="008B5B4F" w:rsidRPr="008070F8" w:rsidRDefault="008B5B4F" w:rsidP="008B5B4F">
      <w:pPr>
        <w:pBdr>
          <w:top w:val="dotted" w:sz="4" w:space="0" w:color="FFFFFF"/>
          <w:left w:val="dotted" w:sz="4" w:space="0" w:color="FFFFFF"/>
          <w:bottom w:val="dotted" w:sz="4" w:space="14" w:color="FFFFFF"/>
          <w:right w:val="dotted" w:sz="4" w:space="0" w:color="FFFFFF"/>
        </w:pBdr>
        <w:shd w:val="clear" w:color="auto" w:fill="FFFFFF"/>
        <w:spacing w:before="80" w:after="80"/>
        <w:ind w:firstLine="540"/>
        <w:rPr>
          <w:bCs/>
        </w:rPr>
      </w:pPr>
    </w:p>
    <w:p w:rsidR="00BB3940" w:rsidRDefault="00BB3940"/>
    <w:sectPr w:rsidR="00BB3940" w:rsidSect="0026401A">
      <w:headerReference w:type="even" r:id="rId7"/>
      <w:headerReference w:type="default" r:id="rId8"/>
      <w:footerReference w:type="even" r:id="rId9"/>
      <w:footerReference w:type="default" r:id="rId10"/>
      <w:footerReference w:type="first" r:id="rId11"/>
      <w:pgSz w:w="11907" w:h="16840" w:code="9"/>
      <w:pgMar w:top="630" w:right="567" w:bottom="50" w:left="1701" w:header="57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90" w:rsidRDefault="00592E90" w:rsidP="008B5B4F">
      <w:r>
        <w:separator/>
      </w:r>
    </w:p>
  </w:endnote>
  <w:endnote w:type="continuationSeparator" w:id="0">
    <w:p w:rsidR="00592E90" w:rsidRDefault="00592E90" w:rsidP="008B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01" w:rsidRDefault="00FF1F71" w:rsidP="00FC5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101" w:rsidRDefault="00592E90" w:rsidP="00FC52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01" w:rsidRDefault="00592E90">
    <w:pPr>
      <w:pStyle w:val="Footer"/>
      <w:jc w:val="right"/>
    </w:pPr>
  </w:p>
  <w:p w:rsidR="002E6101" w:rsidRDefault="00592E90" w:rsidP="00FC520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01" w:rsidRDefault="00592E90">
    <w:pPr>
      <w:pStyle w:val="Footer"/>
      <w:jc w:val="right"/>
    </w:pPr>
  </w:p>
  <w:p w:rsidR="002E6101" w:rsidRDefault="00592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90" w:rsidRDefault="00592E90" w:rsidP="008B5B4F">
      <w:r>
        <w:separator/>
      </w:r>
    </w:p>
  </w:footnote>
  <w:footnote w:type="continuationSeparator" w:id="0">
    <w:p w:rsidR="00592E90" w:rsidRDefault="00592E90" w:rsidP="008B5B4F">
      <w:r>
        <w:continuationSeparator/>
      </w:r>
    </w:p>
  </w:footnote>
  <w:footnote w:id="1">
    <w:p w:rsidR="008B5B4F" w:rsidRDefault="008B5B4F" w:rsidP="00A35AA6">
      <w:pPr>
        <w:pStyle w:val="FootnoteText"/>
        <w:spacing w:after="0" w:line="240" w:lineRule="auto"/>
        <w:ind w:firstLine="426"/>
      </w:pPr>
      <w:r>
        <w:rPr>
          <w:vertAlign w:val="superscript"/>
        </w:rPr>
        <w:t>(</w:t>
      </w:r>
      <w:r>
        <w:rPr>
          <w:rStyle w:val="FootnoteReference"/>
        </w:rPr>
        <w:footnoteRef/>
      </w:r>
      <w:r>
        <w:rPr>
          <w:vertAlign w:val="superscript"/>
        </w:rPr>
        <w:t>)</w:t>
      </w:r>
      <w:r>
        <w:t xml:space="preserve"> </w:t>
      </w:r>
      <w:r w:rsidRPr="001640FC">
        <w:t>Lớp học được tổ chức trực tiếp tại Trường Chính trị tỉnh, trực tuyến đến 1</w:t>
      </w:r>
      <w:r>
        <w:t xml:space="preserve">0 </w:t>
      </w:r>
      <w:r w:rsidRPr="001640FC">
        <w:t>điểm cầu</w:t>
      </w:r>
      <w:r>
        <w:t xml:space="preserve"> </w:t>
      </w:r>
      <w:r w:rsidRPr="001640FC">
        <w:t xml:space="preserve"> tại các huyện, thị, thành ủy, đảng ủy trực thuộc Tỉnh ủy với 2.</w:t>
      </w:r>
      <w:r>
        <w:t>0</w:t>
      </w:r>
      <w:r w:rsidRPr="001640FC">
        <w:t>00 học viên</w:t>
      </w:r>
      <w:r>
        <w:t xml:space="preserve"> tham gia học tập.</w:t>
      </w:r>
    </w:p>
  </w:footnote>
  <w:footnote w:id="2">
    <w:p w:rsidR="008B5B4F" w:rsidRPr="00B73C41" w:rsidRDefault="008B5B4F" w:rsidP="00A35AA6">
      <w:pPr>
        <w:pBdr>
          <w:top w:val="dotted" w:sz="4" w:space="0" w:color="FFFFFF"/>
          <w:left w:val="dotted" w:sz="4" w:space="18" w:color="FFFFFF"/>
          <w:bottom w:val="dotted" w:sz="4" w:space="14" w:color="FFFFFF"/>
          <w:right w:val="dotted" w:sz="4" w:space="0" w:color="FFFFFF"/>
        </w:pBdr>
        <w:shd w:val="clear" w:color="auto" w:fill="FFFFFF"/>
        <w:ind w:firstLine="547"/>
        <w:rPr>
          <w:sz w:val="20"/>
          <w:szCs w:val="20"/>
          <w:lang w:val="en-SG"/>
        </w:rPr>
      </w:pPr>
      <w:r>
        <w:rPr>
          <w:sz w:val="20"/>
          <w:szCs w:val="20"/>
          <w:vertAlign w:val="superscript"/>
        </w:rPr>
        <w:t>(</w:t>
      </w:r>
      <w:r w:rsidRPr="00B73C41">
        <w:rPr>
          <w:rStyle w:val="FootnoteReference"/>
          <w:sz w:val="20"/>
          <w:szCs w:val="20"/>
        </w:rPr>
        <w:footnoteRef/>
      </w:r>
      <w:r>
        <w:rPr>
          <w:sz w:val="20"/>
          <w:szCs w:val="20"/>
          <w:vertAlign w:val="superscript"/>
        </w:rPr>
        <w:t>)</w:t>
      </w:r>
      <w:r w:rsidRPr="00B73C41">
        <w:rPr>
          <w:sz w:val="20"/>
          <w:szCs w:val="20"/>
        </w:rPr>
        <w:t xml:space="preserve"> </w:t>
      </w:r>
      <w:r w:rsidRPr="00B73C41">
        <w:rPr>
          <w:bCs/>
          <w:spacing w:val="-2"/>
          <w:sz w:val="20"/>
          <w:szCs w:val="20"/>
        </w:rPr>
        <w:t>Giới thiệu 01 cá nhân, và 01 mô hình tiêu biểu tham dự Chương trình tôn vinh điển hình toàn quốc trong học tập và làm theo tư tưởng, đạo đức, phong cách Hồ Chí Minh với chủ đề: Hồ Chí Minh - Hành trình khát vọng 2023, đồng thời giới thiệu, đề nghị Trưởng Ban Tuyên giáo Trung ương tặng Bằng khen cho 01 tập thể, 02 cá nhân điển hình tiêu biểu trong Học tập và làm theo tư tưởng, đạo đức, phong cách Hồ Chí Minh năm 2023 trên địa bàn tỉnh, Chủ tịch UBND tỉnh tặng Bằng khen cho 13 tập thể và 8 cá nhân đã có thành tích xuất sắc trong học tập, làm theo tư tưởng đạo đức, phong cách Hồ Chí Minh năm 2023 (theo Quyết định số 1170/QĐ-UBND tỉnh, ngày 6/9/2023 của Ủy ban nhân dân tỉ</w:t>
      </w:r>
      <w:r>
        <w:rPr>
          <w:bCs/>
          <w:spacing w:val="-2"/>
          <w:sz w:val="20"/>
          <w:szCs w:val="20"/>
        </w:rPr>
        <w:t>nh)</w:t>
      </w:r>
      <w:r w:rsidRPr="00B73C41">
        <w:rPr>
          <w:bCs/>
          <w:spacing w:val="-2"/>
          <w:sz w:val="20"/>
          <w:szCs w:val="20"/>
        </w:rPr>
        <w:t>.</w:t>
      </w:r>
    </w:p>
  </w:footnote>
  <w:footnote w:id="3">
    <w:p w:rsidR="008B5B4F" w:rsidRPr="0026401A" w:rsidRDefault="008B5B4F" w:rsidP="008B5B4F">
      <w:pPr>
        <w:shd w:val="clear" w:color="auto" w:fill="FFFFFF"/>
        <w:ind w:firstLine="539"/>
        <w:rPr>
          <w:lang w:val="en-SG"/>
        </w:rPr>
      </w:pPr>
      <w:r>
        <w:rPr>
          <w:vertAlign w:val="superscript"/>
        </w:rPr>
        <w:t>(</w:t>
      </w:r>
      <w:r>
        <w:rPr>
          <w:rStyle w:val="FootnoteReference"/>
        </w:rPr>
        <w:footnoteRef/>
      </w:r>
      <w:r>
        <w:rPr>
          <w:vertAlign w:val="superscript"/>
        </w:rPr>
        <w:t xml:space="preserve">) </w:t>
      </w:r>
      <w:r w:rsidRPr="00D002E3">
        <w:rPr>
          <w:rFonts w:cs="Times New Roman"/>
          <w:sz w:val="20"/>
          <w:szCs w:val="20"/>
        </w:rPr>
        <w:t xml:space="preserve">Trong năm </w:t>
      </w:r>
      <w:r w:rsidRPr="00D002E3">
        <w:rPr>
          <w:rFonts w:eastAsia="Calibri" w:cs="Times New Roman"/>
          <w:spacing w:val="-4"/>
          <w:sz w:val="20"/>
          <w:szCs w:val="20"/>
        </w:rPr>
        <w:t>2023, các đảng ủy trực thuộc Tỉnh ủy và Trung tâm chính trị huyện, thị, thành ủy đã tổ chức 242 lớp, với 23.818 học viên tham gia học tập các chương trình: bồi dưỡng lý luận chính trị dành cho đảng viên mới; bồi dưỡng nhận thức về Đảng; Bồi dưỡng nghiệp vụ công tác Đảng dành cho bí thư chi bộ và cấp ủy viên cơ sở</w:t>
      </w:r>
      <w:r w:rsidRPr="00127F6D">
        <w:rPr>
          <w:rFonts w:eastAsia="Calibri" w:cs="Times New Roman"/>
          <w:spacing w:val="-4"/>
        </w:rPr>
        <w:t>….</w:t>
      </w:r>
    </w:p>
  </w:footnote>
  <w:footnote w:id="4">
    <w:p w:rsidR="008B5B4F" w:rsidRPr="00B3727B" w:rsidRDefault="008B5B4F" w:rsidP="008B5B4F">
      <w:pPr>
        <w:shd w:val="clear" w:color="auto" w:fill="FFFFFF"/>
        <w:ind w:firstLine="544"/>
        <w:rPr>
          <w:lang w:val="en-SG"/>
        </w:rPr>
      </w:pPr>
      <w:r>
        <w:rPr>
          <w:vertAlign w:val="superscript"/>
        </w:rPr>
        <w:t>(</w:t>
      </w:r>
      <w:r>
        <w:rPr>
          <w:rStyle w:val="FootnoteReference"/>
        </w:rPr>
        <w:footnoteRef/>
      </w:r>
      <w:r>
        <w:rPr>
          <w:vertAlign w:val="superscript"/>
        </w:rPr>
        <w:t xml:space="preserve">) </w:t>
      </w:r>
      <w:r w:rsidRPr="00B3727B">
        <w:rPr>
          <w:sz w:val="20"/>
          <w:szCs w:val="20"/>
          <w:lang w:val="pt-BR"/>
        </w:rPr>
        <w:t xml:space="preserve">Lớp bồi dưỡng, cập nhật kiến thức được tổ chức bài bản, linh hoạt, </w:t>
      </w:r>
      <w:r w:rsidRPr="00B3727B">
        <w:rPr>
          <w:bCs/>
          <w:sz w:val="20"/>
          <w:szCs w:val="20"/>
          <w:lang w:val="pt-BR"/>
        </w:rPr>
        <w:t xml:space="preserve">học viên được nghe báo cáo viên của Trung ương, của tỉnh giới thiệu </w:t>
      </w:r>
      <w:r w:rsidRPr="00B3727B">
        <w:rPr>
          <w:bCs/>
          <w:sz w:val="20"/>
          <w:szCs w:val="20"/>
        </w:rPr>
        <w:t xml:space="preserve">các </w:t>
      </w:r>
      <w:r w:rsidRPr="00B3727B">
        <w:rPr>
          <w:sz w:val="20"/>
          <w:szCs w:val="20"/>
          <w:lang w:val="pt-BR"/>
        </w:rPr>
        <w:t>chuyên đề: K</w:t>
      </w:r>
      <w:r w:rsidRPr="00B3727B">
        <w:rPr>
          <w:sz w:val="20"/>
          <w:szCs w:val="20"/>
        </w:rPr>
        <w:t>ết quả Hội nghị Trung ương 8, khóa XIII của Đảng; định hướng, quán triệt nội dung “Phú Yên - Nửa nhiệm kỳ nhìn lại và những nhiệm vụ chủ yếu đến cuối nhiệm kỳ”; Tầm nhìn, mục tiêu và định hướng chiến lược phát triển đất nước, phát triển tỉnh Phú Yên đến năm 2030, tầm nhìn đến năm 2045; Tình hình thế giới và khu vực tác động đến tôn giáo; tình hình tôn giáo trong nước thời gian qua và dự báo thời gian tới. Kinh nghiệm xử lý điểm nóng liên quan đến chính trị - xã hội, tôn giáo; công tác bảo vệ nền tảng tư tưởng của Đảng, đấu tranh phản bác các quan điểm sai trái, thù địch trong tình hình mới…</w:t>
      </w:r>
    </w:p>
  </w:footnote>
  <w:footnote w:id="5">
    <w:p w:rsidR="008B5B4F" w:rsidRPr="00D82261" w:rsidRDefault="008B5B4F" w:rsidP="008B5B4F">
      <w:pPr>
        <w:ind w:firstLine="567"/>
        <w:rPr>
          <w:sz w:val="20"/>
          <w:szCs w:val="20"/>
          <w:lang w:val="en-SG"/>
        </w:rPr>
      </w:pPr>
      <w:r w:rsidRPr="00D82261">
        <w:rPr>
          <w:sz w:val="20"/>
          <w:szCs w:val="20"/>
          <w:vertAlign w:val="superscript"/>
        </w:rPr>
        <w:t>(</w:t>
      </w:r>
      <w:r w:rsidRPr="00D82261">
        <w:rPr>
          <w:rStyle w:val="FootnoteReference"/>
          <w:sz w:val="20"/>
          <w:szCs w:val="20"/>
        </w:rPr>
        <w:footnoteRef/>
      </w:r>
      <w:r w:rsidRPr="00D82261">
        <w:rPr>
          <w:sz w:val="20"/>
          <w:szCs w:val="20"/>
          <w:vertAlign w:val="superscript"/>
        </w:rPr>
        <w:t xml:space="preserve">) </w:t>
      </w:r>
      <w:r w:rsidRPr="00D82261">
        <w:rPr>
          <w:sz w:val="20"/>
          <w:szCs w:val="20"/>
        </w:rPr>
        <w:t>Trong năm</w:t>
      </w:r>
      <w:r w:rsidRPr="00D82261">
        <w:rPr>
          <w:sz w:val="20"/>
          <w:szCs w:val="20"/>
          <w:vertAlign w:val="superscript"/>
        </w:rPr>
        <w:t xml:space="preserve"> </w:t>
      </w:r>
      <w:r w:rsidRPr="00D82261">
        <w:rPr>
          <w:sz w:val="20"/>
          <w:szCs w:val="20"/>
        </w:rPr>
        <w:t>2023 đã biên soạn đề tài cấp tỉnh: Lịch sử ngành Tuyên giáo Đảng bộ tỉnh Phú Yên 1930-2020; cấp huyện: 4 đề tài Lịch sử Đảng bộ thị xã Sông Cầu giai đoạn 2005-2020 (đã nghiệm thu); Lịch sử Đảng bộ huyện Sơn Hòa giai đoạn 1930-2020; LSĐB huyện Tây Hòa, LSĐB Thành phố Tuy Hoà 1930-2022</w:t>
      </w:r>
      <w:r>
        <w:rPr>
          <w:sz w:val="20"/>
          <w:szCs w:val="20"/>
        </w:rPr>
        <w:t xml:space="preserve"> và 63 đề tài cấp </w:t>
      </w:r>
      <w:proofErr w:type="gramStart"/>
      <w:r>
        <w:rPr>
          <w:sz w:val="20"/>
          <w:szCs w:val="20"/>
        </w:rPr>
        <w:t>xã</w:t>
      </w:r>
      <w:r w:rsidRPr="00D82261">
        <w:rPr>
          <w:sz w:val="20"/>
          <w:szCs w:val="20"/>
        </w:rPr>
        <w:t xml:space="preserve"> </w:t>
      </w:r>
      <w:r>
        <w:rPr>
          <w:sz w:val="20"/>
          <w:szCs w:val="20"/>
        </w:rPr>
        <w:t>.</w:t>
      </w:r>
      <w:proofErr w:type="gramEnd"/>
    </w:p>
  </w:footnote>
  <w:footnote w:id="6">
    <w:p w:rsidR="008B5B4F" w:rsidRPr="00AE590E" w:rsidRDefault="008B5B4F" w:rsidP="00A35AA6">
      <w:pPr>
        <w:pStyle w:val="FootnoteText"/>
        <w:spacing w:after="0" w:line="240" w:lineRule="auto"/>
        <w:ind w:firstLine="284"/>
        <w:jc w:val="both"/>
        <w:rPr>
          <w:lang w:val="en-SG"/>
        </w:rPr>
      </w:pPr>
      <w:r w:rsidRPr="008476D9">
        <w:rPr>
          <w:vertAlign w:val="superscript"/>
        </w:rPr>
        <w:t>(</w:t>
      </w:r>
      <w:r w:rsidRPr="008476D9">
        <w:rPr>
          <w:rStyle w:val="FootnoteReference"/>
        </w:rPr>
        <w:footnoteRef/>
      </w:r>
      <w:r w:rsidRPr="008476D9">
        <w:rPr>
          <w:vertAlign w:val="superscript"/>
        </w:rPr>
        <w:t>)</w:t>
      </w:r>
      <w:r>
        <w:rPr>
          <w:vertAlign w:val="superscript"/>
        </w:rPr>
        <w:t xml:space="preserve"> </w:t>
      </w:r>
      <w:r w:rsidRPr="00AE590E">
        <w:rPr>
          <w:spacing w:val="-2"/>
        </w:rPr>
        <w:t>Tham mưu Ban Chỉ đạo 35 tỉnh xây dựng kế hoạch và tổ chức triển khai có chất lượng, hiệu quả nhiệm vụ bảo vệ nền tảng tư tưởng của Đảng, đấu tranh phản bác các quan điểm sai trái, thù địch năm 2023</w:t>
      </w:r>
      <w:r w:rsidRPr="004A7DAD">
        <w:rPr>
          <w:spacing w:val="-2"/>
          <w:lang w:val="nl-NL"/>
        </w:rPr>
        <w:t xml:space="preserve">; </w:t>
      </w:r>
      <w:r w:rsidRPr="004A7DAD">
        <w:rPr>
          <w:spacing w:val="-2"/>
          <w:shd w:val="clear" w:color="auto" w:fill="FFFFFF"/>
          <w:lang w:val="nl-NL"/>
        </w:rPr>
        <w:t>thường xuyên bổ sung, kiện toàn</w:t>
      </w:r>
      <w:r w:rsidRPr="004A7DAD">
        <w:rPr>
          <w:spacing w:val="-2"/>
          <w:lang w:val="sq-AL"/>
        </w:rPr>
        <w:t xml:space="preserve"> Ban Chỉ đạo 35 tỉnh.</w:t>
      </w:r>
      <w:r w:rsidRPr="008476D9">
        <w:rPr>
          <w:lang w:val="sq-AL"/>
        </w:rPr>
        <w:t xml:space="preserve"> </w:t>
      </w:r>
      <w:r w:rsidRPr="00AE590E">
        <w:rPr>
          <w:spacing w:val="-2"/>
          <w:lang w:val="en-SG" w:eastAsia="vi-VN"/>
        </w:rPr>
        <w:t>T</w:t>
      </w:r>
      <w:r w:rsidRPr="00AE590E">
        <w:rPr>
          <w:rFonts w:eastAsiaTheme="minorHAnsi"/>
          <w:bCs/>
          <w:spacing w:val="-2"/>
        </w:rPr>
        <w:t>ổ chức Lễ ký kết Quy chế phối hợp giữa Ban Tuyên giáo Tỉnh ủy, Công an tỉnh, Bộ Chỉ huy quân sự tỉnh, Bộ Chỉ huy Bội đội Biên phòng tỉnh, Sở Thông tin và Truyền thông trong triển khai nhiệm vụ bảo vệ nền tảng tư tưởng của Đảng, đấu tranh phản bác các quan điểm sai trái, thù địch trên địa bàn tỉnh</w:t>
      </w:r>
      <w:r>
        <w:rPr>
          <w:rFonts w:eastAsiaTheme="minorHAnsi"/>
          <w:bCs/>
          <w:spacing w:val="-2"/>
        </w:rPr>
        <w:t>…</w:t>
      </w:r>
    </w:p>
  </w:footnote>
  <w:footnote w:id="7">
    <w:p w:rsidR="008B5B4F" w:rsidRPr="00A207D8" w:rsidRDefault="008B5B4F" w:rsidP="00A35AA6">
      <w:pPr>
        <w:pStyle w:val="FootnoteText"/>
        <w:spacing w:after="0" w:line="240" w:lineRule="auto"/>
        <w:ind w:firstLine="567"/>
        <w:jc w:val="both"/>
        <w:rPr>
          <w:lang w:val="en-SG"/>
        </w:rPr>
      </w:pPr>
      <w:r>
        <w:rPr>
          <w:vertAlign w:val="superscript"/>
        </w:rPr>
        <w:t>(</w:t>
      </w:r>
      <w:r>
        <w:rPr>
          <w:rStyle w:val="FootnoteReference"/>
        </w:rPr>
        <w:footnoteRef/>
      </w:r>
      <w:r>
        <w:rPr>
          <w:vertAlign w:val="superscript"/>
        </w:rPr>
        <w:t>)</w:t>
      </w:r>
      <w:r>
        <w:t xml:space="preserve"> </w:t>
      </w:r>
      <w:r w:rsidRPr="00D072E9">
        <w:rPr>
          <w:szCs w:val="28"/>
        </w:rPr>
        <w:t>Trong năm</w:t>
      </w:r>
      <w:r>
        <w:rPr>
          <w:szCs w:val="28"/>
        </w:rPr>
        <w:t xml:space="preserve"> 2023</w:t>
      </w:r>
      <w:r w:rsidRPr="00D072E9">
        <w:rPr>
          <w:szCs w:val="28"/>
        </w:rPr>
        <w:t>, Cơ quan thường trực Ban Chỉ đạo 35 tỉnh đã chỉ đạo Nhóm Chuyên gia và lực lượng cộng tác viên Ban Chỉ đạo 35 tỉnh tổ chức viết, đăng tải, lan toả nhiều bài viết, phóng sự trên trang fanpage, trang web chuyên biệt để đấu tranh, phản bác các quan điểm sai trái, luận điệu xuyên tạc của các phần tử cơ hội</w:t>
      </w:r>
      <w:r w:rsidRPr="00D072E9">
        <w:rPr>
          <w:szCs w:val="28"/>
          <w:lang w:val="sq-AL"/>
        </w:rPr>
        <w:t>, thù địc</w:t>
      </w:r>
      <w:r w:rsidRPr="00D072E9">
        <w:rPr>
          <w:szCs w:val="28"/>
          <w:lang w:val="vi-VN"/>
        </w:rPr>
        <w:t>h</w:t>
      </w:r>
      <w:r>
        <w:rPr>
          <w:szCs w:val="28"/>
          <w:lang w:val="en-SG"/>
        </w:rPr>
        <w:t xml:space="preserve"> </w:t>
      </w:r>
      <w:r w:rsidRPr="00D072E9">
        <w:rPr>
          <w:szCs w:val="28"/>
        </w:rPr>
        <w:t>hút</w:t>
      </w:r>
      <w:r>
        <w:rPr>
          <w:szCs w:val="28"/>
        </w:rPr>
        <w:t xml:space="preserve"> đư</w:t>
      </w:r>
      <w:r w:rsidRPr="004D7699">
        <w:rPr>
          <w:szCs w:val="28"/>
        </w:rPr>
        <w:t>ợc</w:t>
      </w:r>
      <w:r w:rsidRPr="00D072E9">
        <w:rPr>
          <w:szCs w:val="28"/>
          <w:lang w:val="da-DK"/>
        </w:rPr>
        <w:t xml:space="preserve"> đông đảo </w:t>
      </w:r>
      <w:r w:rsidRPr="00D072E9">
        <w:rPr>
          <w:szCs w:val="28"/>
        </w:rPr>
        <w:t xml:space="preserve">người dùng Internet, mạng xã hội hưởng ứng chia sẻ, bình luận, tạo được sức lan tỏa trong xã hội, góp phần quan trọng trong công tác định hướng thông tin, </w:t>
      </w:r>
      <w:r w:rsidRPr="004D7699">
        <w:rPr>
          <w:szCs w:val="28"/>
        </w:rPr>
        <w:t>định</w:t>
      </w:r>
      <w:r>
        <w:rPr>
          <w:szCs w:val="28"/>
        </w:rPr>
        <w:t xml:space="preserve"> hư</w:t>
      </w:r>
      <w:r w:rsidRPr="004D7699">
        <w:rPr>
          <w:szCs w:val="28"/>
        </w:rPr>
        <w:t>ớng</w:t>
      </w:r>
      <w:r>
        <w:rPr>
          <w:szCs w:val="28"/>
        </w:rPr>
        <w:t xml:space="preserve"> </w:t>
      </w:r>
      <w:r w:rsidRPr="00D072E9">
        <w:rPr>
          <w:szCs w:val="28"/>
        </w:rPr>
        <w:t>dư luận xã hội</w:t>
      </w:r>
      <w:r>
        <w:rPr>
          <w:szCs w:val="28"/>
          <w:lang w:val="en-SG"/>
        </w:rPr>
        <w:t xml:space="preserve">, cụ thể: </w:t>
      </w:r>
      <w:r w:rsidRPr="00D072E9">
        <w:rPr>
          <w:szCs w:val="28"/>
          <w:lang w:val="nl-NL"/>
        </w:rPr>
        <w:t>fanpage Đất Phú Trời Yên</w:t>
      </w:r>
      <w:r>
        <w:rPr>
          <w:szCs w:val="28"/>
          <w:lang w:val="nl-NL"/>
        </w:rPr>
        <w:t>: 912 bài viết;</w:t>
      </w:r>
      <w:r w:rsidRPr="00D072E9">
        <w:rPr>
          <w:szCs w:val="28"/>
        </w:rPr>
        <w:t xml:space="preserve"> </w:t>
      </w:r>
      <w:r>
        <w:rPr>
          <w:szCs w:val="28"/>
        </w:rPr>
        <w:t xml:space="preserve">Trang web Bình Minh Đất Phú: 509 bài viết; </w:t>
      </w:r>
      <w:r w:rsidRPr="00D072E9">
        <w:rPr>
          <w:szCs w:val="28"/>
        </w:rPr>
        <w:t>kênh youtube Bình Minh Đất Phú</w:t>
      </w:r>
      <w:r>
        <w:rPr>
          <w:szCs w:val="28"/>
        </w:rPr>
        <w:t xml:space="preserve">: 86 video clip; Trang thông tin điện tử Ban Tuyên giáo Tỉnh ủy… </w:t>
      </w:r>
      <w:r w:rsidRPr="00D072E9">
        <w:rPr>
          <w:szCs w:val="28"/>
        </w:rPr>
        <w:t xml:space="preserve"> </w:t>
      </w:r>
    </w:p>
  </w:footnote>
  <w:footnote w:id="8">
    <w:p w:rsidR="008B5B4F" w:rsidRDefault="008B5B4F" w:rsidP="008B5B4F">
      <w:pPr>
        <w:pStyle w:val="FootnoteText"/>
        <w:spacing w:after="0"/>
        <w:ind w:firstLine="567"/>
        <w:jc w:val="both"/>
      </w:pPr>
      <w:r>
        <w:rPr>
          <w:vertAlign w:val="superscript"/>
        </w:rPr>
        <w:t>(</w:t>
      </w:r>
      <w:r>
        <w:rPr>
          <w:rStyle w:val="FootnoteReference"/>
        </w:rPr>
        <w:footnoteRef/>
      </w:r>
      <w:r>
        <w:rPr>
          <w:vertAlign w:val="superscript"/>
        </w:rPr>
        <w:t>)</w:t>
      </w:r>
      <w:r>
        <w:t xml:space="preserve"> Ban hành Kế hoạch số 63-KH/BTGTU, ngày 02/02/2023 của Ban Tuyên giáo Tỉnh ủy về tổ chức Hội nghị báo cáo viên cấp Tỉnh. Trong năm 2023 đã tổ chức 05 hội nghị báo cáo viên cấp tỉnh trực tiếp kết hợp với trực tuyến đến các điểm cầu cấp huyện, tổng số người tham gia khoảng 6.000 người. Tổ </w:t>
      </w:r>
      <w:proofErr w:type="gramStart"/>
      <w:r>
        <w:t>chức  kết</w:t>
      </w:r>
      <w:proofErr w:type="gramEnd"/>
      <w:r>
        <w:t xml:space="preserve"> nối 07 hội nghị báo cáo viên Trung ương do Ban Tuyên giáo Trung ương tổ chức.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01" w:rsidRDefault="00FF1F71" w:rsidP="008709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101" w:rsidRDefault="00592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01" w:rsidRPr="0087095B" w:rsidRDefault="00FF1F71" w:rsidP="0087095B">
    <w:pPr>
      <w:pStyle w:val="Header"/>
      <w:framePr w:wrap="around" w:vAnchor="text" w:hAnchor="margin" w:xAlign="center" w:y="1"/>
      <w:jc w:val="center"/>
      <w:rPr>
        <w:rStyle w:val="PageNumber"/>
        <w:sz w:val="24"/>
        <w:szCs w:val="24"/>
      </w:rPr>
    </w:pPr>
    <w:r w:rsidRPr="0087095B">
      <w:rPr>
        <w:rStyle w:val="PageNumber"/>
        <w:sz w:val="24"/>
        <w:szCs w:val="24"/>
      </w:rPr>
      <w:fldChar w:fldCharType="begin"/>
    </w:r>
    <w:r w:rsidRPr="0087095B">
      <w:rPr>
        <w:rStyle w:val="PageNumber"/>
        <w:sz w:val="24"/>
        <w:szCs w:val="24"/>
      </w:rPr>
      <w:instrText xml:space="preserve">PAGE  </w:instrText>
    </w:r>
    <w:r w:rsidRPr="0087095B">
      <w:rPr>
        <w:rStyle w:val="PageNumber"/>
        <w:sz w:val="24"/>
        <w:szCs w:val="24"/>
      </w:rPr>
      <w:fldChar w:fldCharType="separate"/>
    </w:r>
    <w:r w:rsidR="00F765C1">
      <w:rPr>
        <w:rStyle w:val="PageNumber"/>
        <w:noProof/>
        <w:sz w:val="24"/>
        <w:szCs w:val="24"/>
      </w:rPr>
      <w:t>9</w:t>
    </w:r>
    <w:r w:rsidRPr="0087095B">
      <w:rPr>
        <w:rStyle w:val="PageNumber"/>
        <w:sz w:val="24"/>
        <w:szCs w:val="24"/>
      </w:rPr>
      <w:fldChar w:fldCharType="end"/>
    </w:r>
  </w:p>
  <w:p w:rsidR="002E6101" w:rsidRDefault="00592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4F"/>
    <w:rsid w:val="000069A4"/>
    <w:rsid w:val="0004466A"/>
    <w:rsid w:val="000B6EBE"/>
    <w:rsid w:val="000D02E0"/>
    <w:rsid w:val="000F41F4"/>
    <w:rsid w:val="001073B1"/>
    <w:rsid w:val="00112BB7"/>
    <w:rsid w:val="001278E4"/>
    <w:rsid w:val="00166704"/>
    <w:rsid w:val="001C3DD9"/>
    <w:rsid w:val="00217E3E"/>
    <w:rsid w:val="0022627F"/>
    <w:rsid w:val="0023540B"/>
    <w:rsid w:val="00262C68"/>
    <w:rsid w:val="002726F7"/>
    <w:rsid w:val="00284D37"/>
    <w:rsid w:val="002B308F"/>
    <w:rsid w:val="002E1208"/>
    <w:rsid w:val="00314A66"/>
    <w:rsid w:val="00370256"/>
    <w:rsid w:val="003E2EAF"/>
    <w:rsid w:val="00412A7D"/>
    <w:rsid w:val="00425F94"/>
    <w:rsid w:val="004436FD"/>
    <w:rsid w:val="00452E61"/>
    <w:rsid w:val="004D6E3E"/>
    <w:rsid w:val="0050689F"/>
    <w:rsid w:val="00587D92"/>
    <w:rsid w:val="00592E90"/>
    <w:rsid w:val="005D6374"/>
    <w:rsid w:val="00637085"/>
    <w:rsid w:val="00681771"/>
    <w:rsid w:val="007B71D3"/>
    <w:rsid w:val="007C17BD"/>
    <w:rsid w:val="008458B6"/>
    <w:rsid w:val="00892321"/>
    <w:rsid w:val="008B5B4F"/>
    <w:rsid w:val="00915027"/>
    <w:rsid w:val="009E27F6"/>
    <w:rsid w:val="00A029B7"/>
    <w:rsid w:val="00A35AA6"/>
    <w:rsid w:val="00AA3B4B"/>
    <w:rsid w:val="00AC37C4"/>
    <w:rsid w:val="00BB3940"/>
    <w:rsid w:val="00C1311B"/>
    <w:rsid w:val="00C375AD"/>
    <w:rsid w:val="00C901E4"/>
    <w:rsid w:val="00C949C6"/>
    <w:rsid w:val="00DE2A47"/>
    <w:rsid w:val="00EE7BDF"/>
    <w:rsid w:val="00F765C1"/>
    <w:rsid w:val="00FF1F71"/>
    <w:rsid w:val="00FF6E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4F"/>
    <w:pPr>
      <w:spacing w:after="0" w:line="240" w:lineRule="auto"/>
      <w:jc w:val="both"/>
    </w:pPr>
    <w:rPr>
      <w:rFonts w:ascii="Times New Roman" w:eastAsia="Times New Roman" w:hAnsi="Times New Roman"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5B4F"/>
    <w:pPr>
      <w:tabs>
        <w:tab w:val="center" w:pos="4320"/>
        <w:tab w:val="right" w:pos="8640"/>
      </w:tabs>
    </w:pPr>
    <w:rPr>
      <w:rFonts w:cs="Times New Roman"/>
    </w:rPr>
  </w:style>
  <w:style w:type="character" w:customStyle="1" w:styleId="FooterChar">
    <w:name w:val="Footer Char"/>
    <w:basedOn w:val="DefaultParagraphFont"/>
    <w:link w:val="Footer"/>
    <w:uiPriority w:val="99"/>
    <w:rsid w:val="008B5B4F"/>
    <w:rPr>
      <w:rFonts w:ascii="Times New Roman" w:eastAsia="Times New Roman" w:hAnsi="Times New Roman" w:cs="Times New Roman"/>
      <w:sz w:val="28"/>
      <w:szCs w:val="28"/>
      <w:lang w:val="en-US"/>
    </w:rPr>
  </w:style>
  <w:style w:type="character" w:styleId="PageNumber">
    <w:name w:val="page number"/>
    <w:basedOn w:val="DefaultParagraphFont"/>
    <w:rsid w:val="008B5B4F"/>
  </w:style>
  <w:style w:type="paragraph" w:styleId="Header">
    <w:name w:val="header"/>
    <w:basedOn w:val="Normal"/>
    <w:link w:val="HeaderChar"/>
    <w:rsid w:val="008B5B4F"/>
    <w:pPr>
      <w:tabs>
        <w:tab w:val="center" w:pos="4320"/>
        <w:tab w:val="right" w:pos="8640"/>
      </w:tabs>
    </w:pPr>
  </w:style>
  <w:style w:type="character" w:customStyle="1" w:styleId="HeaderChar">
    <w:name w:val="Header Char"/>
    <w:basedOn w:val="DefaultParagraphFont"/>
    <w:link w:val="Header"/>
    <w:rsid w:val="008B5B4F"/>
    <w:rPr>
      <w:rFonts w:ascii="Times New Roman" w:eastAsia="Times New Roman" w:hAnsi="Times New Roman" w:cs="Arial"/>
      <w:sz w:val="28"/>
      <w:szCs w:val="28"/>
      <w:lang w:val="en-US"/>
    </w:rPr>
  </w:style>
  <w:style w:type="character" w:styleId="Strong">
    <w:name w:val="Strong"/>
    <w:uiPriority w:val="22"/>
    <w:qFormat/>
    <w:rsid w:val="008B5B4F"/>
    <w:rPr>
      <w:b/>
      <w:bCs/>
    </w:rPr>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basedOn w:val="DefaultParagraphFont"/>
    <w:link w:val="FootnoteChar"/>
    <w:uiPriority w:val="99"/>
    <w:unhideWhenUsed/>
    <w:qFormat/>
    <w:rsid w:val="008B5B4F"/>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8B5B4F"/>
    <w:pPr>
      <w:spacing w:after="160" w:line="240" w:lineRule="exact"/>
      <w:jc w:val="left"/>
    </w:pPr>
    <w:rPr>
      <w:rFonts w:asciiTheme="minorHAnsi" w:eastAsiaTheme="minorHAnsi" w:hAnsiTheme="minorHAnsi" w:cstheme="minorBidi"/>
      <w:sz w:val="22"/>
      <w:szCs w:val="22"/>
      <w:vertAlign w:val="superscript"/>
      <w:lang w:val="en-SG"/>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8B5B4F"/>
    <w:pPr>
      <w:spacing w:after="200" w:line="276" w:lineRule="auto"/>
      <w:jc w:val="left"/>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8B5B4F"/>
    <w:rPr>
      <w:rFonts w:ascii="Times New Roman" w:eastAsia="Calibri" w:hAnsi="Times New Roman" w:cs="Times New Roman"/>
      <w:sz w:val="20"/>
      <w:szCs w:val="20"/>
      <w:lang w:val="en-US"/>
    </w:rPr>
  </w:style>
  <w:style w:type="character" w:customStyle="1" w:styleId="apple-converted-space">
    <w:name w:val="apple-converted-space"/>
    <w:basedOn w:val="DefaultParagraphFont"/>
    <w:rsid w:val="008B5B4F"/>
  </w:style>
  <w:style w:type="character" w:customStyle="1" w:styleId="st1">
    <w:name w:val="st1"/>
    <w:qFormat/>
    <w:rsid w:val="008B5B4F"/>
  </w:style>
  <w:style w:type="paragraph" w:styleId="BalloonText">
    <w:name w:val="Balloon Text"/>
    <w:basedOn w:val="Normal"/>
    <w:link w:val="BalloonTextChar"/>
    <w:uiPriority w:val="99"/>
    <w:semiHidden/>
    <w:unhideWhenUsed/>
    <w:rsid w:val="00112BB7"/>
    <w:rPr>
      <w:rFonts w:ascii="Tahoma" w:hAnsi="Tahoma" w:cs="Tahoma"/>
      <w:sz w:val="16"/>
      <w:szCs w:val="16"/>
    </w:rPr>
  </w:style>
  <w:style w:type="character" w:customStyle="1" w:styleId="BalloonTextChar">
    <w:name w:val="Balloon Text Char"/>
    <w:basedOn w:val="DefaultParagraphFont"/>
    <w:link w:val="BalloonText"/>
    <w:uiPriority w:val="99"/>
    <w:semiHidden/>
    <w:rsid w:val="00112BB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4F"/>
    <w:pPr>
      <w:spacing w:after="0" w:line="240" w:lineRule="auto"/>
      <w:jc w:val="both"/>
    </w:pPr>
    <w:rPr>
      <w:rFonts w:ascii="Times New Roman" w:eastAsia="Times New Roman" w:hAnsi="Times New Roman"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5B4F"/>
    <w:pPr>
      <w:tabs>
        <w:tab w:val="center" w:pos="4320"/>
        <w:tab w:val="right" w:pos="8640"/>
      </w:tabs>
    </w:pPr>
    <w:rPr>
      <w:rFonts w:cs="Times New Roman"/>
    </w:rPr>
  </w:style>
  <w:style w:type="character" w:customStyle="1" w:styleId="FooterChar">
    <w:name w:val="Footer Char"/>
    <w:basedOn w:val="DefaultParagraphFont"/>
    <w:link w:val="Footer"/>
    <w:uiPriority w:val="99"/>
    <w:rsid w:val="008B5B4F"/>
    <w:rPr>
      <w:rFonts w:ascii="Times New Roman" w:eastAsia="Times New Roman" w:hAnsi="Times New Roman" w:cs="Times New Roman"/>
      <w:sz w:val="28"/>
      <w:szCs w:val="28"/>
      <w:lang w:val="en-US"/>
    </w:rPr>
  </w:style>
  <w:style w:type="character" w:styleId="PageNumber">
    <w:name w:val="page number"/>
    <w:basedOn w:val="DefaultParagraphFont"/>
    <w:rsid w:val="008B5B4F"/>
  </w:style>
  <w:style w:type="paragraph" w:styleId="Header">
    <w:name w:val="header"/>
    <w:basedOn w:val="Normal"/>
    <w:link w:val="HeaderChar"/>
    <w:rsid w:val="008B5B4F"/>
    <w:pPr>
      <w:tabs>
        <w:tab w:val="center" w:pos="4320"/>
        <w:tab w:val="right" w:pos="8640"/>
      </w:tabs>
    </w:pPr>
  </w:style>
  <w:style w:type="character" w:customStyle="1" w:styleId="HeaderChar">
    <w:name w:val="Header Char"/>
    <w:basedOn w:val="DefaultParagraphFont"/>
    <w:link w:val="Header"/>
    <w:rsid w:val="008B5B4F"/>
    <w:rPr>
      <w:rFonts w:ascii="Times New Roman" w:eastAsia="Times New Roman" w:hAnsi="Times New Roman" w:cs="Arial"/>
      <w:sz w:val="28"/>
      <w:szCs w:val="28"/>
      <w:lang w:val="en-US"/>
    </w:rPr>
  </w:style>
  <w:style w:type="character" w:styleId="Strong">
    <w:name w:val="Strong"/>
    <w:uiPriority w:val="22"/>
    <w:qFormat/>
    <w:rsid w:val="008B5B4F"/>
    <w:rPr>
      <w:b/>
      <w:bCs/>
    </w:rPr>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basedOn w:val="DefaultParagraphFont"/>
    <w:link w:val="FootnoteChar"/>
    <w:uiPriority w:val="99"/>
    <w:unhideWhenUsed/>
    <w:qFormat/>
    <w:rsid w:val="008B5B4F"/>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8B5B4F"/>
    <w:pPr>
      <w:spacing w:after="160" w:line="240" w:lineRule="exact"/>
      <w:jc w:val="left"/>
    </w:pPr>
    <w:rPr>
      <w:rFonts w:asciiTheme="minorHAnsi" w:eastAsiaTheme="minorHAnsi" w:hAnsiTheme="minorHAnsi" w:cstheme="minorBidi"/>
      <w:sz w:val="22"/>
      <w:szCs w:val="22"/>
      <w:vertAlign w:val="superscript"/>
      <w:lang w:val="en-SG"/>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8B5B4F"/>
    <w:pPr>
      <w:spacing w:after="200" w:line="276" w:lineRule="auto"/>
      <w:jc w:val="left"/>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8B5B4F"/>
    <w:rPr>
      <w:rFonts w:ascii="Times New Roman" w:eastAsia="Calibri" w:hAnsi="Times New Roman" w:cs="Times New Roman"/>
      <w:sz w:val="20"/>
      <w:szCs w:val="20"/>
      <w:lang w:val="en-US"/>
    </w:rPr>
  </w:style>
  <w:style w:type="character" w:customStyle="1" w:styleId="apple-converted-space">
    <w:name w:val="apple-converted-space"/>
    <w:basedOn w:val="DefaultParagraphFont"/>
    <w:rsid w:val="008B5B4F"/>
  </w:style>
  <w:style w:type="character" w:customStyle="1" w:styleId="st1">
    <w:name w:val="st1"/>
    <w:qFormat/>
    <w:rsid w:val="008B5B4F"/>
  </w:style>
  <w:style w:type="paragraph" w:styleId="BalloonText">
    <w:name w:val="Balloon Text"/>
    <w:basedOn w:val="Normal"/>
    <w:link w:val="BalloonTextChar"/>
    <w:uiPriority w:val="99"/>
    <w:semiHidden/>
    <w:unhideWhenUsed/>
    <w:rsid w:val="00112BB7"/>
    <w:rPr>
      <w:rFonts w:ascii="Tahoma" w:hAnsi="Tahoma" w:cs="Tahoma"/>
      <w:sz w:val="16"/>
      <w:szCs w:val="16"/>
    </w:rPr>
  </w:style>
  <w:style w:type="character" w:customStyle="1" w:styleId="BalloonTextChar">
    <w:name w:val="Balloon Text Char"/>
    <w:basedOn w:val="DefaultParagraphFont"/>
    <w:link w:val="BalloonText"/>
    <w:uiPriority w:val="99"/>
    <w:semiHidden/>
    <w:rsid w:val="00112BB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55</cp:revision>
  <cp:lastPrinted>2023-12-27T00:34:00Z</cp:lastPrinted>
  <dcterms:created xsi:type="dcterms:W3CDTF">2023-12-26T07:03:00Z</dcterms:created>
  <dcterms:modified xsi:type="dcterms:W3CDTF">2023-12-27T02:48:00Z</dcterms:modified>
</cp:coreProperties>
</file>