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4A0" w:firstRow="1" w:lastRow="0" w:firstColumn="1" w:lastColumn="0" w:noHBand="0" w:noVBand="1"/>
      </w:tblPr>
      <w:tblGrid>
        <w:gridCol w:w="3600"/>
        <w:gridCol w:w="540"/>
        <w:gridCol w:w="5580"/>
      </w:tblGrid>
      <w:tr w:rsidR="00A01C36" w:rsidRPr="00A01C36" w14:paraId="01AF5D91" w14:textId="77777777" w:rsidTr="00DD34C2">
        <w:trPr>
          <w:trHeight w:val="1607"/>
        </w:trPr>
        <w:tc>
          <w:tcPr>
            <w:tcW w:w="3600" w:type="dxa"/>
          </w:tcPr>
          <w:p w14:paraId="706795BB" w14:textId="77777777" w:rsidR="00AE6FB4" w:rsidRPr="00A01C36" w:rsidRDefault="009A614B" w:rsidP="00A317FD">
            <w:pPr>
              <w:tabs>
                <w:tab w:val="right" w:pos="9071"/>
              </w:tabs>
              <w:jc w:val="center"/>
              <w:rPr>
                <w:color w:val="000000" w:themeColor="text1"/>
              </w:rPr>
            </w:pPr>
            <w:r w:rsidRPr="00A01C36">
              <w:rPr>
                <w:color w:val="000000" w:themeColor="text1"/>
              </w:rPr>
              <w:t>TỈNH ỦY PHÚ YÊN</w:t>
            </w:r>
          </w:p>
          <w:p w14:paraId="50E817DA" w14:textId="77777777" w:rsidR="00AE6FB4" w:rsidRPr="00A01C36" w:rsidRDefault="009A614B" w:rsidP="00A317FD">
            <w:pPr>
              <w:tabs>
                <w:tab w:val="center" w:pos="34"/>
                <w:tab w:val="right" w:pos="9071"/>
              </w:tabs>
              <w:jc w:val="center"/>
              <w:rPr>
                <w:b/>
                <w:color w:val="000000" w:themeColor="text1"/>
              </w:rPr>
            </w:pPr>
            <w:r w:rsidRPr="00A01C36">
              <w:rPr>
                <w:b/>
                <w:color w:val="000000" w:themeColor="text1"/>
              </w:rPr>
              <w:t>BAN TUYÊN GIÁO</w:t>
            </w:r>
          </w:p>
          <w:p w14:paraId="72E7D5D7" w14:textId="77777777" w:rsidR="00AE6FB4" w:rsidRPr="00A01C36" w:rsidRDefault="009A614B" w:rsidP="00A317FD">
            <w:pPr>
              <w:tabs>
                <w:tab w:val="right" w:pos="9071"/>
              </w:tabs>
              <w:jc w:val="center"/>
              <w:rPr>
                <w:color w:val="000000" w:themeColor="text1"/>
              </w:rPr>
            </w:pPr>
            <w:r w:rsidRPr="00A01C36">
              <w:rPr>
                <w:color w:val="000000" w:themeColor="text1"/>
              </w:rPr>
              <w:t>*</w:t>
            </w:r>
          </w:p>
          <w:p w14:paraId="43039C88" w14:textId="40A69E5F" w:rsidR="00AE6FB4" w:rsidRPr="00A01C36" w:rsidRDefault="0095058E" w:rsidP="00A317FD">
            <w:pPr>
              <w:tabs>
                <w:tab w:val="right" w:pos="9071"/>
              </w:tabs>
              <w:jc w:val="center"/>
              <w:rPr>
                <w:color w:val="000000" w:themeColor="text1"/>
              </w:rPr>
            </w:pPr>
            <w:r>
              <w:rPr>
                <w:color w:val="000000" w:themeColor="text1"/>
              </w:rPr>
              <w:t xml:space="preserve">Số </w:t>
            </w:r>
            <w:bookmarkStart w:id="0" w:name="_GoBack"/>
            <w:bookmarkEnd w:id="0"/>
            <w:r w:rsidRPr="0095058E">
              <w:rPr>
                <w:color w:val="081C36"/>
                <w:spacing w:val="3"/>
                <w:shd w:val="clear" w:color="auto" w:fill="FFFFFF"/>
              </w:rPr>
              <w:t>2366</w:t>
            </w:r>
            <w:r w:rsidR="004846C4" w:rsidRPr="00A01C36">
              <w:rPr>
                <w:color w:val="000000" w:themeColor="text1"/>
              </w:rPr>
              <w:t>-</w:t>
            </w:r>
            <w:r w:rsidR="009A614B" w:rsidRPr="00A01C36">
              <w:rPr>
                <w:color w:val="000000" w:themeColor="text1"/>
              </w:rPr>
              <w:t>CV/BTGTU</w:t>
            </w:r>
          </w:p>
          <w:p w14:paraId="7C98D7F5" w14:textId="77777777" w:rsidR="00AE6FB4" w:rsidRPr="00A01C36" w:rsidRDefault="009A614B" w:rsidP="00A317FD">
            <w:pPr>
              <w:tabs>
                <w:tab w:val="right" w:pos="9071"/>
              </w:tabs>
              <w:jc w:val="center"/>
              <w:rPr>
                <w:i/>
                <w:color w:val="000000" w:themeColor="text1"/>
                <w:sz w:val="24"/>
              </w:rPr>
            </w:pPr>
            <w:r w:rsidRPr="00A01C36">
              <w:rPr>
                <w:i/>
                <w:color w:val="000000" w:themeColor="text1"/>
                <w:sz w:val="24"/>
              </w:rPr>
              <w:t>V/v định hướng công tác</w:t>
            </w:r>
          </w:p>
          <w:p w14:paraId="0EA1C7F2" w14:textId="3661CB0C" w:rsidR="00A317FD" w:rsidRPr="00A01C36" w:rsidRDefault="009A614B" w:rsidP="00D17F9E">
            <w:pPr>
              <w:tabs>
                <w:tab w:val="right" w:pos="9071"/>
              </w:tabs>
              <w:spacing w:after="200"/>
              <w:jc w:val="center"/>
              <w:rPr>
                <w:i/>
                <w:color w:val="000000" w:themeColor="text1"/>
              </w:rPr>
            </w:pPr>
            <w:r w:rsidRPr="00A01C36">
              <w:rPr>
                <w:i/>
                <w:color w:val="000000" w:themeColor="text1"/>
                <w:sz w:val="24"/>
              </w:rPr>
              <w:t xml:space="preserve">tuyên truyền trong tháng </w:t>
            </w:r>
            <w:r w:rsidR="00AA06BC">
              <w:rPr>
                <w:i/>
                <w:color w:val="000000" w:themeColor="text1"/>
                <w:sz w:val="24"/>
              </w:rPr>
              <w:t>6</w:t>
            </w:r>
            <w:r w:rsidR="00C8257D" w:rsidRPr="00A01C36">
              <w:rPr>
                <w:i/>
                <w:color w:val="000000" w:themeColor="text1"/>
                <w:sz w:val="24"/>
              </w:rPr>
              <w:t>/202</w:t>
            </w:r>
            <w:r w:rsidR="0013455A" w:rsidRPr="00A01C36">
              <w:rPr>
                <w:i/>
                <w:color w:val="000000" w:themeColor="text1"/>
                <w:sz w:val="24"/>
              </w:rPr>
              <w:t>4</w:t>
            </w:r>
          </w:p>
        </w:tc>
        <w:tc>
          <w:tcPr>
            <w:tcW w:w="540" w:type="dxa"/>
          </w:tcPr>
          <w:p w14:paraId="6F803ECA" w14:textId="77777777" w:rsidR="00AE6FB4" w:rsidRPr="00A01C36" w:rsidRDefault="00AE6FB4" w:rsidP="00A317FD">
            <w:pPr>
              <w:tabs>
                <w:tab w:val="right" w:pos="9071"/>
              </w:tabs>
              <w:rPr>
                <w:color w:val="000000" w:themeColor="text1"/>
              </w:rPr>
            </w:pPr>
          </w:p>
        </w:tc>
        <w:tc>
          <w:tcPr>
            <w:tcW w:w="5580" w:type="dxa"/>
          </w:tcPr>
          <w:p w14:paraId="25F5CE36" w14:textId="77777777" w:rsidR="00AE6FB4" w:rsidRPr="00A01C36" w:rsidRDefault="009A614B" w:rsidP="00A317FD">
            <w:pPr>
              <w:tabs>
                <w:tab w:val="right" w:pos="9071"/>
              </w:tabs>
              <w:ind w:right="-108"/>
              <w:jc w:val="right"/>
              <w:rPr>
                <w:b/>
                <w:color w:val="000000" w:themeColor="text1"/>
                <w:sz w:val="30"/>
                <w:u w:val="single"/>
              </w:rPr>
            </w:pPr>
            <w:r w:rsidRPr="00A01C36">
              <w:rPr>
                <w:b/>
                <w:color w:val="000000" w:themeColor="text1"/>
                <w:sz w:val="30"/>
                <w:u w:val="single"/>
              </w:rPr>
              <w:t>ĐẢNG CỘNG SẢN VIỆT NAM</w:t>
            </w:r>
          </w:p>
          <w:p w14:paraId="61F4A6C9" w14:textId="1466BED5" w:rsidR="00AE6FB4" w:rsidRPr="00A01C36" w:rsidRDefault="00300D5D" w:rsidP="00D82646">
            <w:pPr>
              <w:tabs>
                <w:tab w:val="right" w:pos="9071"/>
              </w:tabs>
              <w:ind w:right="-108"/>
              <w:jc w:val="right"/>
              <w:rPr>
                <w:color w:val="000000" w:themeColor="text1"/>
                <w:lang w:val="vi-VN"/>
              </w:rPr>
            </w:pPr>
            <w:r w:rsidRPr="00A01C36">
              <w:rPr>
                <w:i/>
                <w:color w:val="000000" w:themeColor="text1"/>
              </w:rPr>
              <w:t xml:space="preserve">             Phú Yên, ngày</w:t>
            </w:r>
            <w:r w:rsidR="00EC5892" w:rsidRPr="00A01C36">
              <w:rPr>
                <w:i/>
                <w:color w:val="000000" w:themeColor="text1"/>
              </w:rPr>
              <w:t xml:space="preserve"> </w:t>
            </w:r>
            <w:r w:rsidR="00D82646">
              <w:rPr>
                <w:i/>
                <w:color w:val="000000" w:themeColor="text1"/>
              </w:rPr>
              <w:t xml:space="preserve"> 31</w:t>
            </w:r>
            <w:r w:rsidR="00EC5892" w:rsidRPr="00A01C36">
              <w:rPr>
                <w:i/>
                <w:color w:val="000000" w:themeColor="text1"/>
              </w:rPr>
              <w:t xml:space="preserve"> </w:t>
            </w:r>
            <w:r w:rsidR="009A614B" w:rsidRPr="00A01C36">
              <w:rPr>
                <w:i/>
                <w:color w:val="000000" w:themeColor="text1"/>
              </w:rPr>
              <w:t>tháng</w:t>
            </w:r>
            <w:r w:rsidR="00CE219E" w:rsidRPr="00A01C36">
              <w:rPr>
                <w:i/>
                <w:color w:val="000000" w:themeColor="text1"/>
              </w:rPr>
              <w:t xml:space="preserve"> </w:t>
            </w:r>
            <w:r w:rsidR="00D82646">
              <w:rPr>
                <w:i/>
                <w:color w:val="000000" w:themeColor="text1"/>
              </w:rPr>
              <w:t>5</w:t>
            </w:r>
            <w:r w:rsidR="00CE219E" w:rsidRPr="00A01C36">
              <w:rPr>
                <w:i/>
                <w:color w:val="000000" w:themeColor="text1"/>
              </w:rPr>
              <w:t xml:space="preserve"> </w:t>
            </w:r>
            <w:r w:rsidR="009A614B" w:rsidRPr="00A01C36">
              <w:rPr>
                <w:i/>
                <w:color w:val="000000" w:themeColor="text1"/>
              </w:rPr>
              <w:t>năm 202</w:t>
            </w:r>
            <w:r w:rsidR="00573882" w:rsidRPr="00A01C36">
              <w:rPr>
                <w:i/>
                <w:color w:val="000000" w:themeColor="text1"/>
                <w:lang w:val="vi-VN"/>
              </w:rPr>
              <w:t>4</w:t>
            </w:r>
          </w:p>
        </w:tc>
      </w:tr>
    </w:tbl>
    <w:p w14:paraId="3FA53069" w14:textId="77777777" w:rsidR="00AE6FB4" w:rsidRPr="00A01C36" w:rsidRDefault="00AE6FB4" w:rsidP="00A317FD">
      <w:pPr>
        <w:ind w:firstLine="709"/>
        <w:rPr>
          <w:vanish/>
          <w:color w:val="000000" w:themeColor="text1"/>
        </w:rPr>
      </w:pPr>
    </w:p>
    <w:tbl>
      <w:tblPr>
        <w:tblW w:w="9513" w:type="dxa"/>
        <w:tblInd w:w="198" w:type="dxa"/>
        <w:tblLook w:val="04A0" w:firstRow="1" w:lastRow="0" w:firstColumn="1" w:lastColumn="0" w:noHBand="0" w:noVBand="1"/>
      </w:tblPr>
      <w:tblGrid>
        <w:gridCol w:w="1503"/>
        <w:gridCol w:w="8010"/>
      </w:tblGrid>
      <w:tr w:rsidR="00A01C36" w:rsidRPr="00A01C36" w14:paraId="79D88265" w14:textId="77777777">
        <w:tc>
          <w:tcPr>
            <w:tcW w:w="1503" w:type="dxa"/>
          </w:tcPr>
          <w:p w14:paraId="3F3EF07B" w14:textId="77777777" w:rsidR="00AE6FB4" w:rsidRPr="00A01C36" w:rsidRDefault="009A614B" w:rsidP="007155EB">
            <w:pPr>
              <w:spacing w:before="60" w:after="60" w:line="320" w:lineRule="exact"/>
              <w:ind w:firstLineChars="50" w:firstLine="140"/>
              <w:jc w:val="right"/>
              <w:rPr>
                <w:i/>
                <w:color w:val="000000" w:themeColor="text1"/>
              </w:rPr>
            </w:pPr>
            <w:r w:rsidRPr="00A01C36">
              <w:rPr>
                <w:i/>
                <w:color w:val="000000" w:themeColor="text1"/>
              </w:rPr>
              <w:t>Kính gửi:</w:t>
            </w:r>
          </w:p>
        </w:tc>
        <w:tc>
          <w:tcPr>
            <w:tcW w:w="8010" w:type="dxa"/>
          </w:tcPr>
          <w:p w14:paraId="4B410D69" w14:textId="77777777" w:rsidR="00AE6FB4" w:rsidRPr="00A01C36" w:rsidRDefault="009A614B" w:rsidP="007155EB">
            <w:pPr>
              <w:spacing w:before="60" w:after="60" w:line="320" w:lineRule="exact"/>
              <w:rPr>
                <w:color w:val="000000" w:themeColor="text1"/>
              </w:rPr>
            </w:pPr>
            <w:r w:rsidRPr="00A01C36">
              <w:rPr>
                <w:color w:val="000000" w:themeColor="text1"/>
              </w:rPr>
              <w:t xml:space="preserve">- Mặt trận Tổ quốc và các đoàn thể chính trị - xã hội tỉnh, </w:t>
            </w:r>
          </w:p>
          <w:p w14:paraId="343999A0" w14:textId="77777777" w:rsidR="00BD7493" w:rsidRPr="00A01C36" w:rsidRDefault="00BD7493" w:rsidP="00D17F9E">
            <w:pPr>
              <w:spacing w:before="60" w:after="120" w:line="320" w:lineRule="exact"/>
              <w:rPr>
                <w:color w:val="000000" w:themeColor="text1"/>
              </w:rPr>
            </w:pPr>
            <w:r w:rsidRPr="00A01C36">
              <w:rPr>
                <w:color w:val="000000" w:themeColor="text1"/>
              </w:rPr>
              <w:t>- Sở Thông tin và Truyền thông, Sở Văn hóa, Thể thao và Du lịch,</w:t>
            </w:r>
          </w:p>
          <w:p w14:paraId="19AC4BD7" w14:textId="77777777" w:rsidR="00AE6FB4" w:rsidRPr="00A01C36" w:rsidRDefault="009A614B" w:rsidP="00D17F9E">
            <w:pPr>
              <w:spacing w:before="60" w:after="120" w:line="320" w:lineRule="exact"/>
              <w:rPr>
                <w:color w:val="000000" w:themeColor="text1"/>
              </w:rPr>
            </w:pPr>
            <w:r w:rsidRPr="00A01C36">
              <w:rPr>
                <w:color w:val="000000" w:themeColor="text1"/>
              </w:rPr>
              <w:t>- Báo Phú Yên, Đài Phát Thanh và Truyền hình tỉnh,</w:t>
            </w:r>
          </w:p>
          <w:p w14:paraId="01E630A8" w14:textId="77777777" w:rsidR="00AE6FB4" w:rsidRPr="00A01C36" w:rsidRDefault="009A614B" w:rsidP="00D17F9E">
            <w:pPr>
              <w:spacing w:before="60" w:after="120" w:line="320" w:lineRule="exact"/>
              <w:rPr>
                <w:color w:val="000000" w:themeColor="text1"/>
              </w:rPr>
            </w:pPr>
            <w:r w:rsidRPr="00A01C36">
              <w:rPr>
                <w:color w:val="000000" w:themeColor="text1"/>
              </w:rPr>
              <w:t xml:space="preserve">- Phòng PX 03 - Công an tỉnh, </w:t>
            </w:r>
          </w:p>
          <w:p w14:paraId="76E53D53" w14:textId="77777777" w:rsidR="00AE6FB4" w:rsidRPr="00A01C36" w:rsidRDefault="009A614B" w:rsidP="00D17F9E">
            <w:pPr>
              <w:spacing w:before="60" w:after="120" w:line="320" w:lineRule="exact"/>
              <w:rPr>
                <w:color w:val="000000" w:themeColor="text1"/>
              </w:rPr>
            </w:pPr>
            <w:r w:rsidRPr="00A01C36">
              <w:rPr>
                <w:color w:val="000000" w:themeColor="text1"/>
              </w:rPr>
              <w:t xml:space="preserve">- Phòng Chính trị - Bộ Chỉ huy Quân sự tỉnh, </w:t>
            </w:r>
          </w:p>
          <w:p w14:paraId="536E7E02" w14:textId="77777777" w:rsidR="00AE6FB4" w:rsidRPr="00A01C36" w:rsidRDefault="009A614B" w:rsidP="00D17F9E">
            <w:pPr>
              <w:spacing w:before="60" w:after="120" w:line="320" w:lineRule="exact"/>
              <w:rPr>
                <w:color w:val="000000" w:themeColor="text1"/>
              </w:rPr>
            </w:pPr>
            <w:r w:rsidRPr="00A01C36">
              <w:rPr>
                <w:color w:val="000000" w:themeColor="text1"/>
              </w:rPr>
              <w:t>- Phòng Chính trị - Bộ Chỉ huy Bộ đội Biên phòng tỉnh,</w:t>
            </w:r>
          </w:p>
          <w:p w14:paraId="50E4F003" w14:textId="77777777" w:rsidR="00AE6FB4" w:rsidRPr="00A01C36" w:rsidRDefault="009A614B" w:rsidP="00D17F9E">
            <w:pPr>
              <w:spacing w:before="60" w:after="120" w:line="320" w:lineRule="exact"/>
              <w:rPr>
                <w:color w:val="000000" w:themeColor="text1"/>
                <w:spacing w:val="-4"/>
              </w:rPr>
            </w:pPr>
            <w:r w:rsidRPr="00A01C36">
              <w:rPr>
                <w:color w:val="000000" w:themeColor="text1"/>
                <w:spacing w:val="-4"/>
              </w:rPr>
              <w:t>- Ban tuyên giáo các huyện, thị, thành ủy, đảng ủy trực thuộc Tỉnh ủy.</w:t>
            </w:r>
          </w:p>
        </w:tc>
      </w:tr>
    </w:tbl>
    <w:p w14:paraId="02B38F6B" w14:textId="2E5FF230" w:rsidR="00896F5F" w:rsidRPr="00D82646" w:rsidRDefault="009A614B" w:rsidP="00D17F9E">
      <w:pPr>
        <w:spacing w:before="240" w:after="120" w:line="370" w:lineRule="exact"/>
        <w:ind w:firstLine="720"/>
        <w:jc w:val="both"/>
        <w:rPr>
          <w:color w:val="000000" w:themeColor="text1"/>
        </w:rPr>
      </w:pPr>
      <w:r w:rsidRPr="00D82646">
        <w:rPr>
          <w:color w:val="000000" w:themeColor="text1"/>
        </w:rPr>
        <w:t xml:space="preserve">Để thực hiện tốt nhiệm vụ công tác tuyên truyền trong tháng </w:t>
      </w:r>
      <w:r w:rsidR="00AA06BC" w:rsidRPr="00D82646">
        <w:rPr>
          <w:color w:val="000000" w:themeColor="text1"/>
        </w:rPr>
        <w:t>6</w:t>
      </w:r>
      <w:r w:rsidRPr="00D82646">
        <w:rPr>
          <w:color w:val="000000" w:themeColor="text1"/>
        </w:rPr>
        <w:t xml:space="preserve"> năm 202</w:t>
      </w:r>
      <w:r w:rsidR="0013455A" w:rsidRPr="00D82646">
        <w:rPr>
          <w:color w:val="000000" w:themeColor="text1"/>
        </w:rPr>
        <w:t>4</w:t>
      </w:r>
      <w:r w:rsidRPr="00D82646">
        <w:rPr>
          <w:color w:val="000000" w:themeColor="text1"/>
        </w:rPr>
        <w:t xml:space="preserve">, Ban Tuyên giáo Tỉnh ủy định hướng một số nội dung trọng tâm như sau: </w:t>
      </w:r>
    </w:p>
    <w:p w14:paraId="2AF23B90" w14:textId="1B1B0E10" w:rsidR="00BF6F93" w:rsidRPr="00D82646" w:rsidRDefault="005A706C" w:rsidP="00D17F9E">
      <w:pPr>
        <w:spacing w:before="120" w:after="120" w:line="370" w:lineRule="exact"/>
        <w:ind w:firstLine="720"/>
        <w:jc w:val="both"/>
        <w:rPr>
          <w:shd w:val="clear" w:color="auto" w:fill="FFFFFF"/>
        </w:rPr>
      </w:pPr>
      <w:r w:rsidRPr="00D82646">
        <w:t xml:space="preserve">1. </w:t>
      </w:r>
      <w:r w:rsidR="00175111" w:rsidRPr="00D82646">
        <w:t>Tiếp tục đ</w:t>
      </w:r>
      <w:r w:rsidR="009222DC" w:rsidRPr="00D82646">
        <w:t>ẩy mạnh</w:t>
      </w:r>
      <w:r w:rsidR="00E60426" w:rsidRPr="00D82646">
        <w:t xml:space="preserve"> t</w:t>
      </w:r>
      <w:r w:rsidR="00BF6F93" w:rsidRPr="00D82646">
        <w:rPr>
          <w:rFonts w:eastAsia="Batang"/>
        </w:rPr>
        <w:t xml:space="preserve">uyên truyền việc triển khai đợt sinh hoạt chính trị, tư tưởng về nội dung </w:t>
      </w:r>
      <w:r w:rsidR="00BF6F93" w:rsidRPr="00D82646">
        <w:rPr>
          <w:shd w:val="clear" w:color="auto" w:fill="FFFFFF"/>
        </w:rPr>
        <w:t xml:space="preserve">bài viết </w:t>
      </w:r>
      <w:r w:rsidR="00BF6F93" w:rsidRPr="00D82646">
        <w:rPr>
          <w:i/>
          <w:shd w:val="clear" w:color="auto" w:fill="FFFFFF"/>
        </w:rPr>
        <w:t>“Tự hào và tin tưởng dưới lá cờ vẻ vang của Đảng, quyết tâm xây dựng một nước Việt Nam ngày càng giàu mạnh, văn minh, văn hiến và anh hùng”</w:t>
      </w:r>
      <w:r w:rsidR="009222DC" w:rsidRPr="00D82646">
        <w:rPr>
          <w:i/>
          <w:shd w:val="clear" w:color="auto" w:fill="FFFFFF"/>
        </w:rPr>
        <w:t xml:space="preserve"> </w:t>
      </w:r>
      <w:r w:rsidR="009222DC" w:rsidRPr="00D82646">
        <w:rPr>
          <w:lang w:eastAsia="vi-VN" w:bidi="vi-VN"/>
        </w:rPr>
        <w:t xml:space="preserve">và nội dung tác phẩm </w:t>
      </w:r>
      <w:r w:rsidR="009222DC" w:rsidRPr="00D82646">
        <w:rPr>
          <w:i/>
          <w:lang w:eastAsia="vi-VN" w:bidi="vi-VN"/>
        </w:rPr>
        <w:t>“Xây dựng và phát triển nền đối ngoại, ngoại giao Việt Nam toàn diện, hiện đại mang đậm bản sắc “cây tre Việt Nam””</w:t>
      </w:r>
      <w:r w:rsidR="009222DC" w:rsidRPr="00D82646">
        <w:rPr>
          <w:lang w:eastAsia="vi-VN" w:bidi="vi-VN"/>
        </w:rPr>
        <w:t xml:space="preserve"> của Tổng Bí thư Nguyễn Phú Trọng</w:t>
      </w:r>
      <w:r w:rsidR="004444F9" w:rsidRPr="00D82646">
        <w:rPr>
          <w:shd w:val="clear" w:color="auto" w:fill="FFFFFF"/>
        </w:rPr>
        <w:t>.</w:t>
      </w:r>
    </w:p>
    <w:p w14:paraId="4427199C" w14:textId="01B13603" w:rsidR="007F1B6A" w:rsidRPr="00D17F9E" w:rsidRDefault="008A4ABA" w:rsidP="00D17F9E">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370" w:lineRule="exact"/>
        <w:ind w:firstLine="720"/>
        <w:jc w:val="both"/>
        <w:textAlignment w:val="baseline"/>
        <w:rPr>
          <w:spacing w:val="2"/>
        </w:rPr>
      </w:pPr>
      <w:r w:rsidRPr="00D17F9E">
        <w:rPr>
          <w:spacing w:val="2"/>
        </w:rPr>
        <w:t>2</w:t>
      </w:r>
      <w:r w:rsidR="00813A47" w:rsidRPr="00D17F9E">
        <w:rPr>
          <w:spacing w:val="2"/>
        </w:rPr>
        <w:t xml:space="preserve">. </w:t>
      </w:r>
      <w:r w:rsidR="009C66F3" w:rsidRPr="00D17F9E">
        <w:rPr>
          <w:spacing w:val="2"/>
        </w:rPr>
        <w:t>Tiếp tục t</w:t>
      </w:r>
      <w:r w:rsidR="00813A47" w:rsidRPr="00D17F9E">
        <w:rPr>
          <w:spacing w:val="2"/>
          <w:lang w:val="vi-VN"/>
        </w:rPr>
        <w:t>u</w:t>
      </w:r>
      <w:r w:rsidR="00813A47" w:rsidRPr="00D17F9E">
        <w:rPr>
          <w:spacing w:val="2"/>
        </w:rPr>
        <w:t>yên truyền</w:t>
      </w:r>
      <w:r w:rsidR="00813A47" w:rsidRPr="00D17F9E">
        <w:rPr>
          <w:spacing w:val="2"/>
          <w:lang w:val="vi-VN"/>
        </w:rPr>
        <w:t xml:space="preserve"> </w:t>
      </w:r>
      <w:r w:rsidR="009C66F3" w:rsidRPr="00D17F9E">
        <w:rPr>
          <w:spacing w:val="2"/>
        </w:rPr>
        <w:t xml:space="preserve">việc quán triệt và thực hiện </w:t>
      </w:r>
      <w:r w:rsidRPr="00D17F9E">
        <w:rPr>
          <w:rStyle w:val="Strong"/>
          <w:b w:val="0"/>
          <w:spacing w:val="2"/>
          <w:lang w:val="en-GB"/>
        </w:rPr>
        <w:t>Chỉ thị</w:t>
      </w:r>
      <w:r w:rsidR="009C66F3" w:rsidRPr="00D17F9E">
        <w:rPr>
          <w:rStyle w:val="Strong"/>
          <w:b w:val="0"/>
          <w:spacing w:val="2"/>
          <w:lang w:val="en-GB"/>
        </w:rPr>
        <w:t xml:space="preserve"> số</w:t>
      </w:r>
      <w:r w:rsidRPr="00D17F9E">
        <w:rPr>
          <w:rStyle w:val="Strong"/>
          <w:b w:val="0"/>
          <w:spacing w:val="2"/>
          <w:lang w:val="en-GB"/>
        </w:rPr>
        <w:t xml:space="preserve"> 32-CT/TW, ngày 10/4/2024 của Ban Bí thư về </w:t>
      </w:r>
      <w:r w:rsidR="00C57B82" w:rsidRPr="00D17F9E">
        <w:rPr>
          <w:rStyle w:val="Strong"/>
          <w:b w:val="0"/>
          <w:iCs/>
          <w:spacing w:val="2"/>
          <w:lang w:val="en-GB"/>
        </w:rPr>
        <w:t>t</w:t>
      </w:r>
      <w:r w:rsidRPr="00D17F9E">
        <w:rPr>
          <w:iCs/>
          <w:spacing w:val="2"/>
        </w:rPr>
        <w:t>ăng cường sự lãnh đạo của Đảng đối với công tác chống khai thác thuỷ sản bất hợp pháp, không báo cáo, không theo quy định và phát triển bền vững ngành thuỷ sản</w:t>
      </w:r>
      <w:r w:rsidR="00D87CC6" w:rsidRPr="00D17F9E">
        <w:rPr>
          <w:iCs/>
          <w:spacing w:val="2"/>
        </w:rPr>
        <w:t>;</w:t>
      </w:r>
      <w:r w:rsidR="00C57B82" w:rsidRPr="00D17F9E">
        <w:rPr>
          <w:iCs/>
          <w:spacing w:val="2"/>
        </w:rPr>
        <w:t xml:space="preserve"> gắn với tuyên truyền</w:t>
      </w:r>
      <w:r w:rsidR="008E0B75" w:rsidRPr="00D17F9E">
        <w:rPr>
          <w:iCs/>
          <w:spacing w:val="2"/>
        </w:rPr>
        <w:t xml:space="preserve"> thực hiện các nhiệm vụ, giải pháp khắc phục triệt để các tồn tại, hạn chế, yếu kém và các khuyến nghị của Ủy ban Châu Âu về chống khai thác hải sản bất hợp pháp, không báo cáo và không theo quy định trên địa bàn tỉnh theo Chỉ thị số 33-CT/TU, ngày 05/9/2023 </w:t>
      </w:r>
      <w:r w:rsidR="008E0B75" w:rsidRPr="00D17F9E">
        <w:rPr>
          <w:spacing w:val="2"/>
        </w:rPr>
        <w:t>của Ban Thường vụ Tỉnh ủy.</w:t>
      </w:r>
    </w:p>
    <w:p w14:paraId="7BEE694A" w14:textId="61EDE33F" w:rsidR="00CF7AFE" w:rsidRPr="00D82646" w:rsidRDefault="00D31ECD" w:rsidP="00D17F9E">
      <w:pPr>
        <w:widowControl w:val="0"/>
        <w:pBdr>
          <w:top w:val="dotted" w:sz="4" w:space="0" w:color="FFFFFF"/>
          <w:left w:val="dotted" w:sz="4" w:space="0" w:color="FFFFFF"/>
          <w:bottom w:val="dotted" w:sz="4" w:space="4" w:color="FFFFFF"/>
          <w:right w:val="dotted" w:sz="4" w:space="0" w:color="FFFFFF"/>
        </w:pBdr>
        <w:shd w:val="clear" w:color="auto" w:fill="FFFFFF"/>
        <w:spacing w:before="120" w:line="370" w:lineRule="exact"/>
        <w:ind w:firstLine="720"/>
        <w:jc w:val="both"/>
        <w:textAlignment w:val="baseline"/>
        <w:rPr>
          <w:lang w:val="vi-VN"/>
        </w:rPr>
      </w:pPr>
      <w:r w:rsidRPr="00D82646">
        <w:rPr>
          <w:lang w:val="vi-VN"/>
        </w:rPr>
        <w:t xml:space="preserve">3. </w:t>
      </w:r>
      <w:r w:rsidR="002A3CED" w:rsidRPr="00D82646">
        <w:rPr>
          <w:lang w:val="vi-VN"/>
        </w:rPr>
        <w:t>Tập trung tuyên truyền</w:t>
      </w:r>
      <w:r w:rsidR="0096479C" w:rsidRPr="00D82646">
        <w:rPr>
          <w:lang w:val="vi-VN"/>
        </w:rPr>
        <w:t xml:space="preserve"> </w:t>
      </w:r>
      <w:r w:rsidR="00D516B9" w:rsidRPr="00D82646">
        <w:t xml:space="preserve">các văn bản </w:t>
      </w:r>
      <w:r w:rsidR="00D82646" w:rsidRPr="00D82646">
        <w:t xml:space="preserve">mới ban hành </w:t>
      </w:r>
      <w:r w:rsidR="00D516B9" w:rsidRPr="00D82646">
        <w:t>c</w:t>
      </w:r>
      <w:r w:rsidR="00D36AB3" w:rsidRPr="00D82646">
        <w:t xml:space="preserve">ủa </w:t>
      </w:r>
      <w:r w:rsidR="00D516B9" w:rsidRPr="00D82646">
        <w:t>Bộ Chính trị, Ban Bí thư</w:t>
      </w:r>
      <w:r w:rsidR="00D82646" w:rsidRPr="00D82646">
        <w:t>, như</w:t>
      </w:r>
      <w:r w:rsidR="00D516B9" w:rsidRPr="00D82646">
        <w:t xml:space="preserve">: </w:t>
      </w:r>
      <w:r w:rsidR="00A24DEB" w:rsidRPr="00D82646">
        <w:rPr>
          <w:lang w:val="vi-VN"/>
        </w:rPr>
        <w:t>Quy định</w:t>
      </w:r>
      <w:r w:rsidR="00A24DEB" w:rsidRPr="00D82646">
        <w:t xml:space="preserve"> số </w:t>
      </w:r>
      <w:r w:rsidR="0000313F" w:rsidRPr="00D82646">
        <w:rPr>
          <w:lang w:val="vi-VN"/>
        </w:rPr>
        <w:t xml:space="preserve">142-QĐ/TW, ngày 23/4/2024 </w:t>
      </w:r>
      <w:r w:rsidR="00D36AB3" w:rsidRPr="00D82646">
        <w:t>về</w:t>
      </w:r>
      <w:r w:rsidR="0000313F" w:rsidRPr="00D82646">
        <w:rPr>
          <w:lang w:val="vi-VN"/>
        </w:rPr>
        <w:t xml:space="preserve"> thí điểm giao quyền, trách nhiệm cho người đứng đầu trong công tác cán bộ</w:t>
      </w:r>
      <w:r w:rsidR="002A3CED" w:rsidRPr="00D82646">
        <w:t xml:space="preserve">; </w:t>
      </w:r>
      <w:r w:rsidR="002A3CED" w:rsidRPr="00D82646">
        <w:rPr>
          <w:lang w:val="vi-VN"/>
        </w:rPr>
        <w:t xml:space="preserve">Quy định </w:t>
      </w:r>
      <w:r w:rsidR="00A24DEB" w:rsidRPr="00D82646">
        <w:t xml:space="preserve">số </w:t>
      </w:r>
      <w:r w:rsidR="002A3CED" w:rsidRPr="00D82646">
        <w:rPr>
          <w:lang w:val="vi-VN"/>
        </w:rPr>
        <w:t xml:space="preserve">144-QĐ/TW, ngày 09/5/2024 </w:t>
      </w:r>
      <w:r w:rsidR="00A24DEB" w:rsidRPr="00D82646">
        <w:t>về</w:t>
      </w:r>
      <w:r w:rsidR="002A3CED" w:rsidRPr="00D82646">
        <w:rPr>
          <w:lang w:val="vi-VN"/>
        </w:rPr>
        <w:t xml:space="preserve"> chuẩn mực đạo đức cách mạng của cán bộ, đảng viên giai đoạn mới</w:t>
      </w:r>
      <w:r w:rsidR="005546F0" w:rsidRPr="00D82646">
        <w:t xml:space="preserve">; Quy định </w:t>
      </w:r>
      <w:r w:rsidR="00A24DEB" w:rsidRPr="00D82646">
        <w:t xml:space="preserve">số </w:t>
      </w:r>
      <w:r w:rsidR="005546F0" w:rsidRPr="00D82646">
        <w:t xml:space="preserve">145-QĐ/TW, ngày 10/5/2024 về chế độ bồi dưỡng, cập nhật kiến thức, kỹ năng đối với cán bộ lãnh đạo, quản lý các cấp; Quy định </w:t>
      </w:r>
      <w:r w:rsidR="00A24DEB" w:rsidRPr="00D82646">
        <w:t xml:space="preserve">số </w:t>
      </w:r>
      <w:r w:rsidR="005546F0" w:rsidRPr="00D82646">
        <w:t>146-QĐ/TW, ngày 14/5/2024 về chức năng, nhiệm vụ, quyền hạn, cơ cấu tổ chức, mối quan hệ công tác của đảng đoàn, ban c</w:t>
      </w:r>
      <w:r w:rsidR="00A24DEB" w:rsidRPr="00D82646">
        <w:t>án sự đảng cấp tỉnh.</w:t>
      </w:r>
    </w:p>
    <w:p w14:paraId="4CA39FBA" w14:textId="31DC170C" w:rsidR="007F1B6A" w:rsidRPr="00D82646" w:rsidRDefault="00903315" w:rsidP="00D17F9E">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jc w:val="both"/>
        <w:textAlignment w:val="baseline"/>
        <w:rPr>
          <w:lang w:val="vi-VN"/>
        </w:rPr>
      </w:pPr>
      <w:r w:rsidRPr="00D82646">
        <w:lastRenderedPageBreak/>
        <w:t>4</w:t>
      </w:r>
      <w:r w:rsidR="007F1B6A" w:rsidRPr="00D82646">
        <w:t xml:space="preserve">. </w:t>
      </w:r>
      <w:r w:rsidR="00A24DEB" w:rsidRPr="00D82646">
        <w:rPr>
          <w:rFonts w:eastAsia="Batang"/>
        </w:rPr>
        <w:t>T</w:t>
      </w:r>
      <w:r w:rsidR="007F1B6A" w:rsidRPr="00D82646">
        <w:rPr>
          <w:rFonts w:eastAsia="Batang"/>
        </w:rPr>
        <w:t>uyên truyền</w:t>
      </w:r>
      <w:r w:rsidR="00957212" w:rsidRPr="00D82646">
        <w:rPr>
          <w:rFonts w:eastAsia="Batang"/>
        </w:rPr>
        <w:t xml:space="preserve"> </w:t>
      </w:r>
      <w:r w:rsidR="00A24DEB" w:rsidRPr="00D82646">
        <w:rPr>
          <w:rFonts w:eastAsia="Batang"/>
        </w:rPr>
        <w:t xml:space="preserve">về diễn biến, kết quả </w:t>
      </w:r>
      <w:r w:rsidR="00EC3FD2" w:rsidRPr="00D82646">
        <w:rPr>
          <w:rFonts w:eastAsia="Batang"/>
        </w:rPr>
        <w:t>Kỳ họp thứ 7, Quốc hội khóa XV</w:t>
      </w:r>
      <w:r w:rsidR="00EC3FD2" w:rsidRPr="00D82646">
        <w:rPr>
          <w:shd w:val="clear" w:color="auto" w:fill="FFFFFF"/>
          <w:lang w:val="vi-VN"/>
        </w:rPr>
        <w:t xml:space="preserve">; </w:t>
      </w:r>
      <w:r w:rsidR="00957212" w:rsidRPr="00D82646">
        <w:rPr>
          <w:rFonts w:eastAsia="Batang"/>
        </w:rPr>
        <w:t xml:space="preserve">kết quả </w:t>
      </w:r>
      <w:r w:rsidR="00C57B82" w:rsidRPr="00D82646">
        <w:rPr>
          <w:rFonts w:eastAsia="Batang"/>
        </w:rPr>
        <w:t>Hội nghị lần thứ 9 Ban Chấp hành Trung ương Đảng khóa XIII</w:t>
      </w:r>
      <w:r w:rsidR="00EC3FD2" w:rsidRPr="00D82646">
        <w:rPr>
          <w:rFonts w:eastAsia="Batang"/>
        </w:rPr>
        <w:t>.</w:t>
      </w:r>
      <w:r w:rsidR="00117C90" w:rsidRPr="00D82646">
        <w:rPr>
          <w:rFonts w:eastAsia="Batang"/>
        </w:rPr>
        <w:t xml:space="preserve"> </w:t>
      </w:r>
    </w:p>
    <w:p w14:paraId="1AD209EC" w14:textId="3C883C14" w:rsidR="008E0B75" w:rsidRPr="00D82646" w:rsidRDefault="001D74F3"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pPr>
      <w:r w:rsidRPr="00D82646">
        <w:t>5</w:t>
      </w:r>
      <w:r w:rsidR="00516C6B" w:rsidRPr="00D82646">
        <w:t xml:space="preserve">. </w:t>
      </w:r>
      <w:r w:rsidR="006215F6" w:rsidRPr="00D82646">
        <w:t>Tiếp tục</w:t>
      </w:r>
      <w:r w:rsidR="00A6517C" w:rsidRPr="00D82646">
        <w:t xml:space="preserve"> tuyên truyền </w:t>
      </w:r>
      <w:r w:rsidR="006D779D" w:rsidRPr="00D82646">
        <w:t>việc triển khai thực hiện</w:t>
      </w:r>
      <w:r w:rsidR="00164610" w:rsidRPr="00D82646">
        <w:t xml:space="preserve"> </w:t>
      </w:r>
      <w:r w:rsidR="00A6517C" w:rsidRPr="00D82646">
        <w:rPr>
          <w:lang w:val="vi-VN"/>
        </w:rPr>
        <w:t xml:space="preserve">Nghị quyết </w:t>
      </w:r>
      <w:r w:rsidR="00A6517C" w:rsidRPr="00D82646">
        <w:t>số</w:t>
      </w:r>
      <w:r w:rsidR="00164610" w:rsidRPr="00D82646">
        <w:t>:</w:t>
      </w:r>
      <w:r w:rsidR="00A6517C" w:rsidRPr="00D82646">
        <w:t xml:space="preserve"> </w:t>
      </w:r>
      <w:r w:rsidR="00A6517C" w:rsidRPr="00D82646">
        <w:rPr>
          <w:lang w:val="vi-VN"/>
        </w:rPr>
        <w:t>01/NQ-CP</w:t>
      </w:r>
      <w:r w:rsidR="00A6517C" w:rsidRPr="00D82646">
        <w:t>,</w:t>
      </w:r>
      <w:r w:rsidR="00A6517C" w:rsidRPr="00D82646">
        <w:rPr>
          <w:lang w:val="vi-VN"/>
        </w:rPr>
        <w:t xml:space="preserve"> </w:t>
      </w:r>
      <w:r w:rsidR="00A6517C" w:rsidRPr="00D82646">
        <w:t xml:space="preserve">ngày 05/01/2024 của Chính phủ </w:t>
      </w:r>
      <w:r w:rsidR="00A6517C" w:rsidRPr="00D82646">
        <w:rPr>
          <w:lang w:val="vi-VN"/>
        </w:rPr>
        <w:t>về nhiệm vụ, giải pháp chủ yếu thực hiện Kế hoạch phát triển kinh tế - xã hội và dự toán ngân sách nhà nước năm 2024</w:t>
      </w:r>
      <w:r w:rsidR="006E57EC" w:rsidRPr="00D82646">
        <w:t>; Nghị quyết số</w:t>
      </w:r>
      <w:r w:rsidR="00164610" w:rsidRPr="00D82646">
        <w:t>:</w:t>
      </w:r>
      <w:r w:rsidR="006E57EC" w:rsidRPr="00D82646">
        <w:t xml:space="preserve"> 02/NQ-CP, ngày 05/01/2024 của Chính phủ về những nhiệm vụ, giải pháp chủ yếu cải thiện môi trường kinh doanh, nâng cao năng l</w:t>
      </w:r>
      <w:r w:rsidR="00FD48C3" w:rsidRPr="00D82646">
        <w:t>ực cạnh tranh quốc gia năm 2024</w:t>
      </w:r>
      <w:r w:rsidR="006D779D" w:rsidRPr="00D82646">
        <w:t>;</w:t>
      </w:r>
      <w:r w:rsidR="00264578" w:rsidRPr="00D82646">
        <w:t xml:space="preserve"> </w:t>
      </w:r>
      <w:r w:rsidR="006215F6" w:rsidRPr="00D82646">
        <w:rPr>
          <w:lang w:val="vi-VN"/>
        </w:rPr>
        <w:t>Chỉ thị số</w:t>
      </w:r>
      <w:r w:rsidR="00164610" w:rsidRPr="00D82646">
        <w:t>:</w:t>
      </w:r>
      <w:r w:rsidR="006215F6" w:rsidRPr="00D82646">
        <w:rPr>
          <w:lang w:val="vi-VN"/>
        </w:rPr>
        <w:t xml:space="preserve"> 01/CT-TTg, ngày 04/01/2024 của Thủ tướng Chính phủ về tăng cường tiết kiệm chi ngân sách </w:t>
      </w:r>
      <w:r w:rsidR="00164610" w:rsidRPr="00D82646">
        <w:t>N</w:t>
      </w:r>
      <w:r w:rsidR="00E60426" w:rsidRPr="00D82646">
        <w:rPr>
          <w:lang w:val="vi-VN"/>
        </w:rPr>
        <w:t>hà nước</w:t>
      </w:r>
      <w:r w:rsidR="00B511E6" w:rsidRPr="00D82646">
        <w:t xml:space="preserve">. </w:t>
      </w:r>
    </w:p>
    <w:p w14:paraId="37DC0AF0" w14:textId="6F743271" w:rsidR="008E0B75" w:rsidRPr="00D82646" w:rsidRDefault="001D74F3"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rPr>
          <w:iCs/>
        </w:rPr>
      </w:pPr>
      <w:r w:rsidRPr="00D82646">
        <w:rPr>
          <w:shd w:val="clear" w:color="auto" w:fill="FFFFFF"/>
        </w:rPr>
        <w:t>6</w:t>
      </w:r>
      <w:r w:rsidR="00813A47" w:rsidRPr="00D82646">
        <w:rPr>
          <w:shd w:val="clear" w:color="auto" w:fill="FFFFFF"/>
          <w:lang w:val="vi-VN"/>
        </w:rPr>
        <w:t>.</w:t>
      </w:r>
      <w:r w:rsidR="00C57B82" w:rsidRPr="00D82646">
        <w:rPr>
          <w:shd w:val="clear" w:color="auto" w:fill="FFFFFF"/>
        </w:rPr>
        <w:t xml:space="preserve"> </w:t>
      </w:r>
      <w:r w:rsidR="00411548" w:rsidRPr="00D82646">
        <w:rPr>
          <w:shd w:val="clear" w:color="auto" w:fill="FFFFFF"/>
        </w:rPr>
        <w:t>T</w:t>
      </w:r>
      <w:r w:rsidR="00C57B82" w:rsidRPr="00D82646">
        <w:rPr>
          <w:shd w:val="clear" w:color="auto" w:fill="FFFFFF"/>
        </w:rPr>
        <w:t>uyên truyền</w:t>
      </w:r>
      <w:r w:rsidR="00813A47" w:rsidRPr="00D82646">
        <w:rPr>
          <w:shd w:val="clear" w:color="auto" w:fill="FFFFFF"/>
        </w:rPr>
        <w:t xml:space="preserve"> </w:t>
      </w:r>
      <w:r w:rsidR="00411548" w:rsidRPr="00D82646">
        <w:rPr>
          <w:shd w:val="clear" w:color="auto" w:fill="FFFFFF"/>
        </w:rPr>
        <w:t xml:space="preserve">việc quán triệt và thực hiện </w:t>
      </w:r>
      <w:r w:rsidR="008A4ABA" w:rsidRPr="00D82646">
        <w:rPr>
          <w:shd w:val="clear" w:color="auto" w:fill="FFFFFF"/>
        </w:rPr>
        <w:t xml:space="preserve">Chương trình số 39-CTr/TU, ngày 22/4/2024 của Tỉnh ủy về việc thực hiện Nghị quyết số 45-NQ/TW, ngày 24/11/2023 của Ban Chấp hành Trung ương Đảng khóa XIII về tiếp tục xây dựng và phát huy vai trò của đội ngũ trí thức đáp ứng yêu cầu phát triển đất nước nhanh và bền vững trong giai đoạn mới; </w:t>
      </w:r>
      <w:r w:rsidR="008A4ABA" w:rsidRPr="00D82646">
        <w:rPr>
          <w:iCs/>
        </w:rPr>
        <w:t>Công văn số 708-CV/TU, ngày 29/3/2024 của Ban Thường vụ Tỉnh ủy về việc tăng cường thực hiện các giải pháp đảm bảo trật tự an toàn giao thông trên địa bàn tỉnh</w:t>
      </w:r>
      <w:r w:rsidR="001737C8" w:rsidRPr="00D82646">
        <w:rPr>
          <w:iCs/>
        </w:rPr>
        <w:t>.</w:t>
      </w:r>
    </w:p>
    <w:p w14:paraId="3999737C" w14:textId="24EB23F3" w:rsidR="008E0B75" w:rsidRPr="00D82646" w:rsidRDefault="001D74F3"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rPr>
          <w:iCs/>
        </w:rPr>
      </w:pPr>
      <w:r w:rsidRPr="00D82646">
        <w:t>7</w:t>
      </w:r>
      <w:r w:rsidR="00813A47" w:rsidRPr="00D82646">
        <w:t xml:space="preserve">. Tăng cường tuyên truyền việc quán triệt và thực hiện Chỉ thị số 39-CT/TU, ngày 15/12/2023 của Ban Thường vụ Tỉnh ủy về tiếp tục tăng cường kỷ luật, kỷ cương hành chính trong hoạt động của các cơ quan, đơn vị trên địa bàn tỉnh và </w:t>
      </w:r>
      <w:r w:rsidR="00813A47" w:rsidRPr="00D82646">
        <w:rPr>
          <w:iCs/>
        </w:rPr>
        <w:t>Công văn số 700-CV/TU, ngày 26/3/2024 về việc tăng cường kỷ luật, kỷ cương trong đội ngũ cán bộ, đảng viên, công chức viên chức.</w:t>
      </w:r>
    </w:p>
    <w:p w14:paraId="4E396773" w14:textId="3E373270" w:rsidR="00C57B82" w:rsidRDefault="00C57B82"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pPr>
      <w:r w:rsidRPr="00D82646">
        <w:rPr>
          <w:rFonts w:eastAsia="SimSun"/>
        </w:rPr>
        <w:t>8. Tập trung tuyên truyền</w:t>
      </w:r>
      <w:r w:rsidR="00167D37">
        <w:rPr>
          <w:rFonts w:eastAsia="SimSun"/>
        </w:rPr>
        <w:t xml:space="preserve"> vi</w:t>
      </w:r>
      <w:r w:rsidR="00167D37" w:rsidRPr="00167D37">
        <w:rPr>
          <w:rFonts w:eastAsia="SimSun"/>
        </w:rPr>
        <w:t>ệc</w:t>
      </w:r>
      <w:r w:rsidR="00167D37">
        <w:rPr>
          <w:rFonts w:eastAsia="SimSun"/>
        </w:rPr>
        <w:t xml:space="preserve"> tri</w:t>
      </w:r>
      <w:r w:rsidR="00167D37" w:rsidRPr="00167D37">
        <w:rPr>
          <w:rFonts w:eastAsia="SimSun"/>
        </w:rPr>
        <w:t>ển</w:t>
      </w:r>
      <w:r w:rsidR="00167D37">
        <w:rPr>
          <w:rFonts w:eastAsia="SimSun"/>
        </w:rPr>
        <w:t xml:space="preserve"> khai c</w:t>
      </w:r>
      <w:r w:rsidR="00167D37" w:rsidRPr="00167D37">
        <w:rPr>
          <w:rFonts w:eastAsia="SimSun"/>
        </w:rPr>
        <w:t>ác</w:t>
      </w:r>
      <w:r w:rsidR="00167D37">
        <w:rPr>
          <w:rFonts w:eastAsia="SimSun"/>
        </w:rPr>
        <w:t xml:space="preserve"> nhi</w:t>
      </w:r>
      <w:r w:rsidR="00167D37" w:rsidRPr="00167D37">
        <w:rPr>
          <w:rFonts w:eastAsia="SimSun"/>
        </w:rPr>
        <w:t>ệm</w:t>
      </w:r>
      <w:r w:rsidR="00167D37">
        <w:rPr>
          <w:rFonts w:eastAsia="SimSun"/>
        </w:rPr>
        <w:t xml:space="preserve"> v</w:t>
      </w:r>
      <w:r w:rsidR="00167D37" w:rsidRPr="00167D37">
        <w:rPr>
          <w:rFonts w:eastAsia="SimSun"/>
        </w:rPr>
        <w:t>ụ</w:t>
      </w:r>
      <w:r w:rsidR="00167D37">
        <w:rPr>
          <w:rFonts w:eastAsia="SimSun"/>
        </w:rPr>
        <w:t>, gi</w:t>
      </w:r>
      <w:r w:rsidR="00167D37" w:rsidRPr="00167D37">
        <w:rPr>
          <w:rFonts w:eastAsia="SimSun"/>
        </w:rPr>
        <w:t>ải</w:t>
      </w:r>
      <w:r w:rsidR="00167D37">
        <w:rPr>
          <w:rFonts w:eastAsia="SimSun"/>
        </w:rPr>
        <w:t xml:space="preserve"> ph</w:t>
      </w:r>
      <w:r w:rsidR="00167D37" w:rsidRPr="00167D37">
        <w:rPr>
          <w:rFonts w:eastAsia="SimSun"/>
        </w:rPr>
        <w:t>áp</w:t>
      </w:r>
      <w:r w:rsidRPr="00D82646">
        <w:rPr>
          <w:rFonts w:eastAsia="SimSun"/>
        </w:rPr>
        <w:t xml:space="preserve"> </w:t>
      </w:r>
      <w:r w:rsidR="00167D37" w:rsidRPr="00D82646">
        <w:rPr>
          <w:lang w:val="vi-VN"/>
        </w:rPr>
        <w:t>quản lý thuốc lá điện tử, thuốc lá nung nóng</w:t>
      </w:r>
      <w:r w:rsidR="00167D37">
        <w:t xml:space="preserve"> </w:t>
      </w:r>
      <w:proofErr w:type="gramStart"/>
      <w:r w:rsidR="00167D37">
        <w:t>theo</w:t>
      </w:r>
      <w:proofErr w:type="gramEnd"/>
      <w:r w:rsidR="00167D37">
        <w:t xml:space="preserve"> </w:t>
      </w:r>
      <w:r w:rsidR="00D82646" w:rsidRPr="00D82646">
        <w:t>V</w:t>
      </w:r>
      <w:r w:rsidR="0000313F" w:rsidRPr="00D82646">
        <w:rPr>
          <w:lang w:val="vi-VN"/>
        </w:rPr>
        <w:t>ăn bản số</w:t>
      </w:r>
      <w:r w:rsidR="00D82646" w:rsidRPr="00D82646">
        <w:t>:</w:t>
      </w:r>
      <w:r w:rsidR="0000313F" w:rsidRPr="00D82646">
        <w:rPr>
          <w:lang w:val="vi-VN"/>
        </w:rPr>
        <w:t xml:space="preserve"> 3051/UBND-KGVX, ngày 23/</w:t>
      </w:r>
      <w:r w:rsidR="00167D37">
        <w:rPr>
          <w:lang w:val="vi-VN"/>
        </w:rPr>
        <w:t>5/2024 của Ủy ban nhân dân tỉnh</w:t>
      </w:r>
      <w:r w:rsidR="00167D37">
        <w:t>.</w:t>
      </w:r>
      <w:r w:rsidR="00063F07" w:rsidRPr="00D82646">
        <w:rPr>
          <w:lang w:val="vi-VN"/>
        </w:rPr>
        <w:t xml:space="preserve">  </w:t>
      </w:r>
    </w:p>
    <w:p w14:paraId="109321DB" w14:textId="006EBF12" w:rsidR="003173E3" w:rsidRPr="003173E3" w:rsidRDefault="003173E3"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rPr>
          <w:strike/>
        </w:rPr>
      </w:pPr>
      <w:r>
        <w:t>9. Tuy</w:t>
      </w:r>
      <w:r w:rsidRPr="003173E3">
        <w:t>ê</w:t>
      </w:r>
      <w:r>
        <w:t>n truy</w:t>
      </w:r>
      <w:r w:rsidRPr="003173E3">
        <w:t>ền</w:t>
      </w:r>
      <w:r>
        <w:t xml:space="preserve"> c</w:t>
      </w:r>
      <w:r w:rsidRPr="003173E3">
        <w:t>ô</w:t>
      </w:r>
      <w:r>
        <w:t>ng t</w:t>
      </w:r>
      <w:r w:rsidRPr="003173E3">
        <w:t>ác</w:t>
      </w:r>
      <w:r>
        <w:t xml:space="preserve"> chu</w:t>
      </w:r>
      <w:r w:rsidRPr="003173E3">
        <w:t>ẩn</w:t>
      </w:r>
      <w:r>
        <w:t xml:space="preserve"> b</w:t>
      </w:r>
      <w:r w:rsidRPr="003173E3">
        <w:t>ị</w:t>
      </w:r>
      <w:r>
        <w:t xml:space="preserve"> v</w:t>
      </w:r>
      <w:r w:rsidRPr="003173E3">
        <w:t>à</w:t>
      </w:r>
      <w:r>
        <w:t xml:space="preserve"> t</w:t>
      </w:r>
      <w:r w:rsidRPr="003173E3">
        <w:t>ổ</w:t>
      </w:r>
      <w:r>
        <w:t xml:space="preserve"> ch</w:t>
      </w:r>
      <w:r w:rsidRPr="003173E3">
        <w:t>ức</w:t>
      </w:r>
      <w:r>
        <w:t xml:space="preserve"> c</w:t>
      </w:r>
      <w:r w:rsidRPr="003173E3">
        <w:t>ác</w:t>
      </w:r>
      <w:r>
        <w:t xml:space="preserve"> ho</w:t>
      </w:r>
      <w:r w:rsidRPr="003173E3">
        <w:t>ạt</w:t>
      </w:r>
      <w:r>
        <w:t xml:space="preserve"> đ</w:t>
      </w:r>
      <w:r w:rsidRPr="003173E3">
        <w:t>ộng</w:t>
      </w:r>
      <w:r>
        <w:t xml:space="preserve"> hư</w:t>
      </w:r>
      <w:r w:rsidRPr="003173E3">
        <w:t>ởng</w:t>
      </w:r>
      <w:r>
        <w:t xml:space="preserve"> </w:t>
      </w:r>
      <w:r w:rsidRPr="003173E3">
        <w:t>ứng</w:t>
      </w:r>
      <w:r>
        <w:t xml:space="preserve"> k</w:t>
      </w:r>
      <w:r w:rsidRPr="003173E3">
        <w:t>ỷ</w:t>
      </w:r>
      <w:r>
        <w:t xml:space="preserve"> ni</w:t>
      </w:r>
      <w:r w:rsidRPr="003173E3">
        <w:t>ệm</w:t>
      </w:r>
      <w:r>
        <w:t xml:space="preserve"> 35 n</w:t>
      </w:r>
      <w:r w:rsidRPr="003173E3">
        <w:t>ă</w:t>
      </w:r>
      <w:r>
        <w:t>m Ng</w:t>
      </w:r>
      <w:r w:rsidRPr="003173E3">
        <w:t>ày</w:t>
      </w:r>
      <w:r>
        <w:t xml:space="preserve"> t</w:t>
      </w:r>
      <w:r w:rsidRPr="003173E3">
        <w:t>ái</w:t>
      </w:r>
      <w:r>
        <w:t xml:space="preserve"> l</w:t>
      </w:r>
      <w:r w:rsidRPr="003173E3">
        <w:t>ập</w:t>
      </w:r>
      <w:r>
        <w:t xml:space="preserve"> t</w:t>
      </w:r>
      <w:r w:rsidRPr="003173E3">
        <w:t>ỉnh</w:t>
      </w:r>
      <w:r>
        <w:t xml:space="preserve"> (01/7/1989 - 01/7/2024)</w:t>
      </w:r>
      <w:r w:rsidR="00087159">
        <w:t xml:space="preserve"> </w:t>
      </w:r>
      <w:proofErr w:type="gramStart"/>
      <w:r>
        <w:t>theo</w:t>
      </w:r>
      <w:proofErr w:type="gramEnd"/>
      <w:r>
        <w:t xml:space="preserve"> K</w:t>
      </w:r>
      <w:r w:rsidRPr="003173E3">
        <w:t>ế</w:t>
      </w:r>
      <w:r>
        <w:t xml:space="preserve"> ho</w:t>
      </w:r>
      <w:r w:rsidRPr="003173E3">
        <w:t>ạch</w:t>
      </w:r>
      <w:r>
        <w:t xml:space="preserve"> s</w:t>
      </w:r>
      <w:r w:rsidRPr="003173E3">
        <w:t>ố</w:t>
      </w:r>
      <w:r>
        <w:t xml:space="preserve"> 35</w:t>
      </w:r>
      <w:r w:rsidR="00087159">
        <w:t>/KH</w:t>
      </w:r>
      <w:r>
        <w:t>-UBND, ng</w:t>
      </w:r>
      <w:r w:rsidRPr="003173E3">
        <w:t>ày</w:t>
      </w:r>
      <w:r>
        <w:t xml:space="preserve"> 06/02/2024 c</w:t>
      </w:r>
      <w:r w:rsidRPr="003173E3">
        <w:t>ủa</w:t>
      </w:r>
      <w:r>
        <w:t xml:space="preserve"> </w:t>
      </w:r>
      <w:r w:rsidRPr="003173E3">
        <w:t>Ủy</w:t>
      </w:r>
      <w:r>
        <w:t xml:space="preserve"> ban nh</w:t>
      </w:r>
      <w:r w:rsidRPr="003173E3">
        <w:t>â</w:t>
      </w:r>
      <w:r>
        <w:t>n d</w:t>
      </w:r>
      <w:r w:rsidRPr="003173E3">
        <w:t>â</w:t>
      </w:r>
      <w:r>
        <w:t>n t</w:t>
      </w:r>
      <w:r w:rsidRPr="003173E3">
        <w:t>ỉnh</w:t>
      </w:r>
      <w:r w:rsidR="00087159">
        <w:t>.</w:t>
      </w:r>
    </w:p>
    <w:p w14:paraId="76A32F93" w14:textId="78585227" w:rsidR="008E0B75" w:rsidRPr="00D82646" w:rsidRDefault="007429A8"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rPr>
          <w:rFonts w:eastAsia="SimSun"/>
        </w:rPr>
      </w:pPr>
      <w:r>
        <w:rPr>
          <w:shd w:val="clear" w:color="auto" w:fill="FFFFFF"/>
        </w:rPr>
        <w:t>10</w:t>
      </w:r>
      <w:r w:rsidR="00813A47" w:rsidRPr="00D82646">
        <w:rPr>
          <w:shd w:val="clear" w:color="auto" w:fill="FFFFFF"/>
        </w:rPr>
        <w:t>. Tiếp tục t</w:t>
      </w:r>
      <w:r w:rsidR="00813A47" w:rsidRPr="00D82646">
        <w:rPr>
          <w:shd w:val="clear" w:color="auto" w:fill="FFFFFF"/>
          <w:lang w:val="vi-VN"/>
        </w:rPr>
        <w:t>uyên truyền</w:t>
      </w:r>
      <w:r w:rsidR="00813A47" w:rsidRPr="00D82646">
        <w:t xml:space="preserve"> việc quán triệt và thực hiện các q</w:t>
      </w:r>
      <w:r w:rsidR="00813A47" w:rsidRPr="00D82646">
        <w:rPr>
          <w:lang w:val="nl-NL"/>
        </w:rPr>
        <w:t>uy định của Trung ương và của tỉnh về trách nhiệm nêu gương của cán bộ, đảng viên, người đứng đầu các cấp</w:t>
      </w:r>
      <w:r w:rsidR="00813A47" w:rsidRPr="00D82646">
        <w:rPr>
          <w:bCs/>
        </w:rPr>
        <w:t xml:space="preserve">; </w:t>
      </w:r>
      <w:r w:rsidR="00813A47" w:rsidRPr="00D82646">
        <w:rPr>
          <w:bCs/>
          <w:lang w:eastAsia="vi-VN"/>
        </w:rPr>
        <w:t xml:space="preserve">việc triển khai quán triệt, thực hiện </w:t>
      </w:r>
      <w:r w:rsidR="00813A47" w:rsidRPr="00D82646">
        <w:rPr>
          <w:bCs/>
          <w:lang w:val="nl-NL" w:eastAsia="vi-VN"/>
        </w:rPr>
        <w:t xml:space="preserve">chuyên </w:t>
      </w:r>
      <w:r w:rsidR="00813A47" w:rsidRPr="00D82646">
        <w:rPr>
          <w:bCs/>
          <w:lang w:eastAsia="vi-VN"/>
        </w:rPr>
        <w:t>đề</w:t>
      </w:r>
      <w:r w:rsidR="00813A47" w:rsidRPr="00D82646">
        <w:rPr>
          <w:bCs/>
          <w:lang w:val="vi-VN" w:eastAsia="vi-VN"/>
        </w:rPr>
        <w:t xml:space="preserve"> năm 202</w:t>
      </w:r>
      <w:r w:rsidR="00813A47" w:rsidRPr="00D82646">
        <w:rPr>
          <w:bCs/>
          <w:lang w:eastAsia="vi-VN"/>
        </w:rPr>
        <w:t>4-2025</w:t>
      </w:r>
      <w:r w:rsidR="00813A47" w:rsidRPr="00D82646">
        <w:rPr>
          <w:bCs/>
          <w:lang w:val="vi-VN" w:eastAsia="vi-VN"/>
        </w:rPr>
        <w:t xml:space="preserve"> về “Học tập và làm theo tư tưởng, đạo đức, phong cách Hồ Chí Minh về </w:t>
      </w:r>
      <w:r w:rsidR="00813A47" w:rsidRPr="00D82646">
        <w:rPr>
          <w:bCs/>
          <w:lang w:eastAsia="vi-VN"/>
        </w:rPr>
        <w:t>đổi mới sáng tạo, dám nghĩ, dám làm, dám chịu trách nhiệm vì lợi ích chung, quyết tâm thực hiện thắng lợi Nghị quyết Đại hội đại biểu Đảng bộ tỉnh lần thứ XVII</w:t>
      </w:r>
      <w:r w:rsidR="00813A47" w:rsidRPr="00D82646">
        <w:rPr>
          <w:bCs/>
          <w:lang w:val="vi-VN" w:eastAsia="vi-VN"/>
        </w:rPr>
        <w:t>”</w:t>
      </w:r>
      <w:r w:rsidR="00813A47" w:rsidRPr="00D82646">
        <w:rPr>
          <w:lang w:val="nl-NL"/>
        </w:rPr>
        <w:t xml:space="preserve"> </w:t>
      </w:r>
      <w:r w:rsidR="00813A47" w:rsidRPr="00D82646">
        <w:rPr>
          <w:shd w:val="clear" w:color="auto" w:fill="FFFFFF"/>
        </w:rPr>
        <w:t>tại</w:t>
      </w:r>
      <w:r w:rsidR="00813A47" w:rsidRPr="00D82646">
        <w:rPr>
          <w:bCs/>
        </w:rPr>
        <w:t xml:space="preserve"> các cấp, ngành, địa phương, đơn vị trên địa bàn tỉnh</w:t>
      </w:r>
      <w:r w:rsidR="00813A47" w:rsidRPr="00D82646">
        <w:rPr>
          <w:rFonts w:eastAsia="SimSun"/>
        </w:rPr>
        <w:t>.</w:t>
      </w:r>
    </w:p>
    <w:p w14:paraId="73264DA8" w14:textId="1C19D15E" w:rsidR="00226FC0" w:rsidRPr="00D82646" w:rsidRDefault="00C57B82"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pPr>
      <w:r w:rsidRPr="00D82646">
        <w:t>1</w:t>
      </w:r>
      <w:r w:rsidR="007429A8">
        <w:t>1</w:t>
      </w:r>
      <w:r w:rsidR="000C30F4" w:rsidRPr="00D82646">
        <w:t xml:space="preserve">. </w:t>
      </w:r>
      <w:r w:rsidR="00813A47" w:rsidRPr="00D82646">
        <w:rPr>
          <w:bCs/>
          <w:shd w:val="clear" w:color="auto" w:fill="FFFFFF"/>
        </w:rPr>
        <w:t>T</w:t>
      </w:r>
      <w:r w:rsidR="0066251D" w:rsidRPr="00D82646">
        <w:rPr>
          <w:lang w:eastAsia="vi-VN" w:bidi="vi-VN"/>
        </w:rPr>
        <w:t>uyên truyền</w:t>
      </w:r>
      <w:r w:rsidR="0066251D" w:rsidRPr="00D82646">
        <w:rPr>
          <w:lang w:val="vi-VN" w:eastAsia="vi-VN" w:bidi="vi-VN"/>
        </w:rPr>
        <w:t xml:space="preserve"> </w:t>
      </w:r>
      <w:r w:rsidR="0066251D" w:rsidRPr="00D82646">
        <w:t xml:space="preserve">về những kết quả đạt được trong công tác đấu tranh phòng, chống tham nhũng, tiêu cực của đất nước, của tỉnh; việc xây dựng văn hóa tiết kiệm, không tham nhũng, lãng phí trong cán bộ, đảng viên, công chức, viên chức, người </w:t>
      </w:r>
      <w:r w:rsidR="0066251D" w:rsidRPr="00D82646">
        <w:lastRenderedPageBreak/>
        <w:t>lao động trong hệ thống chính trị; giới thiệu, biểu dương gương người tốt, việc tốt trong thực hiện đấu tranh phòng, chống tham nhũng, tiêu cực.</w:t>
      </w:r>
      <w:r w:rsidR="00BD1C4C" w:rsidRPr="00D82646">
        <w:t xml:space="preserve"> </w:t>
      </w:r>
    </w:p>
    <w:p w14:paraId="7B8779C2" w14:textId="7FD440ED" w:rsidR="00B9458A" w:rsidRPr="00D82646" w:rsidRDefault="005739C4"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pPr>
      <w:r w:rsidRPr="00D82646">
        <w:t>1</w:t>
      </w:r>
      <w:r w:rsidR="007429A8">
        <w:t>2</w:t>
      </w:r>
      <w:r w:rsidR="00B11405" w:rsidRPr="00D82646">
        <w:rPr>
          <w:lang w:val="vi-VN"/>
        </w:rPr>
        <w:t xml:space="preserve">. </w:t>
      </w:r>
      <w:r w:rsidR="003D31E5" w:rsidRPr="00D82646">
        <w:rPr>
          <w:lang w:val="vi-VN"/>
        </w:rPr>
        <w:t>Tiếp tục</w:t>
      </w:r>
      <w:r w:rsidR="00086E34" w:rsidRPr="00D82646">
        <w:t xml:space="preserve"> tuyên truyền</w:t>
      </w:r>
      <w:r w:rsidR="00EF0F34" w:rsidRPr="00D82646">
        <w:t xml:space="preserve"> </w:t>
      </w:r>
      <w:r w:rsidR="00876EB2" w:rsidRPr="00D82646">
        <w:t xml:space="preserve">việc triển khai </w:t>
      </w:r>
      <w:r w:rsidR="00554760" w:rsidRPr="00D82646">
        <w:t xml:space="preserve">thực hiện </w:t>
      </w:r>
      <w:r w:rsidR="00876EB2" w:rsidRPr="00D82646">
        <w:t>Dự án xây dựng công trình đường bộ cao tốc Bắc - Nam phía Đông giai đoạn 2021</w:t>
      </w:r>
      <w:r w:rsidR="003F6CDD" w:rsidRPr="00D82646">
        <w:t xml:space="preserve"> </w:t>
      </w:r>
      <w:r w:rsidR="00876EB2" w:rsidRPr="00D82646">
        <w:t>-</w:t>
      </w:r>
      <w:r w:rsidR="003F6CDD" w:rsidRPr="00D82646">
        <w:t xml:space="preserve"> </w:t>
      </w:r>
      <w:r w:rsidR="00876EB2" w:rsidRPr="00D82646">
        <w:t>2025, đoạn qua địa phận tỉnh Phú Yên</w:t>
      </w:r>
      <w:r w:rsidR="00623591" w:rsidRPr="00D82646">
        <w:t xml:space="preserve"> và việc triển khai một số công trình, dự án lớn trên địa bàn tỉnh</w:t>
      </w:r>
      <w:r w:rsidR="001F468A" w:rsidRPr="00D82646">
        <w:t>.</w:t>
      </w:r>
    </w:p>
    <w:p w14:paraId="01497306" w14:textId="0075CCE1" w:rsidR="00B9458A" w:rsidRPr="00D82646" w:rsidRDefault="002D1795"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pPr>
      <w:r w:rsidRPr="00D82646">
        <w:rPr>
          <w:iCs/>
        </w:rPr>
        <w:t>1</w:t>
      </w:r>
      <w:r w:rsidR="007429A8">
        <w:rPr>
          <w:iCs/>
        </w:rPr>
        <w:t>3</w:t>
      </w:r>
      <w:r w:rsidR="00C6134A" w:rsidRPr="00D82646">
        <w:rPr>
          <w:iCs/>
        </w:rPr>
        <w:t xml:space="preserve">. </w:t>
      </w:r>
      <w:r w:rsidR="00D82646" w:rsidRPr="00D82646">
        <w:rPr>
          <w:iCs/>
        </w:rPr>
        <w:t>T</w:t>
      </w:r>
      <w:r w:rsidR="00C06D0F" w:rsidRPr="00D82646">
        <w:rPr>
          <w:iCs/>
        </w:rPr>
        <w:t xml:space="preserve">uyên truyền về </w:t>
      </w:r>
      <w:r w:rsidR="0099632C" w:rsidRPr="00D82646">
        <w:rPr>
          <w:shd w:val="clear" w:color="auto" w:fill="FFFFFF"/>
        </w:rPr>
        <w:t>công tác lãnh đạo, chỉ đạo</w:t>
      </w:r>
      <w:r w:rsidR="002C2B66" w:rsidRPr="00D82646">
        <w:rPr>
          <w:shd w:val="clear" w:color="auto" w:fill="FFFFFF"/>
        </w:rPr>
        <w:t>, điều hành</w:t>
      </w:r>
      <w:r w:rsidR="0099632C" w:rsidRPr="00D82646">
        <w:rPr>
          <w:shd w:val="clear" w:color="auto" w:fill="FFFFFF"/>
        </w:rPr>
        <w:t xml:space="preserve"> </w:t>
      </w:r>
      <w:r w:rsidR="002C2B66" w:rsidRPr="00D82646">
        <w:rPr>
          <w:shd w:val="clear" w:color="auto" w:fill="FFFFFF"/>
        </w:rPr>
        <w:t xml:space="preserve">của cấp ủy, chính quyền các cấp về </w:t>
      </w:r>
      <w:r w:rsidR="0099632C" w:rsidRPr="00D82646">
        <w:rPr>
          <w:shd w:val="clear" w:color="auto" w:fill="FFFFFF"/>
        </w:rPr>
        <w:t>phát triển kinh tế - xã hội, củng cố quốc phòng, an ninh, xây dựng Đảng và hệ thống chính trị</w:t>
      </w:r>
      <w:r w:rsidR="0024139A" w:rsidRPr="00D82646">
        <w:rPr>
          <w:shd w:val="clear" w:color="auto" w:fill="FFFFFF"/>
        </w:rPr>
        <w:t xml:space="preserve"> trên địa bàn tỉnh</w:t>
      </w:r>
      <w:r w:rsidR="009A614B" w:rsidRPr="00D82646">
        <w:rPr>
          <w:rFonts w:eastAsia="Calibri"/>
          <w:lang w:val="nl-NL"/>
        </w:rPr>
        <w:t>;</w:t>
      </w:r>
      <w:r w:rsidR="009A614B" w:rsidRPr="00D82646">
        <w:rPr>
          <w:rFonts w:eastAsia="Calibri"/>
          <w:lang w:val="vi-VN"/>
        </w:rPr>
        <w:t xml:space="preserve"> </w:t>
      </w:r>
      <w:r w:rsidR="009A614B" w:rsidRPr="00D82646">
        <w:rPr>
          <w:lang w:val="nl-NL"/>
        </w:rPr>
        <w:t xml:space="preserve">về công tác bảo vệ nền tảng tư tưởng của Đảng, đấu tranh phản bác các quan điểm sai trái, thù địch trong tình hình mới; </w:t>
      </w:r>
      <w:r w:rsidR="00300D5D" w:rsidRPr="00D82646">
        <w:t xml:space="preserve">về </w:t>
      </w:r>
      <w:r w:rsidR="009A614B" w:rsidRPr="00D82646">
        <w:t>quan điểm, chủ trương của Đảng và Nhà nước ta đối với vấn đề chủ quyền, quyền chủ quyền, quyền tài phán trên biển</w:t>
      </w:r>
      <w:r w:rsidR="00EF0F34" w:rsidRPr="00D82646">
        <w:t xml:space="preserve">; </w:t>
      </w:r>
      <w:r w:rsidR="0007115D" w:rsidRPr="00D82646">
        <w:t>về</w:t>
      </w:r>
      <w:r w:rsidR="009A614B" w:rsidRPr="00D82646">
        <w:t xml:space="preserve"> kết quả thực hiện công tác nhân quyền trên địa bàn tỉnh</w:t>
      </w:r>
      <w:r w:rsidR="007F1B6A" w:rsidRPr="00D82646">
        <w:t xml:space="preserve">; về công tác cải cách hành chính; </w:t>
      </w:r>
      <w:r w:rsidR="007F1B6A" w:rsidRPr="00D82646">
        <w:rPr>
          <w:highlight w:val="white"/>
        </w:rPr>
        <w:t xml:space="preserve">công tác bảo đảm an toàn vệ sinh thực phẩm, </w:t>
      </w:r>
      <w:r w:rsidR="007F1B6A" w:rsidRPr="00D82646">
        <w:t>phòng cháy, chữa cháy; phòng chống đuối nước ở trẻ em.</w:t>
      </w:r>
      <w:r w:rsidR="007F1B6A" w:rsidRPr="00D82646">
        <w:rPr>
          <w:rFonts w:eastAsia="Calibri"/>
          <w:bCs/>
          <w:shd w:val="clear" w:color="auto" w:fill="FFFFFF"/>
          <w:lang w:val="nl-NL"/>
        </w:rPr>
        <w:t xml:space="preserve">.. </w:t>
      </w:r>
    </w:p>
    <w:p w14:paraId="68C65F12" w14:textId="65D08774" w:rsidR="00B9458A" w:rsidRPr="00D82646" w:rsidRDefault="00A4017C"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rPr>
          <w:rStyle w:val="fontstyle01"/>
          <w:rFonts w:ascii="Times New Roman" w:hAnsi="Times New Roman"/>
          <w:b w:val="0"/>
          <w:color w:val="auto"/>
        </w:rPr>
      </w:pPr>
      <w:r w:rsidRPr="00D82646">
        <w:t>1</w:t>
      </w:r>
      <w:r w:rsidR="007429A8">
        <w:t>4</w:t>
      </w:r>
      <w:r w:rsidRPr="00D82646">
        <w:t xml:space="preserve">. </w:t>
      </w:r>
      <w:r w:rsidR="00B858B0" w:rsidRPr="00D82646">
        <w:t>Tuyên truyền</w:t>
      </w:r>
      <w:r w:rsidR="00EE3CDD" w:rsidRPr="00D82646">
        <w:t xml:space="preserve"> </w:t>
      </w:r>
      <w:r w:rsidR="0024139A" w:rsidRPr="00D82646">
        <w:t xml:space="preserve">về công tác chuẩn bị tổ chức </w:t>
      </w:r>
      <w:r w:rsidR="00A00718" w:rsidRPr="00D82646">
        <w:rPr>
          <w:shd w:val="clear" w:color="auto" w:fill="FFFFFF"/>
        </w:rPr>
        <w:t xml:space="preserve">Đại hội Mặt trận Tổ quốc Việt Nam các cấp tiến tới Đại hội đại biểu toàn quốc Mặt trận Tổ quốc Việt Nam lần thứ X, nhiệm kỳ 2024 </w:t>
      </w:r>
      <w:r w:rsidR="0024139A" w:rsidRPr="00D82646">
        <w:rPr>
          <w:shd w:val="clear" w:color="auto" w:fill="FFFFFF"/>
        </w:rPr>
        <w:t>-</w:t>
      </w:r>
      <w:r w:rsidR="00A00718" w:rsidRPr="00D82646">
        <w:rPr>
          <w:shd w:val="clear" w:color="auto" w:fill="FFFFFF"/>
        </w:rPr>
        <w:t xml:space="preserve"> 2029</w:t>
      </w:r>
      <w:r w:rsidR="007A7828" w:rsidRPr="00D82646">
        <w:rPr>
          <w:shd w:val="clear" w:color="auto" w:fill="FFFFFF"/>
        </w:rPr>
        <w:t>; Đại hội đại biểu các dân tộc thiểu số cấp huyệ</w:t>
      </w:r>
      <w:r w:rsidR="00E753CE" w:rsidRPr="00D82646">
        <w:rPr>
          <w:shd w:val="clear" w:color="auto" w:fill="FFFFFF"/>
        </w:rPr>
        <w:t xml:space="preserve">n, cấp tỉnh lần thứ IV năm 2024; </w:t>
      </w:r>
      <w:r w:rsidR="00E753CE" w:rsidRPr="00D82646">
        <w:rPr>
          <w:rStyle w:val="fontstyle01"/>
          <w:rFonts w:ascii="Times New Roman" w:hAnsi="Times New Roman"/>
          <w:b w:val="0"/>
          <w:color w:val="auto"/>
        </w:rPr>
        <w:t>Đại hội Hội Liên hiệp thanh niên các cấp, tiến tới Đại hội đại biểu Hội LHTN tỉnh lần thứ VII và Đại hội đại biểu toàn quốc Hội L</w:t>
      </w:r>
      <w:r w:rsidR="00F51B62" w:rsidRPr="00D82646">
        <w:rPr>
          <w:rStyle w:val="fontstyle01"/>
          <w:rFonts w:ascii="Times New Roman" w:hAnsi="Times New Roman"/>
          <w:b w:val="0"/>
          <w:color w:val="auto"/>
        </w:rPr>
        <w:t>iên hiệp Thanh niên</w:t>
      </w:r>
      <w:r w:rsidR="00E753CE" w:rsidRPr="00D82646">
        <w:rPr>
          <w:rStyle w:val="fontstyle01"/>
          <w:rFonts w:ascii="Times New Roman" w:hAnsi="Times New Roman"/>
          <w:b w:val="0"/>
          <w:color w:val="auto"/>
        </w:rPr>
        <w:t xml:space="preserve"> Việt Nam lần thứ IX, nhiệm kỳ 2024 </w:t>
      </w:r>
      <w:r w:rsidR="00090ACF" w:rsidRPr="00D82646">
        <w:rPr>
          <w:rStyle w:val="fontstyle01"/>
          <w:rFonts w:ascii="Times New Roman" w:hAnsi="Times New Roman"/>
          <w:b w:val="0"/>
          <w:color w:val="auto"/>
        </w:rPr>
        <w:t>-</w:t>
      </w:r>
      <w:r w:rsidR="001B5835" w:rsidRPr="00D82646">
        <w:rPr>
          <w:rStyle w:val="fontstyle01"/>
          <w:rFonts w:ascii="Times New Roman" w:hAnsi="Times New Roman"/>
          <w:b w:val="0"/>
          <w:color w:val="auto"/>
        </w:rPr>
        <w:t xml:space="preserve"> </w:t>
      </w:r>
      <w:r w:rsidR="00E753CE" w:rsidRPr="00D82646">
        <w:rPr>
          <w:rStyle w:val="fontstyle01"/>
          <w:rFonts w:ascii="Times New Roman" w:hAnsi="Times New Roman"/>
          <w:b w:val="0"/>
          <w:color w:val="auto"/>
        </w:rPr>
        <w:t>2029.</w:t>
      </w:r>
    </w:p>
    <w:p w14:paraId="56686BAC" w14:textId="14A19FD1" w:rsidR="00F258DE" w:rsidRPr="00D17F9E" w:rsidRDefault="00E30C9A" w:rsidP="00D17F9E">
      <w:pPr>
        <w:widowControl w:val="0"/>
        <w:pBdr>
          <w:top w:val="dotted" w:sz="4" w:space="0" w:color="FFFFFF"/>
          <w:left w:val="dotted" w:sz="4" w:space="0" w:color="FFFFFF"/>
          <w:bottom w:val="dotted" w:sz="4" w:space="5" w:color="FFFFFF"/>
          <w:right w:val="dotted" w:sz="4" w:space="0" w:color="FFFFFF"/>
        </w:pBdr>
        <w:spacing w:before="120" w:after="120" w:line="370" w:lineRule="exact"/>
        <w:ind w:firstLine="720"/>
        <w:jc w:val="both"/>
        <w:rPr>
          <w:rFonts w:eastAsia="SimSun"/>
          <w:spacing w:val="4"/>
          <w:lang w:eastAsia="zh-CN" w:bidi="ar"/>
        </w:rPr>
      </w:pPr>
      <w:r w:rsidRPr="00D17F9E">
        <w:rPr>
          <w:rFonts w:eastAsia="SimSun"/>
          <w:spacing w:val="4"/>
          <w:lang w:val="vi-VN" w:eastAsia="zh-CN" w:bidi="ar"/>
        </w:rPr>
        <w:t>1</w:t>
      </w:r>
      <w:r w:rsidR="007429A8">
        <w:rPr>
          <w:rFonts w:eastAsia="SimSun"/>
          <w:spacing w:val="4"/>
          <w:lang w:eastAsia="zh-CN" w:bidi="ar"/>
        </w:rPr>
        <w:t>5</w:t>
      </w:r>
      <w:r w:rsidRPr="00D17F9E">
        <w:rPr>
          <w:rFonts w:eastAsia="SimSun"/>
          <w:spacing w:val="4"/>
          <w:lang w:val="vi-VN" w:eastAsia="zh-CN" w:bidi="ar"/>
        </w:rPr>
        <w:t xml:space="preserve">. </w:t>
      </w:r>
      <w:r w:rsidR="00F258DE" w:rsidRPr="00D17F9E">
        <w:rPr>
          <w:rFonts w:eastAsia="SimSun"/>
          <w:spacing w:val="4"/>
          <w:lang w:eastAsia="zh-CN" w:bidi="ar"/>
        </w:rPr>
        <w:t>Tuyên truyền về kết quả năm họ</w:t>
      </w:r>
      <w:r w:rsidR="00D82646" w:rsidRPr="00D17F9E">
        <w:rPr>
          <w:rFonts w:eastAsia="SimSun"/>
          <w:spacing w:val="4"/>
          <w:lang w:eastAsia="zh-CN" w:bidi="ar"/>
        </w:rPr>
        <w:t>c 2023 - 2024</w:t>
      </w:r>
      <w:r w:rsidR="00F258DE" w:rsidRPr="00D17F9E">
        <w:rPr>
          <w:rFonts w:eastAsia="SimSun"/>
          <w:spacing w:val="4"/>
          <w:lang w:eastAsia="zh-CN" w:bidi="ar"/>
        </w:rPr>
        <w:t xml:space="preserve">; về </w:t>
      </w:r>
      <w:r w:rsidR="00D82646" w:rsidRPr="00D17F9E">
        <w:rPr>
          <w:rFonts w:eastAsia="SimSun"/>
          <w:spacing w:val="4"/>
          <w:lang w:eastAsia="zh-CN" w:bidi="ar"/>
        </w:rPr>
        <w:t xml:space="preserve">công tác chuẩn bị và tổ chức </w:t>
      </w:r>
      <w:r w:rsidR="00F258DE" w:rsidRPr="00D17F9E">
        <w:rPr>
          <w:rFonts w:eastAsia="SimSun"/>
          <w:spacing w:val="4"/>
          <w:lang w:eastAsia="zh-CN" w:bidi="ar"/>
        </w:rPr>
        <w:t xml:space="preserve">kỳ thi tuyển sinh vào lớp 10 và kỳ thi </w:t>
      </w:r>
      <w:r w:rsidR="00D82646" w:rsidRPr="00D17F9E">
        <w:rPr>
          <w:rFonts w:eastAsia="SimSun"/>
          <w:spacing w:val="4"/>
          <w:lang w:eastAsia="zh-CN" w:bidi="ar"/>
        </w:rPr>
        <w:t xml:space="preserve">tốt nghiệp </w:t>
      </w:r>
      <w:r w:rsidR="00F258DE" w:rsidRPr="00D17F9E">
        <w:rPr>
          <w:rFonts w:eastAsia="SimSun"/>
          <w:spacing w:val="4"/>
          <w:lang w:eastAsia="zh-CN" w:bidi="ar"/>
        </w:rPr>
        <w:t>THPT năm 2024</w:t>
      </w:r>
      <w:r w:rsidR="00D82646" w:rsidRPr="00D17F9E">
        <w:rPr>
          <w:rFonts w:eastAsia="SimSun"/>
          <w:spacing w:val="4"/>
          <w:lang w:eastAsia="zh-CN" w:bidi="ar"/>
        </w:rPr>
        <w:t xml:space="preserve"> trên địa bàn tỉnh</w:t>
      </w:r>
      <w:r w:rsidR="00F258DE" w:rsidRPr="00D17F9E">
        <w:rPr>
          <w:rFonts w:eastAsia="SimSun"/>
          <w:spacing w:val="4"/>
          <w:lang w:eastAsia="zh-CN" w:bidi="ar"/>
        </w:rPr>
        <w:t>.</w:t>
      </w:r>
    </w:p>
    <w:p w14:paraId="624EC912" w14:textId="2AC49636" w:rsidR="00E97A4A" w:rsidRPr="00D82646" w:rsidRDefault="00226FC0"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jc w:val="both"/>
        <w:textAlignment w:val="baseline"/>
      </w:pPr>
      <w:r w:rsidRPr="00D82646">
        <w:t>1</w:t>
      </w:r>
      <w:r w:rsidR="007429A8">
        <w:t>6</w:t>
      </w:r>
      <w:r w:rsidR="007C4848" w:rsidRPr="00D82646">
        <w:t xml:space="preserve">. </w:t>
      </w:r>
      <w:r w:rsidR="007F1B6A" w:rsidRPr="00D82646">
        <w:rPr>
          <w:rFonts w:eastAsia="Batang"/>
          <w:lang w:val="vi-VN"/>
        </w:rPr>
        <w:t>T</w:t>
      </w:r>
      <w:r w:rsidR="007F1B6A" w:rsidRPr="00D82646">
        <w:rPr>
          <w:rFonts w:eastAsia="Calibri"/>
          <w:lang w:val="nl-NL"/>
        </w:rPr>
        <w:t xml:space="preserve">uyên truyền, hưởng ứng Giải báo chí về xây dựng Đảng tỉnh Phú Yên năm 2024 và Giải báo chí toàn quốc về xây dựng Đảng (Giải Búa liềm vàng) lần thứ IX - năm 2024 </w:t>
      </w:r>
      <w:r w:rsidR="007F1B6A" w:rsidRPr="00D82646">
        <w:rPr>
          <w:rFonts w:eastAsia="Calibri"/>
          <w:i/>
          <w:lang w:val="nl-NL"/>
        </w:rPr>
        <w:t>(</w:t>
      </w:r>
      <w:r w:rsidR="00B4417D" w:rsidRPr="00D82646">
        <w:rPr>
          <w:rFonts w:eastAsia="Calibri"/>
          <w:i/>
          <w:lang w:val="nl-NL"/>
        </w:rPr>
        <w:t xml:space="preserve">theo </w:t>
      </w:r>
      <w:r w:rsidR="007F1B6A" w:rsidRPr="00D82646">
        <w:rPr>
          <w:rFonts w:eastAsia="Calibri"/>
          <w:i/>
          <w:lang w:val="nl-NL"/>
        </w:rPr>
        <w:t>Kế hoạch số 216-KH/TU, ngày 23/4/2024 của Ban Thường vụ Tỉnh ủy)</w:t>
      </w:r>
      <w:r w:rsidR="007F1B6A" w:rsidRPr="00D82646">
        <w:rPr>
          <w:rFonts w:eastAsia="Calibri"/>
          <w:lang w:val="nl-NL"/>
        </w:rPr>
        <w:t>; tiếp tục t</w:t>
      </w:r>
      <w:r w:rsidR="00A24BCB" w:rsidRPr="00D82646">
        <w:t xml:space="preserve">uyên truyền, hưởng ứng Cuộc thi chính luận về bảo vệ nền tảng tư tưởng của Đảng lần thứ </w:t>
      </w:r>
      <w:r w:rsidR="00090ACF" w:rsidRPr="00D82646">
        <w:t>t</w:t>
      </w:r>
      <w:r w:rsidR="00A24BCB" w:rsidRPr="00D82646">
        <w:t xml:space="preserve">ư năm 2024; </w:t>
      </w:r>
      <w:r w:rsidR="004B02CC" w:rsidRPr="00D82646">
        <w:rPr>
          <w:bCs/>
          <w:lang w:val="vi-VN"/>
        </w:rPr>
        <w:t xml:space="preserve">Cuộc thi tác phẩm báo chí về đề tài “Học tập và làm theo tư tưởng, đạo đức, phong cách Hồ Chí Minh” giai đoạn 2022 - 2025; </w:t>
      </w:r>
      <w:r w:rsidR="00B4417D" w:rsidRPr="00D82646">
        <w:t xml:space="preserve">Giải báo chí “Vì sự nghiệp Đại đoàn kết toàn dân tộc” lần thứ XVI, năm 2023 - 2024; </w:t>
      </w:r>
      <w:r w:rsidR="00A4311B" w:rsidRPr="00D82646">
        <w:rPr>
          <w:bCs/>
        </w:rPr>
        <w:t xml:space="preserve">Giải báo chí toàn quốc về Quốc hội và </w:t>
      </w:r>
      <w:r w:rsidR="00ED2E14" w:rsidRPr="00D82646">
        <w:rPr>
          <w:bCs/>
        </w:rPr>
        <w:t>HĐND</w:t>
      </w:r>
      <w:r w:rsidR="00A4311B" w:rsidRPr="00D82646">
        <w:rPr>
          <w:bCs/>
        </w:rPr>
        <w:t xml:space="preserve"> (Giải Diên Hồng) lần thứ hai </w:t>
      </w:r>
      <w:r w:rsidR="00DD47E8" w:rsidRPr="00D82646">
        <w:rPr>
          <w:bCs/>
        </w:rPr>
        <w:t>-</w:t>
      </w:r>
      <w:r w:rsidR="00A4311B" w:rsidRPr="00D82646">
        <w:rPr>
          <w:bCs/>
        </w:rPr>
        <w:t xml:space="preserve"> năm 2024</w:t>
      </w:r>
      <w:r w:rsidR="00CE433E" w:rsidRPr="00D82646">
        <w:rPr>
          <w:bCs/>
        </w:rPr>
        <w:t>…</w:t>
      </w:r>
      <w:r w:rsidR="004E62E6" w:rsidRPr="00D82646">
        <w:rPr>
          <w:bCs/>
        </w:rPr>
        <w:t xml:space="preserve"> </w:t>
      </w:r>
    </w:p>
    <w:p w14:paraId="49FFD924" w14:textId="2A985B38" w:rsidR="00F258DE" w:rsidRPr="00D82646" w:rsidRDefault="002D1795" w:rsidP="00D17F9E">
      <w:pPr>
        <w:widowControl w:val="0"/>
        <w:pBdr>
          <w:top w:val="dotted" w:sz="4" w:space="0" w:color="FFFFFF"/>
          <w:left w:val="dotted" w:sz="4" w:space="0" w:color="FFFFFF"/>
          <w:bottom w:val="dotted" w:sz="4" w:space="5" w:color="FFFFFF"/>
          <w:right w:val="dotted" w:sz="4" w:space="0" w:color="FFFFFF"/>
        </w:pBdr>
        <w:shd w:val="clear" w:color="auto" w:fill="FFFFFF"/>
        <w:spacing w:before="120" w:line="370" w:lineRule="exact"/>
        <w:ind w:firstLine="720"/>
        <w:jc w:val="both"/>
        <w:textAlignment w:val="baseline"/>
      </w:pPr>
      <w:r w:rsidRPr="00D82646">
        <w:rPr>
          <w:lang w:val="nl-NL"/>
        </w:rPr>
        <w:t>1</w:t>
      </w:r>
      <w:r w:rsidR="007429A8">
        <w:t>7</w:t>
      </w:r>
      <w:r w:rsidR="009A614B" w:rsidRPr="00D82646">
        <w:rPr>
          <w:lang w:val="nl-NL"/>
        </w:rPr>
        <w:t xml:space="preserve">. </w:t>
      </w:r>
      <w:r w:rsidR="000E0755" w:rsidRPr="00D82646">
        <w:rPr>
          <w:lang w:val="nl-NL"/>
        </w:rPr>
        <w:t xml:space="preserve">Tuyên truyền các ngày lễ, kỷ niệm, sự kiện quan trọng trong tháng </w:t>
      </w:r>
      <w:r w:rsidR="009A6869" w:rsidRPr="00D82646">
        <w:rPr>
          <w:lang w:val="nl-NL"/>
        </w:rPr>
        <w:t>6</w:t>
      </w:r>
      <w:r w:rsidR="000E0755" w:rsidRPr="00D82646">
        <w:rPr>
          <w:lang w:val="vi-VN"/>
        </w:rPr>
        <w:t>/202</w:t>
      </w:r>
      <w:r w:rsidR="001031DD" w:rsidRPr="00D82646">
        <w:t>4</w:t>
      </w:r>
      <w:r w:rsidR="000E0755" w:rsidRPr="00D82646">
        <w:rPr>
          <w:lang w:val="nl-NL"/>
        </w:rPr>
        <w:t>:</w:t>
      </w:r>
      <w:r w:rsidR="00794AD1" w:rsidRPr="00D82646">
        <w:rPr>
          <w:lang w:val="vi-VN"/>
        </w:rPr>
        <w:t xml:space="preserve"> </w:t>
      </w:r>
      <w:r w:rsidR="00F258DE" w:rsidRPr="00D82646">
        <w:rPr>
          <w:rStyle w:val="Strong"/>
          <w:b w:val="0"/>
          <w:lang w:val="en-GB"/>
        </w:rPr>
        <w:t xml:space="preserve">kỷ niệm </w:t>
      </w:r>
      <w:r w:rsidR="00762E7A" w:rsidRPr="00D82646">
        <w:t>Ngày Quốc tế thiếu nhi (01/6); Ngày Môi trường thế giới (05/6);</w:t>
      </w:r>
      <w:r w:rsidR="00F258DE" w:rsidRPr="00D82646">
        <w:t xml:space="preserve"> </w:t>
      </w:r>
      <w:r w:rsidR="00F258DE" w:rsidRPr="00D82646">
        <w:rPr>
          <w:rStyle w:val="Strong"/>
          <w:b w:val="0"/>
          <w:lang w:val="en-GB"/>
        </w:rPr>
        <w:t>113 năm Ngày Chủ tịch Hồ Chí Minh ra đi tìm đường cứu nước (05/6/1911 - 05/6/2024)</w:t>
      </w:r>
      <w:r w:rsidR="00F258DE" w:rsidRPr="00D82646">
        <w:t xml:space="preserve">; 76 năm Ngày Chủ tịch Hồ Chí Minh ra Lời kêu gọi thi đua ái quốc (11/6/1948 - 11/6/2024); 79 năm Ngày thành lập lực lượng vũ trang Phú Yên (12/6/1945 - 12/6/2024); 99 năm Ngày Báo chí Cách mạng Việt Nam (21/6/1925 - 21/6/2024); </w:t>
      </w:r>
      <w:r w:rsidR="00F258DE" w:rsidRPr="00D82646">
        <w:lastRenderedPageBreak/>
        <w:t>Ngày toàn dân phòng, chống ma túy (26/6) và Tháng hành động phòng, chống ma túy với chủ đề “</w:t>
      </w:r>
      <w:r w:rsidR="009E5AA3" w:rsidRPr="00D82646">
        <w:rPr>
          <w:i/>
        </w:rPr>
        <w:t>Chung tay xây dựng xã, phường, thị trấn</w:t>
      </w:r>
      <w:r w:rsidR="00F258DE" w:rsidRPr="00D82646">
        <w:rPr>
          <w:i/>
        </w:rPr>
        <w:t xml:space="preserve"> sạch ma túy”</w:t>
      </w:r>
      <w:r w:rsidR="00F258DE" w:rsidRPr="00D82646">
        <w:t>; tuyên truyền các hoạt động hưởng ứng Tuần lễ Biển và Hải đảo Việt Nam với chủ đề “</w:t>
      </w:r>
      <w:r w:rsidR="00601FE7" w:rsidRPr="00D82646">
        <w:rPr>
          <w:i/>
        </w:rPr>
        <w:t>Quản lý, sử dụng bền vững không gian biển</w:t>
      </w:r>
      <w:r w:rsidR="00F258DE" w:rsidRPr="00D82646">
        <w:rPr>
          <w:i/>
        </w:rPr>
        <w:t>”</w:t>
      </w:r>
      <w:r w:rsidR="00F258DE" w:rsidRPr="00D82646">
        <w:t>; Ngày Đại dương thế giới năm 202</w:t>
      </w:r>
      <w:r w:rsidR="00601FE7" w:rsidRPr="00D82646">
        <w:t>4</w:t>
      </w:r>
      <w:r w:rsidR="00F258DE" w:rsidRPr="00D82646">
        <w:t xml:space="preserve"> (</w:t>
      </w:r>
      <w:r w:rsidR="00D82646" w:rsidRPr="00D82646">
        <w:t>0</w:t>
      </w:r>
      <w:r w:rsidR="00F258DE" w:rsidRPr="00D82646">
        <w:t>8/6) với chủ đề “</w:t>
      </w:r>
      <w:r w:rsidR="00601FE7" w:rsidRPr="00D82646">
        <w:rPr>
          <w:i/>
        </w:rPr>
        <w:t>Hiểu biết sâu sắc hơn về đại dương</w:t>
      </w:r>
      <w:r w:rsidR="00F258DE" w:rsidRPr="00D82646">
        <w:t>”; Ngày Gia đình Việt Nam (28/6</w:t>
      </w:r>
      <w:r w:rsidR="00371CA7" w:rsidRPr="00D82646">
        <w:t>)</w:t>
      </w:r>
      <w:r w:rsidR="00F258DE" w:rsidRPr="00D82646">
        <w:t>…</w:t>
      </w:r>
    </w:p>
    <w:tbl>
      <w:tblPr>
        <w:tblpPr w:leftFromText="180" w:rightFromText="180" w:vertAnchor="text" w:horzAnchor="margin" w:tblpY="1395"/>
        <w:tblW w:w="9380" w:type="dxa"/>
        <w:tblLook w:val="04A0" w:firstRow="1" w:lastRow="0" w:firstColumn="1" w:lastColumn="0" w:noHBand="0" w:noVBand="1"/>
      </w:tblPr>
      <w:tblGrid>
        <w:gridCol w:w="6588"/>
        <w:gridCol w:w="2792"/>
      </w:tblGrid>
      <w:tr w:rsidR="00D17F9E" w:rsidRPr="00A01C36" w14:paraId="4EA50A17" w14:textId="77777777" w:rsidTr="00D17F9E">
        <w:trPr>
          <w:trHeight w:val="1980"/>
        </w:trPr>
        <w:tc>
          <w:tcPr>
            <w:tcW w:w="6588" w:type="dxa"/>
          </w:tcPr>
          <w:p w14:paraId="06E3A589" w14:textId="77777777" w:rsidR="00D17F9E" w:rsidRPr="00A01C36" w:rsidRDefault="00D17F9E" w:rsidP="007429A8">
            <w:pPr>
              <w:ind w:left="-72" w:firstLine="72"/>
              <w:rPr>
                <w:color w:val="000000" w:themeColor="text1"/>
                <w:highlight w:val="white"/>
                <w:u w:val="single"/>
                <w:lang w:val="nl-NL"/>
              </w:rPr>
            </w:pPr>
            <w:r w:rsidRPr="00A01C36">
              <w:rPr>
                <w:color w:val="000000" w:themeColor="text1"/>
                <w:highlight w:val="white"/>
                <w:u w:val="single"/>
                <w:lang w:val="nl-NL"/>
              </w:rPr>
              <w:t>Nơi nhận</w:t>
            </w:r>
            <w:r w:rsidRPr="00A01C36">
              <w:rPr>
                <w:color w:val="000000" w:themeColor="text1"/>
                <w:highlight w:val="white"/>
                <w:lang w:val="nl-NL"/>
              </w:rPr>
              <w:t>:</w:t>
            </w:r>
          </w:p>
          <w:p w14:paraId="66521F0E" w14:textId="77777777" w:rsidR="00D17F9E" w:rsidRPr="00A01C36" w:rsidRDefault="00D17F9E" w:rsidP="007429A8">
            <w:pPr>
              <w:ind w:left="-72" w:firstLine="72"/>
              <w:rPr>
                <w:color w:val="000000" w:themeColor="text1"/>
                <w:sz w:val="24"/>
                <w:szCs w:val="24"/>
                <w:highlight w:val="white"/>
                <w:lang w:val="nl-NL"/>
              </w:rPr>
            </w:pPr>
            <w:r w:rsidRPr="00A01C36">
              <w:rPr>
                <w:color w:val="000000" w:themeColor="text1"/>
                <w:sz w:val="24"/>
                <w:szCs w:val="24"/>
                <w:highlight w:val="white"/>
                <w:lang w:val="nl-NL"/>
              </w:rPr>
              <w:t>- Như trên,</w:t>
            </w:r>
          </w:p>
          <w:p w14:paraId="777E5551" w14:textId="77777777" w:rsidR="00D17F9E" w:rsidRPr="00A01C36" w:rsidRDefault="00D17F9E" w:rsidP="007429A8">
            <w:pPr>
              <w:ind w:left="-72" w:firstLine="72"/>
              <w:rPr>
                <w:color w:val="000000" w:themeColor="text1"/>
                <w:sz w:val="24"/>
                <w:szCs w:val="24"/>
                <w:highlight w:val="white"/>
                <w:lang w:val="nl-NL"/>
              </w:rPr>
            </w:pPr>
            <w:r w:rsidRPr="00A01C36">
              <w:rPr>
                <w:color w:val="000000" w:themeColor="text1"/>
                <w:sz w:val="24"/>
                <w:szCs w:val="24"/>
                <w:highlight w:val="white"/>
                <w:lang w:val="nl-NL"/>
              </w:rPr>
              <w:t>- Thường trực Tỉnh ủy (b/c),</w:t>
            </w:r>
          </w:p>
          <w:p w14:paraId="449C0095" w14:textId="77777777" w:rsidR="00D17F9E" w:rsidRPr="00A01C36" w:rsidRDefault="00D17F9E" w:rsidP="007429A8">
            <w:pPr>
              <w:ind w:left="-72" w:firstLine="72"/>
              <w:rPr>
                <w:color w:val="000000" w:themeColor="text1"/>
                <w:sz w:val="24"/>
                <w:szCs w:val="24"/>
                <w:highlight w:val="white"/>
                <w:lang w:val="nl-NL"/>
              </w:rPr>
            </w:pPr>
            <w:r w:rsidRPr="00A01C36">
              <w:rPr>
                <w:color w:val="000000" w:themeColor="text1"/>
                <w:sz w:val="24"/>
                <w:szCs w:val="24"/>
                <w:highlight w:val="white"/>
                <w:lang w:val="nl-NL"/>
              </w:rPr>
              <w:t>- Lãnh đạo Ban,</w:t>
            </w:r>
          </w:p>
          <w:p w14:paraId="2FCF2D38" w14:textId="77777777" w:rsidR="00D17F9E" w:rsidRPr="00A01C36" w:rsidRDefault="00D17F9E" w:rsidP="007429A8">
            <w:pPr>
              <w:ind w:left="-72" w:firstLine="72"/>
              <w:rPr>
                <w:color w:val="000000" w:themeColor="text1"/>
                <w:sz w:val="24"/>
                <w:szCs w:val="24"/>
                <w:highlight w:val="white"/>
                <w:lang w:val="nl-NL"/>
              </w:rPr>
            </w:pPr>
            <w:r w:rsidRPr="00A01C36">
              <w:rPr>
                <w:color w:val="000000" w:themeColor="text1"/>
                <w:sz w:val="24"/>
                <w:szCs w:val="24"/>
                <w:highlight w:val="white"/>
                <w:lang w:val="nl-NL"/>
              </w:rPr>
              <w:t>- Phòng TT-BC-XB,</w:t>
            </w:r>
          </w:p>
          <w:p w14:paraId="3A06960F" w14:textId="77777777" w:rsidR="00D17F9E" w:rsidRPr="00A01C36" w:rsidRDefault="00D17F9E" w:rsidP="007429A8">
            <w:pPr>
              <w:ind w:left="-72" w:firstLine="72"/>
              <w:rPr>
                <w:color w:val="000000" w:themeColor="text1"/>
                <w:highlight w:val="white"/>
              </w:rPr>
            </w:pPr>
            <w:r w:rsidRPr="00A01C36">
              <w:rPr>
                <w:color w:val="000000" w:themeColor="text1"/>
                <w:sz w:val="24"/>
                <w:szCs w:val="24"/>
                <w:highlight w:val="white"/>
              </w:rPr>
              <w:t>- Lưu Văn thư.</w:t>
            </w:r>
          </w:p>
        </w:tc>
        <w:tc>
          <w:tcPr>
            <w:tcW w:w="2792" w:type="dxa"/>
          </w:tcPr>
          <w:p w14:paraId="29B799B0" w14:textId="77777777" w:rsidR="00D17F9E" w:rsidRPr="00A01C36" w:rsidRDefault="00D17F9E" w:rsidP="00D17F9E">
            <w:pPr>
              <w:jc w:val="center"/>
              <w:rPr>
                <w:b/>
                <w:color w:val="000000" w:themeColor="text1"/>
                <w:highlight w:val="white"/>
              </w:rPr>
            </w:pPr>
            <w:r w:rsidRPr="00A01C36">
              <w:rPr>
                <w:b/>
                <w:color w:val="000000" w:themeColor="text1"/>
                <w:highlight w:val="white"/>
              </w:rPr>
              <w:t>TRƯỞNG BAN</w:t>
            </w:r>
          </w:p>
          <w:p w14:paraId="038FBF6C" w14:textId="77777777" w:rsidR="00D17F9E" w:rsidRPr="00A01C36" w:rsidRDefault="00D17F9E" w:rsidP="00D17F9E">
            <w:pPr>
              <w:ind w:firstLine="709"/>
              <w:jc w:val="center"/>
              <w:rPr>
                <w:b/>
                <w:color w:val="000000" w:themeColor="text1"/>
                <w:highlight w:val="white"/>
              </w:rPr>
            </w:pPr>
          </w:p>
          <w:p w14:paraId="3CAF347A" w14:textId="77777777" w:rsidR="00D17F9E" w:rsidRPr="00A01C36" w:rsidRDefault="00D17F9E" w:rsidP="00D17F9E">
            <w:pPr>
              <w:ind w:firstLine="709"/>
              <w:jc w:val="center"/>
              <w:rPr>
                <w:b/>
                <w:color w:val="000000" w:themeColor="text1"/>
                <w:highlight w:val="white"/>
              </w:rPr>
            </w:pPr>
          </w:p>
          <w:p w14:paraId="287D0689" w14:textId="77777777" w:rsidR="00D17F9E" w:rsidRDefault="00D17F9E" w:rsidP="00D17F9E">
            <w:pPr>
              <w:ind w:firstLine="709"/>
              <w:jc w:val="center"/>
              <w:rPr>
                <w:b/>
                <w:color w:val="000000" w:themeColor="text1"/>
                <w:highlight w:val="white"/>
              </w:rPr>
            </w:pPr>
          </w:p>
          <w:p w14:paraId="5F7083EB" w14:textId="77777777" w:rsidR="00D17F9E" w:rsidRPr="00A01C36" w:rsidRDefault="00D17F9E" w:rsidP="00D17F9E">
            <w:pPr>
              <w:ind w:firstLine="709"/>
              <w:jc w:val="center"/>
              <w:rPr>
                <w:b/>
                <w:color w:val="000000" w:themeColor="text1"/>
                <w:highlight w:val="white"/>
              </w:rPr>
            </w:pPr>
          </w:p>
          <w:p w14:paraId="7A81B984" w14:textId="77777777" w:rsidR="00D17F9E" w:rsidRPr="00A01C36" w:rsidRDefault="00D17F9E" w:rsidP="00D17F9E">
            <w:pPr>
              <w:ind w:firstLine="709"/>
              <w:jc w:val="center"/>
              <w:rPr>
                <w:b/>
                <w:color w:val="000000" w:themeColor="text1"/>
                <w:highlight w:val="white"/>
              </w:rPr>
            </w:pPr>
          </w:p>
          <w:p w14:paraId="5DB6F36A" w14:textId="77777777" w:rsidR="00D17F9E" w:rsidRPr="00A01C36" w:rsidRDefault="00D17F9E" w:rsidP="00D17F9E">
            <w:pPr>
              <w:jc w:val="center"/>
              <w:rPr>
                <w:color w:val="000000" w:themeColor="text1"/>
                <w:highlight w:val="white"/>
              </w:rPr>
            </w:pPr>
            <w:r w:rsidRPr="00A01C36">
              <w:rPr>
                <w:b/>
                <w:color w:val="000000" w:themeColor="text1"/>
                <w:highlight w:val="white"/>
              </w:rPr>
              <w:t>Bùi Thanh To</w:t>
            </w:r>
            <w:r w:rsidRPr="00A01C36">
              <w:rPr>
                <w:b/>
                <w:color w:val="000000" w:themeColor="text1"/>
              </w:rPr>
              <w:t>àn</w:t>
            </w:r>
          </w:p>
        </w:tc>
      </w:tr>
    </w:tbl>
    <w:p w14:paraId="6745F942" w14:textId="5D67BD50" w:rsidR="00986852" w:rsidRPr="00D82646" w:rsidRDefault="00986852" w:rsidP="00D17F9E">
      <w:pPr>
        <w:widowControl w:val="0"/>
        <w:pBdr>
          <w:top w:val="dotted" w:sz="4" w:space="0" w:color="FFFFFF"/>
          <w:left w:val="dotted" w:sz="4" w:space="0" w:color="FFFFFF"/>
          <w:bottom w:val="dotted" w:sz="4" w:space="31" w:color="FFFFFF"/>
          <w:right w:val="dotted" w:sz="4" w:space="0" w:color="FFFFFF"/>
        </w:pBdr>
        <w:shd w:val="clear" w:color="auto" w:fill="FFFFFF"/>
        <w:spacing w:after="120" w:line="370" w:lineRule="exact"/>
        <w:ind w:firstLine="720"/>
        <w:jc w:val="both"/>
        <w:textAlignment w:val="baseline"/>
      </w:pPr>
      <w:r w:rsidRPr="00D82646">
        <w:rPr>
          <w:lang w:val="sv-SE"/>
        </w:rPr>
        <w:t xml:space="preserve">Trên đây là một số nội dung tuyên truyền trọng tâm trong tháng </w:t>
      </w:r>
      <w:r w:rsidR="00251810" w:rsidRPr="00D82646">
        <w:rPr>
          <w:lang w:val="sv-SE"/>
        </w:rPr>
        <w:t>6</w:t>
      </w:r>
      <w:r w:rsidR="00D82646" w:rsidRPr="00D82646">
        <w:t>/</w:t>
      </w:r>
      <w:r w:rsidRPr="00D82646">
        <w:rPr>
          <w:lang w:val="sv-SE"/>
        </w:rPr>
        <w:t>202</w:t>
      </w:r>
      <w:r w:rsidR="00B67F6A" w:rsidRPr="00D82646">
        <w:rPr>
          <w:lang w:val="vi-VN"/>
        </w:rPr>
        <w:t>4</w:t>
      </w:r>
      <w:r w:rsidRPr="00D82646">
        <w:rPr>
          <w:lang w:val="sv-SE"/>
        </w:rPr>
        <w:t>, Ban Tuyên giáo Tỉnh ủy đề nghị các cơ quan, đơn vị, địa phương quan tâm triển khai thực hiện.</w:t>
      </w:r>
    </w:p>
    <w:p w14:paraId="447FE6E7" w14:textId="09133317" w:rsidR="000362B7" w:rsidRPr="00A01C36" w:rsidRDefault="000362B7" w:rsidP="00D915BC">
      <w:pPr>
        <w:widowControl w:val="0"/>
        <w:pBdr>
          <w:top w:val="dotted" w:sz="4" w:space="0" w:color="FFFFFF"/>
          <w:left w:val="dotted" w:sz="4" w:space="0" w:color="FFFFFF"/>
          <w:bottom w:val="dotted" w:sz="4" w:space="31" w:color="FFFFFF"/>
          <w:right w:val="dotted" w:sz="4" w:space="0" w:color="FFFFFF"/>
        </w:pBdr>
        <w:jc w:val="both"/>
        <w:rPr>
          <w:color w:val="000000" w:themeColor="text1"/>
          <w:spacing w:val="-8"/>
          <w:lang w:val="sv-SE"/>
        </w:rPr>
      </w:pPr>
    </w:p>
    <w:sectPr w:rsidR="000362B7" w:rsidRPr="00A01C36" w:rsidSect="00D82646">
      <w:headerReference w:type="default" r:id="rId9"/>
      <w:pgSz w:w="12240" w:h="15840"/>
      <w:pgMar w:top="450" w:right="900" w:bottom="426" w:left="180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18CC2" w14:textId="77777777" w:rsidR="0005320E" w:rsidRDefault="0005320E">
      <w:r>
        <w:separator/>
      </w:r>
    </w:p>
  </w:endnote>
  <w:endnote w:type="continuationSeparator" w:id="0">
    <w:p w14:paraId="1BAA07C7" w14:textId="77777777" w:rsidR="0005320E" w:rsidRDefault="0005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altName w:val="Segoe Prin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MV Bol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F2F61" w14:textId="77777777" w:rsidR="0005320E" w:rsidRDefault="0005320E">
      <w:r>
        <w:separator/>
      </w:r>
    </w:p>
  </w:footnote>
  <w:footnote w:type="continuationSeparator" w:id="0">
    <w:p w14:paraId="527F95FE" w14:textId="77777777" w:rsidR="0005320E" w:rsidRDefault="00053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46483"/>
    </w:sdtPr>
    <w:sdtEndPr>
      <w:rPr>
        <w:sz w:val="24"/>
        <w:szCs w:val="24"/>
      </w:rPr>
    </w:sdtEndPr>
    <w:sdtContent>
      <w:p w14:paraId="6F1910B9" w14:textId="3B3ECE36" w:rsidR="00AE6FB4" w:rsidRPr="000362B7" w:rsidRDefault="009A614B">
        <w:pPr>
          <w:pStyle w:val="Header"/>
          <w:spacing w:after="80"/>
          <w:jc w:val="center"/>
          <w:rPr>
            <w:sz w:val="24"/>
            <w:szCs w:val="24"/>
          </w:rPr>
        </w:pPr>
        <w:r w:rsidRPr="000362B7">
          <w:rPr>
            <w:sz w:val="24"/>
            <w:szCs w:val="24"/>
          </w:rPr>
          <w:fldChar w:fldCharType="begin"/>
        </w:r>
        <w:r w:rsidRPr="000362B7">
          <w:rPr>
            <w:sz w:val="24"/>
            <w:szCs w:val="24"/>
          </w:rPr>
          <w:instrText xml:space="preserve"> PAGE   \* MERGEFORMAT </w:instrText>
        </w:r>
        <w:r w:rsidRPr="000362B7">
          <w:rPr>
            <w:sz w:val="24"/>
            <w:szCs w:val="24"/>
          </w:rPr>
          <w:fldChar w:fldCharType="separate"/>
        </w:r>
        <w:r w:rsidR="0095058E">
          <w:rPr>
            <w:noProof/>
            <w:sz w:val="24"/>
            <w:szCs w:val="24"/>
          </w:rPr>
          <w:t>2</w:t>
        </w:r>
        <w:r w:rsidRPr="000362B7">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4B0"/>
    <w:multiLevelType w:val="hybridMultilevel"/>
    <w:tmpl w:val="95DCC2D0"/>
    <w:lvl w:ilvl="0" w:tplc="243EE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C30E3"/>
    <w:multiLevelType w:val="hybridMultilevel"/>
    <w:tmpl w:val="260AB62C"/>
    <w:lvl w:ilvl="0" w:tplc="70BA08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FF07C1"/>
    <w:multiLevelType w:val="hybridMultilevel"/>
    <w:tmpl w:val="A866D362"/>
    <w:lvl w:ilvl="0" w:tplc="E1CE47DA">
      <w:start w:val="1"/>
      <w:numFmt w:val="decimal"/>
      <w:lvlText w:val="%1."/>
      <w:lvlJc w:val="left"/>
      <w:pPr>
        <w:ind w:left="1497" w:hanging="930"/>
      </w:pPr>
      <w:rPr>
        <w:rFonts w:hint="default"/>
        <w:b/>
        <w:i w:val="0"/>
        <w:color w:val="auto"/>
        <w:sz w:val="3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66D420AD"/>
    <w:multiLevelType w:val="hybridMultilevel"/>
    <w:tmpl w:val="B31CEA72"/>
    <w:lvl w:ilvl="0" w:tplc="C00C3EAE">
      <w:start w:val="1"/>
      <w:numFmt w:val="decimal"/>
      <w:lvlText w:val="%1."/>
      <w:lvlJc w:val="left"/>
      <w:pPr>
        <w:ind w:left="1482" w:hanging="915"/>
      </w:pPr>
      <w:rPr>
        <w:rFonts w:hint="default"/>
        <w:b/>
        <w:i w:val="0"/>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677F5351"/>
    <w:multiLevelType w:val="hybridMultilevel"/>
    <w:tmpl w:val="B33ECCB8"/>
    <w:lvl w:ilvl="0" w:tplc="6A34BF68">
      <w:start w:val="1"/>
      <w:numFmt w:val="decimal"/>
      <w:lvlText w:val="%1."/>
      <w:lvlJc w:val="left"/>
      <w:pPr>
        <w:ind w:left="1199" w:hanging="915"/>
      </w:pPr>
      <w:rPr>
        <w:rFonts w:ascii="Times New Roman" w:hAnsi="Times New Roman" w:cs="Times New Roman" w:hint="default"/>
        <w:b/>
        <w:color w:val="auto"/>
        <w:sz w:val="29"/>
        <w:szCs w:val="29"/>
      </w:rPr>
    </w:lvl>
    <w:lvl w:ilvl="1" w:tplc="AA5C3744">
      <w:start w:val="1"/>
      <w:numFmt w:val="bullet"/>
      <w:lvlText w:val="-"/>
      <w:lvlJc w:val="left"/>
      <w:pPr>
        <w:ind w:left="2067" w:hanging="780"/>
      </w:pPr>
      <w:rPr>
        <w:rFonts w:ascii="Times New Roman" w:eastAsia="Times New Roman" w:hAnsi="Times New Roman" w:cs="Times New Roman" w:hint="default"/>
      </w:r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71773433"/>
    <w:multiLevelType w:val="hybridMultilevel"/>
    <w:tmpl w:val="CF9884D2"/>
    <w:lvl w:ilvl="0" w:tplc="61D6B9C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5FA3AE8"/>
    <w:multiLevelType w:val="hybridMultilevel"/>
    <w:tmpl w:val="FD02FF52"/>
    <w:lvl w:ilvl="0" w:tplc="7C92688E">
      <w:start w:val="1"/>
      <w:numFmt w:val="decimal"/>
      <w:lvlText w:val="%1."/>
      <w:lvlJc w:val="left"/>
      <w:pPr>
        <w:ind w:left="927" w:hanging="360"/>
      </w:pPr>
      <w:rPr>
        <w:rFonts w:hint="default"/>
        <w:b/>
        <w:i w:val="0"/>
      </w:rPr>
    </w:lvl>
    <w:lvl w:ilvl="1" w:tplc="1F209726">
      <w:start w:val="3"/>
      <w:numFmt w:val="bullet"/>
      <w:lvlText w:val="-"/>
      <w:lvlJc w:val="left"/>
      <w:pPr>
        <w:ind w:left="1647" w:hanging="360"/>
      </w:pPr>
      <w:rPr>
        <w:rFonts w:ascii="Times New Roman" w:eastAsia="Times New Roman" w:hAnsi="Times New Roman" w:cs="Times New Roman" w:hint="default"/>
      </w:r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C8"/>
    <w:rsid w:val="0000313F"/>
    <w:rsid w:val="0000362C"/>
    <w:rsid w:val="000044F2"/>
    <w:rsid w:val="000055B6"/>
    <w:rsid w:val="000112FB"/>
    <w:rsid w:val="00012982"/>
    <w:rsid w:val="000135A3"/>
    <w:rsid w:val="00014FBC"/>
    <w:rsid w:val="000150FD"/>
    <w:rsid w:val="000164AE"/>
    <w:rsid w:val="00016D09"/>
    <w:rsid w:val="00022180"/>
    <w:rsid w:val="000231C6"/>
    <w:rsid w:val="00024CEA"/>
    <w:rsid w:val="00030355"/>
    <w:rsid w:val="00030403"/>
    <w:rsid w:val="00030888"/>
    <w:rsid w:val="00032A95"/>
    <w:rsid w:val="00034117"/>
    <w:rsid w:val="000362B7"/>
    <w:rsid w:val="0003678B"/>
    <w:rsid w:val="00037EF5"/>
    <w:rsid w:val="00041B66"/>
    <w:rsid w:val="00043B53"/>
    <w:rsid w:val="00045C38"/>
    <w:rsid w:val="000479AC"/>
    <w:rsid w:val="00050F12"/>
    <w:rsid w:val="00051D4C"/>
    <w:rsid w:val="000520C4"/>
    <w:rsid w:val="00052B77"/>
    <w:rsid w:val="0005320E"/>
    <w:rsid w:val="0005457D"/>
    <w:rsid w:val="00054A52"/>
    <w:rsid w:val="00055E26"/>
    <w:rsid w:val="00056167"/>
    <w:rsid w:val="00061148"/>
    <w:rsid w:val="00062454"/>
    <w:rsid w:val="000631E0"/>
    <w:rsid w:val="00063636"/>
    <w:rsid w:val="00063E8F"/>
    <w:rsid w:val="00063F07"/>
    <w:rsid w:val="0006464C"/>
    <w:rsid w:val="000656AF"/>
    <w:rsid w:val="00066D5E"/>
    <w:rsid w:val="0007115D"/>
    <w:rsid w:val="00071D10"/>
    <w:rsid w:val="00073514"/>
    <w:rsid w:val="0007381E"/>
    <w:rsid w:val="0007387A"/>
    <w:rsid w:val="00073F75"/>
    <w:rsid w:val="00074789"/>
    <w:rsid w:val="00074F73"/>
    <w:rsid w:val="00075F71"/>
    <w:rsid w:val="0007791F"/>
    <w:rsid w:val="00077A84"/>
    <w:rsid w:val="00080BA7"/>
    <w:rsid w:val="000820B6"/>
    <w:rsid w:val="0008466E"/>
    <w:rsid w:val="00086E34"/>
    <w:rsid w:val="00086E61"/>
    <w:rsid w:val="00087159"/>
    <w:rsid w:val="00090714"/>
    <w:rsid w:val="00090ACF"/>
    <w:rsid w:val="00090F27"/>
    <w:rsid w:val="00091CE5"/>
    <w:rsid w:val="00092D61"/>
    <w:rsid w:val="00092F1D"/>
    <w:rsid w:val="0009386E"/>
    <w:rsid w:val="00095E58"/>
    <w:rsid w:val="0009636B"/>
    <w:rsid w:val="000979A2"/>
    <w:rsid w:val="000A0C36"/>
    <w:rsid w:val="000A131A"/>
    <w:rsid w:val="000A1CDE"/>
    <w:rsid w:val="000A3077"/>
    <w:rsid w:val="000A35F0"/>
    <w:rsid w:val="000A3E32"/>
    <w:rsid w:val="000B26FE"/>
    <w:rsid w:val="000B3FA7"/>
    <w:rsid w:val="000B47CB"/>
    <w:rsid w:val="000B6AB3"/>
    <w:rsid w:val="000B78CB"/>
    <w:rsid w:val="000C058A"/>
    <w:rsid w:val="000C1318"/>
    <w:rsid w:val="000C1ADA"/>
    <w:rsid w:val="000C2581"/>
    <w:rsid w:val="000C30F4"/>
    <w:rsid w:val="000C3EE8"/>
    <w:rsid w:val="000C401A"/>
    <w:rsid w:val="000C5437"/>
    <w:rsid w:val="000C6E72"/>
    <w:rsid w:val="000C7987"/>
    <w:rsid w:val="000C7C28"/>
    <w:rsid w:val="000D0441"/>
    <w:rsid w:val="000D05F4"/>
    <w:rsid w:val="000D2497"/>
    <w:rsid w:val="000D3B6B"/>
    <w:rsid w:val="000D7DB0"/>
    <w:rsid w:val="000E0602"/>
    <w:rsid w:val="000E0755"/>
    <w:rsid w:val="000E211D"/>
    <w:rsid w:val="000E3230"/>
    <w:rsid w:val="000E5D20"/>
    <w:rsid w:val="000F01B9"/>
    <w:rsid w:val="000F0756"/>
    <w:rsid w:val="000F26F6"/>
    <w:rsid w:val="000F3C60"/>
    <w:rsid w:val="000F4BE3"/>
    <w:rsid w:val="000F5416"/>
    <w:rsid w:val="000F5F9C"/>
    <w:rsid w:val="000F6BCE"/>
    <w:rsid w:val="000F7308"/>
    <w:rsid w:val="001014A4"/>
    <w:rsid w:val="001016A2"/>
    <w:rsid w:val="001031DD"/>
    <w:rsid w:val="00104735"/>
    <w:rsid w:val="0010746E"/>
    <w:rsid w:val="00107E44"/>
    <w:rsid w:val="00111360"/>
    <w:rsid w:val="00111E86"/>
    <w:rsid w:val="00113D1E"/>
    <w:rsid w:val="00114ADC"/>
    <w:rsid w:val="00114E4E"/>
    <w:rsid w:val="00114F67"/>
    <w:rsid w:val="00117C90"/>
    <w:rsid w:val="00123055"/>
    <w:rsid w:val="00124DA9"/>
    <w:rsid w:val="00125113"/>
    <w:rsid w:val="001254E5"/>
    <w:rsid w:val="00125A72"/>
    <w:rsid w:val="0012607A"/>
    <w:rsid w:val="00126D4E"/>
    <w:rsid w:val="0012744B"/>
    <w:rsid w:val="00131E19"/>
    <w:rsid w:val="0013455A"/>
    <w:rsid w:val="001357AC"/>
    <w:rsid w:val="00137584"/>
    <w:rsid w:val="00140B8A"/>
    <w:rsid w:val="00141285"/>
    <w:rsid w:val="001426AA"/>
    <w:rsid w:val="00142FCC"/>
    <w:rsid w:val="001435E1"/>
    <w:rsid w:val="001462CA"/>
    <w:rsid w:val="001502FC"/>
    <w:rsid w:val="00150638"/>
    <w:rsid w:val="001537AE"/>
    <w:rsid w:val="00153CFA"/>
    <w:rsid w:val="0015423A"/>
    <w:rsid w:val="00154806"/>
    <w:rsid w:val="00155F02"/>
    <w:rsid w:val="00156B02"/>
    <w:rsid w:val="00157059"/>
    <w:rsid w:val="00161480"/>
    <w:rsid w:val="001633DF"/>
    <w:rsid w:val="001639C9"/>
    <w:rsid w:val="00164547"/>
    <w:rsid w:val="00164610"/>
    <w:rsid w:val="001668AC"/>
    <w:rsid w:val="00167D37"/>
    <w:rsid w:val="00170F52"/>
    <w:rsid w:val="00171439"/>
    <w:rsid w:val="00171606"/>
    <w:rsid w:val="00171C90"/>
    <w:rsid w:val="001737C8"/>
    <w:rsid w:val="001737CF"/>
    <w:rsid w:val="00174EEB"/>
    <w:rsid w:val="00175111"/>
    <w:rsid w:val="00175BD3"/>
    <w:rsid w:val="00175E9C"/>
    <w:rsid w:val="001761A9"/>
    <w:rsid w:val="00177394"/>
    <w:rsid w:val="00180584"/>
    <w:rsid w:val="00180F2D"/>
    <w:rsid w:val="00181BBE"/>
    <w:rsid w:val="00182E13"/>
    <w:rsid w:val="00183416"/>
    <w:rsid w:val="00185E34"/>
    <w:rsid w:val="00187513"/>
    <w:rsid w:val="00191DB2"/>
    <w:rsid w:val="00194A72"/>
    <w:rsid w:val="00196BCF"/>
    <w:rsid w:val="001974C8"/>
    <w:rsid w:val="001A05FD"/>
    <w:rsid w:val="001A10F2"/>
    <w:rsid w:val="001A161C"/>
    <w:rsid w:val="001A24B9"/>
    <w:rsid w:val="001A3A03"/>
    <w:rsid w:val="001A677D"/>
    <w:rsid w:val="001A7161"/>
    <w:rsid w:val="001A75BD"/>
    <w:rsid w:val="001B0287"/>
    <w:rsid w:val="001B5835"/>
    <w:rsid w:val="001C0425"/>
    <w:rsid w:val="001C06FB"/>
    <w:rsid w:val="001C116A"/>
    <w:rsid w:val="001C35C1"/>
    <w:rsid w:val="001C3EEA"/>
    <w:rsid w:val="001C4062"/>
    <w:rsid w:val="001C4614"/>
    <w:rsid w:val="001C5FFE"/>
    <w:rsid w:val="001C69B9"/>
    <w:rsid w:val="001C7641"/>
    <w:rsid w:val="001D14F4"/>
    <w:rsid w:val="001D5323"/>
    <w:rsid w:val="001D6910"/>
    <w:rsid w:val="001D74F3"/>
    <w:rsid w:val="001D7B9F"/>
    <w:rsid w:val="001E5D1D"/>
    <w:rsid w:val="001F0236"/>
    <w:rsid w:val="001F32AD"/>
    <w:rsid w:val="001F468A"/>
    <w:rsid w:val="001F4767"/>
    <w:rsid w:val="001F5A3D"/>
    <w:rsid w:val="00201B22"/>
    <w:rsid w:val="002054E7"/>
    <w:rsid w:val="00206F05"/>
    <w:rsid w:val="00207A81"/>
    <w:rsid w:val="002129D6"/>
    <w:rsid w:val="00212D8A"/>
    <w:rsid w:val="00214D52"/>
    <w:rsid w:val="002169A8"/>
    <w:rsid w:val="002207B2"/>
    <w:rsid w:val="00220EE2"/>
    <w:rsid w:val="00222DF0"/>
    <w:rsid w:val="00223D9A"/>
    <w:rsid w:val="00224330"/>
    <w:rsid w:val="00224EFD"/>
    <w:rsid w:val="00225EED"/>
    <w:rsid w:val="00226E20"/>
    <w:rsid w:val="00226EE5"/>
    <w:rsid w:val="00226FC0"/>
    <w:rsid w:val="0022718B"/>
    <w:rsid w:val="00227779"/>
    <w:rsid w:val="00230439"/>
    <w:rsid w:val="00230578"/>
    <w:rsid w:val="00230EDF"/>
    <w:rsid w:val="00231CC5"/>
    <w:rsid w:val="00232DCE"/>
    <w:rsid w:val="00233411"/>
    <w:rsid w:val="00236189"/>
    <w:rsid w:val="0024139A"/>
    <w:rsid w:val="002429E2"/>
    <w:rsid w:val="002431CC"/>
    <w:rsid w:val="002454D9"/>
    <w:rsid w:val="0024640F"/>
    <w:rsid w:val="00246D9B"/>
    <w:rsid w:val="00250D12"/>
    <w:rsid w:val="00250EA8"/>
    <w:rsid w:val="00251810"/>
    <w:rsid w:val="00252D10"/>
    <w:rsid w:val="002640AE"/>
    <w:rsid w:val="00264578"/>
    <w:rsid w:val="00275374"/>
    <w:rsid w:val="002820B4"/>
    <w:rsid w:val="00282CD1"/>
    <w:rsid w:val="002839C9"/>
    <w:rsid w:val="00284AC2"/>
    <w:rsid w:val="00284D39"/>
    <w:rsid w:val="00286555"/>
    <w:rsid w:val="00286A8F"/>
    <w:rsid w:val="00290D90"/>
    <w:rsid w:val="00291219"/>
    <w:rsid w:val="002938ED"/>
    <w:rsid w:val="00293A74"/>
    <w:rsid w:val="00294FE7"/>
    <w:rsid w:val="00296DAA"/>
    <w:rsid w:val="002A0163"/>
    <w:rsid w:val="002A1F5A"/>
    <w:rsid w:val="002A22ED"/>
    <w:rsid w:val="002A3CED"/>
    <w:rsid w:val="002A47CE"/>
    <w:rsid w:val="002B1568"/>
    <w:rsid w:val="002B1C17"/>
    <w:rsid w:val="002B24B1"/>
    <w:rsid w:val="002B3572"/>
    <w:rsid w:val="002B3A69"/>
    <w:rsid w:val="002B3DBB"/>
    <w:rsid w:val="002B53D4"/>
    <w:rsid w:val="002C0061"/>
    <w:rsid w:val="002C215B"/>
    <w:rsid w:val="002C2B66"/>
    <w:rsid w:val="002C602F"/>
    <w:rsid w:val="002D04B7"/>
    <w:rsid w:val="002D1795"/>
    <w:rsid w:val="002D22C3"/>
    <w:rsid w:val="002D22DD"/>
    <w:rsid w:val="002D22F2"/>
    <w:rsid w:val="002D2478"/>
    <w:rsid w:val="002D3FD8"/>
    <w:rsid w:val="002D4681"/>
    <w:rsid w:val="002D55BE"/>
    <w:rsid w:val="002D5BC4"/>
    <w:rsid w:val="002D6103"/>
    <w:rsid w:val="002D7B91"/>
    <w:rsid w:val="002E4F6E"/>
    <w:rsid w:val="002E743F"/>
    <w:rsid w:val="002E7A75"/>
    <w:rsid w:val="002F1E6F"/>
    <w:rsid w:val="002F36BC"/>
    <w:rsid w:val="002F5986"/>
    <w:rsid w:val="002F5D7B"/>
    <w:rsid w:val="00300D5D"/>
    <w:rsid w:val="00300F50"/>
    <w:rsid w:val="00304E93"/>
    <w:rsid w:val="00306377"/>
    <w:rsid w:val="003103C9"/>
    <w:rsid w:val="00311137"/>
    <w:rsid w:val="003123D2"/>
    <w:rsid w:val="003151D6"/>
    <w:rsid w:val="00315DD0"/>
    <w:rsid w:val="0031713C"/>
    <w:rsid w:val="003173E3"/>
    <w:rsid w:val="00321CD5"/>
    <w:rsid w:val="00324DB8"/>
    <w:rsid w:val="003251A5"/>
    <w:rsid w:val="00326043"/>
    <w:rsid w:val="00326E0C"/>
    <w:rsid w:val="0033302A"/>
    <w:rsid w:val="00334D1D"/>
    <w:rsid w:val="00334EF9"/>
    <w:rsid w:val="00337692"/>
    <w:rsid w:val="00337F12"/>
    <w:rsid w:val="00341E0C"/>
    <w:rsid w:val="003424BE"/>
    <w:rsid w:val="00344DBC"/>
    <w:rsid w:val="00345DE8"/>
    <w:rsid w:val="00347459"/>
    <w:rsid w:val="003475CC"/>
    <w:rsid w:val="00347D75"/>
    <w:rsid w:val="00353987"/>
    <w:rsid w:val="0035401C"/>
    <w:rsid w:val="00354256"/>
    <w:rsid w:val="00356306"/>
    <w:rsid w:val="00356FB1"/>
    <w:rsid w:val="003622BB"/>
    <w:rsid w:val="003623FA"/>
    <w:rsid w:val="00363051"/>
    <w:rsid w:val="003638D8"/>
    <w:rsid w:val="003710AF"/>
    <w:rsid w:val="00371CA7"/>
    <w:rsid w:val="0037213C"/>
    <w:rsid w:val="0037268E"/>
    <w:rsid w:val="00373302"/>
    <w:rsid w:val="00374DB3"/>
    <w:rsid w:val="00375AA0"/>
    <w:rsid w:val="0037603B"/>
    <w:rsid w:val="003763A7"/>
    <w:rsid w:val="00377952"/>
    <w:rsid w:val="0037797C"/>
    <w:rsid w:val="003823DF"/>
    <w:rsid w:val="00384C45"/>
    <w:rsid w:val="003852C8"/>
    <w:rsid w:val="003853C0"/>
    <w:rsid w:val="003870CA"/>
    <w:rsid w:val="00390891"/>
    <w:rsid w:val="00390BD9"/>
    <w:rsid w:val="00391B8E"/>
    <w:rsid w:val="003936D4"/>
    <w:rsid w:val="00394340"/>
    <w:rsid w:val="00395498"/>
    <w:rsid w:val="0039791A"/>
    <w:rsid w:val="003A3663"/>
    <w:rsid w:val="003A6DC8"/>
    <w:rsid w:val="003B1B76"/>
    <w:rsid w:val="003B2A84"/>
    <w:rsid w:val="003B4D97"/>
    <w:rsid w:val="003B5B75"/>
    <w:rsid w:val="003B6A2A"/>
    <w:rsid w:val="003B6E5A"/>
    <w:rsid w:val="003C10D7"/>
    <w:rsid w:val="003C2E7D"/>
    <w:rsid w:val="003C3DD3"/>
    <w:rsid w:val="003C4A30"/>
    <w:rsid w:val="003C7297"/>
    <w:rsid w:val="003C76D7"/>
    <w:rsid w:val="003D0009"/>
    <w:rsid w:val="003D1E01"/>
    <w:rsid w:val="003D31E5"/>
    <w:rsid w:val="003D3409"/>
    <w:rsid w:val="003D4197"/>
    <w:rsid w:val="003D7852"/>
    <w:rsid w:val="003E0EBE"/>
    <w:rsid w:val="003E1D95"/>
    <w:rsid w:val="003E2002"/>
    <w:rsid w:val="003E32D2"/>
    <w:rsid w:val="003E341E"/>
    <w:rsid w:val="003E4314"/>
    <w:rsid w:val="003E46C1"/>
    <w:rsid w:val="003E64B3"/>
    <w:rsid w:val="003E7DAA"/>
    <w:rsid w:val="003F40B4"/>
    <w:rsid w:val="003F43A7"/>
    <w:rsid w:val="003F61BC"/>
    <w:rsid w:val="003F6CDD"/>
    <w:rsid w:val="003F7849"/>
    <w:rsid w:val="00400009"/>
    <w:rsid w:val="00400574"/>
    <w:rsid w:val="004008E4"/>
    <w:rsid w:val="00400BF9"/>
    <w:rsid w:val="00402170"/>
    <w:rsid w:val="00402802"/>
    <w:rsid w:val="00404131"/>
    <w:rsid w:val="00405803"/>
    <w:rsid w:val="00407C98"/>
    <w:rsid w:val="0041151E"/>
    <w:rsid w:val="00411548"/>
    <w:rsid w:val="00411EDB"/>
    <w:rsid w:val="0041324D"/>
    <w:rsid w:val="00414AAC"/>
    <w:rsid w:val="00417875"/>
    <w:rsid w:val="00421679"/>
    <w:rsid w:val="00421A26"/>
    <w:rsid w:val="004233B1"/>
    <w:rsid w:val="004235C8"/>
    <w:rsid w:val="004246A9"/>
    <w:rsid w:val="00430001"/>
    <w:rsid w:val="00430278"/>
    <w:rsid w:val="004302A2"/>
    <w:rsid w:val="00430880"/>
    <w:rsid w:val="00433881"/>
    <w:rsid w:val="00434CF8"/>
    <w:rsid w:val="00434F80"/>
    <w:rsid w:val="0043566C"/>
    <w:rsid w:val="004358E1"/>
    <w:rsid w:val="004362DD"/>
    <w:rsid w:val="00437D9F"/>
    <w:rsid w:val="004407AE"/>
    <w:rsid w:val="0044188A"/>
    <w:rsid w:val="004421FC"/>
    <w:rsid w:val="004424FB"/>
    <w:rsid w:val="004444F9"/>
    <w:rsid w:val="00445E23"/>
    <w:rsid w:val="0044672D"/>
    <w:rsid w:val="004513AC"/>
    <w:rsid w:val="00452898"/>
    <w:rsid w:val="00454212"/>
    <w:rsid w:val="00461C4C"/>
    <w:rsid w:val="00461D05"/>
    <w:rsid w:val="00462F6B"/>
    <w:rsid w:val="00463085"/>
    <w:rsid w:val="004646D0"/>
    <w:rsid w:val="00464F45"/>
    <w:rsid w:val="004651E1"/>
    <w:rsid w:val="0046545C"/>
    <w:rsid w:val="00465C44"/>
    <w:rsid w:val="0047093C"/>
    <w:rsid w:val="004709DC"/>
    <w:rsid w:val="00472C92"/>
    <w:rsid w:val="004730A1"/>
    <w:rsid w:val="00474360"/>
    <w:rsid w:val="00474A36"/>
    <w:rsid w:val="00474EE5"/>
    <w:rsid w:val="004763B7"/>
    <w:rsid w:val="00476BAA"/>
    <w:rsid w:val="00477C9D"/>
    <w:rsid w:val="00480857"/>
    <w:rsid w:val="004817CF"/>
    <w:rsid w:val="004825F6"/>
    <w:rsid w:val="00483270"/>
    <w:rsid w:val="004833CB"/>
    <w:rsid w:val="00483B41"/>
    <w:rsid w:val="004846C4"/>
    <w:rsid w:val="00491AA6"/>
    <w:rsid w:val="00491B14"/>
    <w:rsid w:val="0049313F"/>
    <w:rsid w:val="004932C6"/>
    <w:rsid w:val="004939A4"/>
    <w:rsid w:val="00494739"/>
    <w:rsid w:val="00496669"/>
    <w:rsid w:val="004A0F9B"/>
    <w:rsid w:val="004A1C6B"/>
    <w:rsid w:val="004A1D25"/>
    <w:rsid w:val="004A2FDB"/>
    <w:rsid w:val="004A5D61"/>
    <w:rsid w:val="004A6D2B"/>
    <w:rsid w:val="004A708E"/>
    <w:rsid w:val="004B02CC"/>
    <w:rsid w:val="004B15B1"/>
    <w:rsid w:val="004B25FF"/>
    <w:rsid w:val="004B42D5"/>
    <w:rsid w:val="004B56ED"/>
    <w:rsid w:val="004B710B"/>
    <w:rsid w:val="004B7213"/>
    <w:rsid w:val="004C1A5A"/>
    <w:rsid w:val="004C2C5F"/>
    <w:rsid w:val="004C59D4"/>
    <w:rsid w:val="004C6B8E"/>
    <w:rsid w:val="004C700E"/>
    <w:rsid w:val="004C7953"/>
    <w:rsid w:val="004D0561"/>
    <w:rsid w:val="004D1BD5"/>
    <w:rsid w:val="004D1F64"/>
    <w:rsid w:val="004D2E72"/>
    <w:rsid w:val="004D37AF"/>
    <w:rsid w:val="004D3D59"/>
    <w:rsid w:val="004D465A"/>
    <w:rsid w:val="004D470A"/>
    <w:rsid w:val="004D77F8"/>
    <w:rsid w:val="004D7BE1"/>
    <w:rsid w:val="004E111C"/>
    <w:rsid w:val="004E201C"/>
    <w:rsid w:val="004E39EF"/>
    <w:rsid w:val="004E4208"/>
    <w:rsid w:val="004E62E6"/>
    <w:rsid w:val="004E672C"/>
    <w:rsid w:val="004E7299"/>
    <w:rsid w:val="004E788F"/>
    <w:rsid w:val="004F0A25"/>
    <w:rsid w:val="004F377E"/>
    <w:rsid w:val="004F38B9"/>
    <w:rsid w:val="004F4014"/>
    <w:rsid w:val="004F50DE"/>
    <w:rsid w:val="004F58B9"/>
    <w:rsid w:val="004F62D0"/>
    <w:rsid w:val="004F6AAD"/>
    <w:rsid w:val="004F6B96"/>
    <w:rsid w:val="004F72FF"/>
    <w:rsid w:val="004F7B23"/>
    <w:rsid w:val="00502F94"/>
    <w:rsid w:val="0050339C"/>
    <w:rsid w:val="005043A4"/>
    <w:rsid w:val="005045D0"/>
    <w:rsid w:val="0050477F"/>
    <w:rsid w:val="00505057"/>
    <w:rsid w:val="00505905"/>
    <w:rsid w:val="00505DC9"/>
    <w:rsid w:val="0050791D"/>
    <w:rsid w:val="00507F6F"/>
    <w:rsid w:val="005100D9"/>
    <w:rsid w:val="0051136E"/>
    <w:rsid w:val="0051253D"/>
    <w:rsid w:val="00514542"/>
    <w:rsid w:val="005150D4"/>
    <w:rsid w:val="00515513"/>
    <w:rsid w:val="005164E0"/>
    <w:rsid w:val="00516C6B"/>
    <w:rsid w:val="00517792"/>
    <w:rsid w:val="00523FFF"/>
    <w:rsid w:val="005240AE"/>
    <w:rsid w:val="00524E93"/>
    <w:rsid w:val="00525B0E"/>
    <w:rsid w:val="00525BDC"/>
    <w:rsid w:val="00526512"/>
    <w:rsid w:val="00526DA4"/>
    <w:rsid w:val="005274FB"/>
    <w:rsid w:val="005319C7"/>
    <w:rsid w:val="0053200F"/>
    <w:rsid w:val="00534412"/>
    <w:rsid w:val="00541008"/>
    <w:rsid w:val="00541DAB"/>
    <w:rsid w:val="00543A85"/>
    <w:rsid w:val="00544235"/>
    <w:rsid w:val="0054621A"/>
    <w:rsid w:val="00552AFD"/>
    <w:rsid w:val="005531CA"/>
    <w:rsid w:val="00553B73"/>
    <w:rsid w:val="005543C2"/>
    <w:rsid w:val="005546F0"/>
    <w:rsid w:val="00554760"/>
    <w:rsid w:val="00554BE3"/>
    <w:rsid w:val="00556376"/>
    <w:rsid w:val="005563D3"/>
    <w:rsid w:val="005617DB"/>
    <w:rsid w:val="00562D6D"/>
    <w:rsid w:val="00562F85"/>
    <w:rsid w:val="0056421F"/>
    <w:rsid w:val="0056449D"/>
    <w:rsid w:val="005655FB"/>
    <w:rsid w:val="005657F9"/>
    <w:rsid w:val="005672D6"/>
    <w:rsid w:val="00570D10"/>
    <w:rsid w:val="00571369"/>
    <w:rsid w:val="00573882"/>
    <w:rsid w:val="005739C4"/>
    <w:rsid w:val="00573AAC"/>
    <w:rsid w:val="005771AE"/>
    <w:rsid w:val="00580DA0"/>
    <w:rsid w:val="0058163D"/>
    <w:rsid w:val="005822E1"/>
    <w:rsid w:val="005836D5"/>
    <w:rsid w:val="0058782D"/>
    <w:rsid w:val="00587B03"/>
    <w:rsid w:val="00587C7B"/>
    <w:rsid w:val="005904A3"/>
    <w:rsid w:val="00594012"/>
    <w:rsid w:val="005947FE"/>
    <w:rsid w:val="00596028"/>
    <w:rsid w:val="005964BA"/>
    <w:rsid w:val="005971C4"/>
    <w:rsid w:val="005A2B2B"/>
    <w:rsid w:val="005A3254"/>
    <w:rsid w:val="005A4581"/>
    <w:rsid w:val="005A4F6B"/>
    <w:rsid w:val="005A56C8"/>
    <w:rsid w:val="005A706C"/>
    <w:rsid w:val="005A7160"/>
    <w:rsid w:val="005A75A1"/>
    <w:rsid w:val="005B1470"/>
    <w:rsid w:val="005B5C3B"/>
    <w:rsid w:val="005B5E77"/>
    <w:rsid w:val="005B623F"/>
    <w:rsid w:val="005C0356"/>
    <w:rsid w:val="005C17BE"/>
    <w:rsid w:val="005C4BD4"/>
    <w:rsid w:val="005C4CEC"/>
    <w:rsid w:val="005D09B6"/>
    <w:rsid w:val="005D0D22"/>
    <w:rsid w:val="005D1C00"/>
    <w:rsid w:val="005D28EE"/>
    <w:rsid w:val="005D4744"/>
    <w:rsid w:val="005D6A9A"/>
    <w:rsid w:val="005D6FA1"/>
    <w:rsid w:val="005D7B12"/>
    <w:rsid w:val="005D7CD1"/>
    <w:rsid w:val="005E03E2"/>
    <w:rsid w:val="005E0C9B"/>
    <w:rsid w:val="005E1FD7"/>
    <w:rsid w:val="005E2422"/>
    <w:rsid w:val="005E3EAE"/>
    <w:rsid w:val="005E5B12"/>
    <w:rsid w:val="005F0606"/>
    <w:rsid w:val="005F10F2"/>
    <w:rsid w:val="005F4D08"/>
    <w:rsid w:val="005F62E8"/>
    <w:rsid w:val="00601250"/>
    <w:rsid w:val="0060152C"/>
    <w:rsid w:val="00601DBF"/>
    <w:rsid w:val="00601FE7"/>
    <w:rsid w:val="00603AF7"/>
    <w:rsid w:val="006047B1"/>
    <w:rsid w:val="00605991"/>
    <w:rsid w:val="00605CD4"/>
    <w:rsid w:val="006068F3"/>
    <w:rsid w:val="00610FDD"/>
    <w:rsid w:val="0061249A"/>
    <w:rsid w:val="00612E96"/>
    <w:rsid w:val="00612EAE"/>
    <w:rsid w:val="00613056"/>
    <w:rsid w:val="00614003"/>
    <w:rsid w:val="00614077"/>
    <w:rsid w:val="00616C4D"/>
    <w:rsid w:val="006215F6"/>
    <w:rsid w:val="00623591"/>
    <w:rsid w:val="006303B8"/>
    <w:rsid w:val="00630B22"/>
    <w:rsid w:val="00631B7B"/>
    <w:rsid w:val="0063212C"/>
    <w:rsid w:val="00632D57"/>
    <w:rsid w:val="00633C67"/>
    <w:rsid w:val="00636039"/>
    <w:rsid w:val="00641A44"/>
    <w:rsid w:val="0064373D"/>
    <w:rsid w:val="00644C51"/>
    <w:rsid w:val="006470C6"/>
    <w:rsid w:val="0065074D"/>
    <w:rsid w:val="006508A2"/>
    <w:rsid w:val="006518CA"/>
    <w:rsid w:val="00652E64"/>
    <w:rsid w:val="00655F17"/>
    <w:rsid w:val="006601D4"/>
    <w:rsid w:val="006601ED"/>
    <w:rsid w:val="0066098D"/>
    <w:rsid w:val="00662223"/>
    <w:rsid w:val="0066251D"/>
    <w:rsid w:val="00662C52"/>
    <w:rsid w:val="00662F87"/>
    <w:rsid w:val="006661D0"/>
    <w:rsid w:val="00670C2E"/>
    <w:rsid w:val="00670DF0"/>
    <w:rsid w:val="00671BBD"/>
    <w:rsid w:val="00671DA7"/>
    <w:rsid w:val="006735B6"/>
    <w:rsid w:val="00674891"/>
    <w:rsid w:val="00674948"/>
    <w:rsid w:val="00674CFA"/>
    <w:rsid w:val="00677FE3"/>
    <w:rsid w:val="00680397"/>
    <w:rsid w:val="00682605"/>
    <w:rsid w:val="00683A93"/>
    <w:rsid w:val="00685B0E"/>
    <w:rsid w:val="00685F7B"/>
    <w:rsid w:val="00686AFB"/>
    <w:rsid w:val="00687B44"/>
    <w:rsid w:val="00693423"/>
    <w:rsid w:val="00693CBA"/>
    <w:rsid w:val="00695043"/>
    <w:rsid w:val="00695583"/>
    <w:rsid w:val="00695584"/>
    <w:rsid w:val="00696C78"/>
    <w:rsid w:val="006A1F78"/>
    <w:rsid w:val="006A55F5"/>
    <w:rsid w:val="006A5F8C"/>
    <w:rsid w:val="006A60A9"/>
    <w:rsid w:val="006A77DF"/>
    <w:rsid w:val="006B229F"/>
    <w:rsid w:val="006B2B85"/>
    <w:rsid w:val="006B313E"/>
    <w:rsid w:val="006B3232"/>
    <w:rsid w:val="006B54B6"/>
    <w:rsid w:val="006B5F3F"/>
    <w:rsid w:val="006B66C4"/>
    <w:rsid w:val="006B7BFF"/>
    <w:rsid w:val="006C1CB6"/>
    <w:rsid w:val="006C3D6B"/>
    <w:rsid w:val="006C40BF"/>
    <w:rsid w:val="006C439F"/>
    <w:rsid w:val="006C4936"/>
    <w:rsid w:val="006C6B61"/>
    <w:rsid w:val="006D0811"/>
    <w:rsid w:val="006D1731"/>
    <w:rsid w:val="006D294C"/>
    <w:rsid w:val="006D4E30"/>
    <w:rsid w:val="006D779D"/>
    <w:rsid w:val="006E07AC"/>
    <w:rsid w:val="006E0D93"/>
    <w:rsid w:val="006E1B21"/>
    <w:rsid w:val="006E253E"/>
    <w:rsid w:val="006E30D9"/>
    <w:rsid w:val="006E3723"/>
    <w:rsid w:val="006E49D0"/>
    <w:rsid w:val="006E555C"/>
    <w:rsid w:val="006E57EC"/>
    <w:rsid w:val="006E62FB"/>
    <w:rsid w:val="006E717D"/>
    <w:rsid w:val="006E7FB2"/>
    <w:rsid w:val="006F2EE6"/>
    <w:rsid w:val="006F3AFD"/>
    <w:rsid w:val="006F43BA"/>
    <w:rsid w:val="006F4705"/>
    <w:rsid w:val="006F67B5"/>
    <w:rsid w:val="006F7811"/>
    <w:rsid w:val="00700295"/>
    <w:rsid w:val="0070072C"/>
    <w:rsid w:val="00700B28"/>
    <w:rsid w:val="00703147"/>
    <w:rsid w:val="00705E78"/>
    <w:rsid w:val="00706BAD"/>
    <w:rsid w:val="007078F5"/>
    <w:rsid w:val="00707F58"/>
    <w:rsid w:val="00711B02"/>
    <w:rsid w:val="00711CD2"/>
    <w:rsid w:val="0071288E"/>
    <w:rsid w:val="007132E2"/>
    <w:rsid w:val="00713DC0"/>
    <w:rsid w:val="007148E0"/>
    <w:rsid w:val="007154E5"/>
    <w:rsid w:val="007155EB"/>
    <w:rsid w:val="00716282"/>
    <w:rsid w:val="00716407"/>
    <w:rsid w:val="007168D3"/>
    <w:rsid w:val="0071711C"/>
    <w:rsid w:val="00717BC5"/>
    <w:rsid w:val="00717C84"/>
    <w:rsid w:val="00720522"/>
    <w:rsid w:val="00724E59"/>
    <w:rsid w:val="00734E51"/>
    <w:rsid w:val="00736C00"/>
    <w:rsid w:val="00737A2B"/>
    <w:rsid w:val="007404BA"/>
    <w:rsid w:val="00741877"/>
    <w:rsid w:val="00741F74"/>
    <w:rsid w:val="007429A8"/>
    <w:rsid w:val="00743B1E"/>
    <w:rsid w:val="00743D6A"/>
    <w:rsid w:val="0074622C"/>
    <w:rsid w:val="007468ED"/>
    <w:rsid w:val="00746B4F"/>
    <w:rsid w:val="00747354"/>
    <w:rsid w:val="00747507"/>
    <w:rsid w:val="007506F3"/>
    <w:rsid w:val="00751202"/>
    <w:rsid w:val="00753678"/>
    <w:rsid w:val="0075651E"/>
    <w:rsid w:val="00756AF6"/>
    <w:rsid w:val="00757606"/>
    <w:rsid w:val="00757A04"/>
    <w:rsid w:val="00762B16"/>
    <w:rsid w:val="00762E7A"/>
    <w:rsid w:val="00764987"/>
    <w:rsid w:val="00770E31"/>
    <w:rsid w:val="00772573"/>
    <w:rsid w:val="00772FF1"/>
    <w:rsid w:val="0077319C"/>
    <w:rsid w:val="00773788"/>
    <w:rsid w:val="0077725A"/>
    <w:rsid w:val="00777534"/>
    <w:rsid w:val="00780E59"/>
    <w:rsid w:val="007847FF"/>
    <w:rsid w:val="00786BAF"/>
    <w:rsid w:val="007870C5"/>
    <w:rsid w:val="007902E4"/>
    <w:rsid w:val="00790EB7"/>
    <w:rsid w:val="00791346"/>
    <w:rsid w:val="00791435"/>
    <w:rsid w:val="0079352E"/>
    <w:rsid w:val="00794AD1"/>
    <w:rsid w:val="007A1711"/>
    <w:rsid w:val="007A2382"/>
    <w:rsid w:val="007A3BC4"/>
    <w:rsid w:val="007A4F67"/>
    <w:rsid w:val="007A5171"/>
    <w:rsid w:val="007A60A6"/>
    <w:rsid w:val="007A6FD2"/>
    <w:rsid w:val="007A7828"/>
    <w:rsid w:val="007A7A8F"/>
    <w:rsid w:val="007B1033"/>
    <w:rsid w:val="007B1835"/>
    <w:rsid w:val="007B3F10"/>
    <w:rsid w:val="007B4807"/>
    <w:rsid w:val="007B79C8"/>
    <w:rsid w:val="007C07E9"/>
    <w:rsid w:val="007C091D"/>
    <w:rsid w:val="007C1797"/>
    <w:rsid w:val="007C4312"/>
    <w:rsid w:val="007C454D"/>
    <w:rsid w:val="007C4848"/>
    <w:rsid w:val="007C4891"/>
    <w:rsid w:val="007C74C0"/>
    <w:rsid w:val="007D3043"/>
    <w:rsid w:val="007E154B"/>
    <w:rsid w:val="007E1DAE"/>
    <w:rsid w:val="007E32E7"/>
    <w:rsid w:val="007F058F"/>
    <w:rsid w:val="007F1B6A"/>
    <w:rsid w:val="007F2B20"/>
    <w:rsid w:val="007F3DDF"/>
    <w:rsid w:val="007F6811"/>
    <w:rsid w:val="007F6D09"/>
    <w:rsid w:val="007F6DCC"/>
    <w:rsid w:val="007F7CBA"/>
    <w:rsid w:val="00800BDA"/>
    <w:rsid w:val="00802761"/>
    <w:rsid w:val="0080332D"/>
    <w:rsid w:val="00803BC7"/>
    <w:rsid w:val="00804A2A"/>
    <w:rsid w:val="00804FE1"/>
    <w:rsid w:val="00805C36"/>
    <w:rsid w:val="00806475"/>
    <w:rsid w:val="00806666"/>
    <w:rsid w:val="008071E7"/>
    <w:rsid w:val="0081085E"/>
    <w:rsid w:val="00810D96"/>
    <w:rsid w:val="00813A47"/>
    <w:rsid w:val="00817335"/>
    <w:rsid w:val="00822618"/>
    <w:rsid w:val="00822E02"/>
    <w:rsid w:val="00823B1C"/>
    <w:rsid w:val="00825D2E"/>
    <w:rsid w:val="008274C4"/>
    <w:rsid w:val="00827882"/>
    <w:rsid w:val="00831701"/>
    <w:rsid w:val="00831AC0"/>
    <w:rsid w:val="00831E4B"/>
    <w:rsid w:val="00832190"/>
    <w:rsid w:val="008340F1"/>
    <w:rsid w:val="00834DB3"/>
    <w:rsid w:val="00840822"/>
    <w:rsid w:val="00840DC7"/>
    <w:rsid w:val="008428C7"/>
    <w:rsid w:val="00844B1F"/>
    <w:rsid w:val="0084673E"/>
    <w:rsid w:val="00846B61"/>
    <w:rsid w:val="008472F3"/>
    <w:rsid w:val="008521D3"/>
    <w:rsid w:val="00852D5E"/>
    <w:rsid w:val="008545C4"/>
    <w:rsid w:val="00855326"/>
    <w:rsid w:val="00855E51"/>
    <w:rsid w:val="008560F2"/>
    <w:rsid w:val="00857003"/>
    <w:rsid w:val="00857C5E"/>
    <w:rsid w:val="00860BD5"/>
    <w:rsid w:val="0086135B"/>
    <w:rsid w:val="008646A8"/>
    <w:rsid w:val="008650AC"/>
    <w:rsid w:val="00865852"/>
    <w:rsid w:val="00865A47"/>
    <w:rsid w:val="00870A15"/>
    <w:rsid w:val="00870BFB"/>
    <w:rsid w:val="00871A6C"/>
    <w:rsid w:val="00871C17"/>
    <w:rsid w:val="00871FEC"/>
    <w:rsid w:val="0087288D"/>
    <w:rsid w:val="00873A69"/>
    <w:rsid w:val="00873EC8"/>
    <w:rsid w:val="0087469D"/>
    <w:rsid w:val="00876EB2"/>
    <w:rsid w:val="008778F3"/>
    <w:rsid w:val="008801F1"/>
    <w:rsid w:val="008811F9"/>
    <w:rsid w:val="0088129C"/>
    <w:rsid w:val="0088146B"/>
    <w:rsid w:val="008823C6"/>
    <w:rsid w:val="008839ED"/>
    <w:rsid w:val="00883C70"/>
    <w:rsid w:val="00884438"/>
    <w:rsid w:val="00884DE2"/>
    <w:rsid w:val="008929F1"/>
    <w:rsid w:val="008930B1"/>
    <w:rsid w:val="00893969"/>
    <w:rsid w:val="008940D1"/>
    <w:rsid w:val="0089411D"/>
    <w:rsid w:val="008943DD"/>
    <w:rsid w:val="008954F2"/>
    <w:rsid w:val="00896F5F"/>
    <w:rsid w:val="00897E4C"/>
    <w:rsid w:val="008A2626"/>
    <w:rsid w:val="008A3293"/>
    <w:rsid w:val="008A38D0"/>
    <w:rsid w:val="008A3BA6"/>
    <w:rsid w:val="008A4ABA"/>
    <w:rsid w:val="008A71E8"/>
    <w:rsid w:val="008A7681"/>
    <w:rsid w:val="008B0B67"/>
    <w:rsid w:val="008B4C9A"/>
    <w:rsid w:val="008B5022"/>
    <w:rsid w:val="008B5218"/>
    <w:rsid w:val="008C1AB2"/>
    <w:rsid w:val="008C2CA9"/>
    <w:rsid w:val="008C3959"/>
    <w:rsid w:val="008C3EAB"/>
    <w:rsid w:val="008C4161"/>
    <w:rsid w:val="008C7276"/>
    <w:rsid w:val="008D4689"/>
    <w:rsid w:val="008D49CF"/>
    <w:rsid w:val="008D5792"/>
    <w:rsid w:val="008D6E7C"/>
    <w:rsid w:val="008E0B75"/>
    <w:rsid w:val="008E117B"/>
    <w:rsid w:val="008E26E9"/>
    <w:rsid w:val="008E4776"/>
    <w:rsid w:val="008E49F8"/>
    <w:rsid w:val="008E6AAE"/>
    <w:rsid w:val="008E79F4"/>
    <w:rsid w:val="008F00FC"/>
    <w:rsid w:val="008F1BB3"/>
    <w:rsid w:val="008F29CA"/>
    <w:rsid w:val="008F2A06"/>
    <w:rsid w:val="008F3DD5"/>
    <w:rsid w:val="008F4F76"/>
    <w:rsid w:val="008F67D4"/>
    <w:rsid w:val="00903315"/>
    <w:rsid w:val="0090349D"/>
    <w:rsid w:val="0090408F"/>
    <w:rsid w:val="00905C2B"/>
    <w:rsid w:val="00906461"/>
    <w:rsid w:val="00906692"/>
    <w:rsid w:val="00907045"/>
    <w:rsid w:val="00910FA1"/>
    <w:rsid w:val="00912F1F"/>
    <w:rsid w:val="00913D28"/>
    <w:rsid w:val="00914A39"/>
    <w:rsid w:val="009163C1"/>
    <w:rsid w:val="0092065C"/>
    <w:rsid w:val="00921E25"/>
    <w:rsid w:val="00921E8C"/>
    <w:rsid w:val="009222DC"/>
    <w:rsid w:val="009228E2"/>
    <w:rsid w:val="00924BC5"/>
    <w:rsid w:val="00925882"/>
    <w:rsid w:val="009268F5"/>
    <w:rsid w:val="00926B3A"/>
    <w:rsid w:val="009272BE"/>
    <w:rsid w:val="0093275B"/>
    <w:rsid w:val="00935306"/>
    <w:rsid w:val="00941522"/>
    <w:rsid w:val="00941AFA"/>
    <w:rsid w:val="00942BA3"/>
    <w:rsid w:val="00943C6B"/>
    <w:rsid w:val="00944F3D"/>
    <w:rsid w:val="0095058E"/>
    <w:rsid w:val="0095164F"/>
    <w:rsid w:val="00952F06"/>
    <w:rsid w:val="009543D9"/>
    <w:rsid w:val="00955286"/>
    <w:rsid w:val="00956D82"/>
    <w:rsid w:val="00957212"/>
    <w:rsid w:val="00961840"/>
    <w:rsid w:val="009627FB"/>
    <w:rsid w:val="0096479C"/>
    <w:rsid w:val="00965D20"/>
    <w:rsid w:val="009701C1"/>
    <w:rsid w:val="00970E14"/>
    <w:rsid w:val="00972BF4"/>
    <w:rsid w:val="00972CBF"/>
    <w:rsid w:val="009776C0"/>
    <w:rsid w:val="00980B72"/>
    <w:rsid w:val="00980FA5"/>
    <w:rsid w:val="00981AB5"/>
    <w:rsid w:val="00984AD3"/>
    <w:rsid w:val="00984B79"/>
    <w:rsid w:val="00985613"/>
    <w:rsid w:val="00986852"/>
    <w:rsid w:val="00986A77"/>
    <w:rsid w:val="009871F1"/>
    <w:rsid w:val="009874EC"/>
    <w:rsid w:val="00987DE7"/>
    <w:rsid w:val="009907D8"/>
    <w:rsid w:val="009930D2"/>
    <w:rsid w:val="00994352"/>
    <w:rsid w:val="00994DCA"/>
    <w:rsid w:val="00995132"/>
    <w:rsid w:val="0099632C"/>
    <w:rsid w:val="009A3EA4"/>
    <w:rsid w:val="009A49B0"/>
    <w:rsid w:val="009A5F94"/>
    <w:rsid w:val="009A614B"/>
    <w:rsid w:val="009A6869"/>
    <w:rsid w:val="009B1435"/>
    <w:rsid w:val="009B2233"/>
    <w:rsid w:val="009B51EA"/>
    <w:rsid w:val="009B620A"/>
    <w:rsid w:val="009B64EA"/>
    <w:rsid w:val="009B6677"/>
    <w:rsid w:val="009B6A97"/>
    <w:rsid w:val="009B6D2D"/>
    <w:rsid w:val="009C1364"/>
    <w:rsid w:val="009C24EF"/>
    <w:rsid w:val="009C46DB"/>
    <w:rsid w:val="009C6676"/>
    <w:rsid w:val="009C66F3"/>
    <w:rsid w:val="009C7B4A"/>
    <w:rsid w:val="009C7DE5"/>
    <w:rsid w:val="009D1B83"/>
    <w:rsid w:val="009D34D6"/>
    <w:rsid w:val="009D42AE"/>
    <w:rsid w:val="009D4580"/>
    <w:rsid w:val="009D4CE7"/>
    <w:rsid w:val="009D6687"/>
    <w:rsid w:val="009E058B"/>
    <w:rsid w:val="009E17C5"/>
    <w:rsid w:val="009E2EA6"/>
    <w:rsid w:val="009E3A3D"/>
    <w:rsid w:val="009E5AA3"/>
    <w:rsid w:val="009F1D51"/>
    <w:rsid w:val="009F3878"/>
    <w:rsid w:val="009F44FA"/>
    <w:rsid w:val="009F6ECB"/>
    <w:rsid w:val="00A00718"/>
    <w:rsid w:val="00A012D3"/>
    <w:rsid w:val="00A01C36"/>
    <w:rsid w:val="00A05160"/>
    <w:rsid w:val="00A05895"/>
    <w:rsid w:val="00A05E4F"/>
    <w:rsid w:val="00A0626B"/>
    <w:rsid w:val="00A11693"/>
    <w:rsid w:val="00A15008"/>
    <w:rsid w:val="00A15108"/>
    <w:rsid w:val="00A17394"/>
    <w:rsid w:val="00A17759"/>
    <w:rsid w:val="00A22CCB"/>
    <w:rsid w:val="00A22E0F"/>
    <w:rsid w:val="00A24357"/>
    <w:rsid w:val="00A24BCB"/>
    <w:rsid w:val="00A24DEB"/>
    <w:rsid w:val="00A26DCF"/>
    <w:rsid w:val="00A30320"/>
    <w:rsid w:val="00A30C35"/>
    <w:rsid w:val="00A30D59"/>
    <w:rsid w:val="00A317FD"/>
    <w:rsid w:val="00A31967"/>
    <w:rsid w:val="00A31C1C"/>
    <w:rsid w:val="00A32088"/>
    <w:rsid w:val="00A34095"/>
    <w:rsid w:val="00A341D3"/>
    <w:rsid w:val="00A34794"/>
    <w:rsid w:val="00A348A6"/>
    <w:rsid w:val="00A4017C"/>
    <w:rsid w:val="00A40F17"/>
    <w:rsid w:val="00A42193"/>
    <w:rsid w:val="00A4311B"/>
    <w:rsid w:val="00A4413D"/>
    <w:rsid w:val="00A444E0"/>
    <w:rsid w:val="00A45755"/>
    <w:rsid w:val="00A460EE"/>
    <w:rsid w:val="00A50B42"/>
    <w:rsid w:val="00A51EB3"/>
    <w:rsid w:val="00A5202B"/>
    <w:rsid w:val="00A52C65"/>
    <w:rsid w:val="00A5725F"/>
    <w:rsid w:val="00A574CD"/>
    <w:rsid w:val="00A60B51"/>
    <w:rsid w:val="00A612E9"/>
    <w:rsid w:val="00A62010"/>
    <w:rsid w:val="00A63005"/>
    <w:rsid w:val="00A64F16"/>
    <w:rsid w:val="00A6517C"/>
    <w:rsid w:val="00A651ED"/>
    <w:rsid w:val="00A66366"/>
    <w:rsid w:val="00A73E49"/>
    <w:rsid w:val="00A75EA1"/>
    <w:rsid w:val="00A76E55"/>
    <w:rsid w:val="00A81A14"/>
    <w:rsid w:val="00A86803"/>
    <w:rsid w:val="00A918A4"/>
    <w:rsid w:val="00A927BE"/>
    <w:rsid w:val="00A93553"/>
    <w:rsid w:val="00A93E78"/>
    <w:rsid w:val="00A9588E"/>
    <w:rsid w:val="00A95A15"/>
    <w:rsid w:val="00A96D40"/>
    <w:rsid w:val="00A97B93"/>
    <w:rsid w:val="00AA0442"/>
    <w:rsid w:val="00AA06BC"/>
    <w:rsid w:val="00AA16EA"/>
    <w:rsid w:val="00AA2340"/>
    <w:rsid w:val="00AA2678"/>
    <w:rsid w:val="00AA2C7E"/>
    <w:rsid w:val="00AA2DF3"/>
    <w:rsid w:val="00AA3684"/>
    <w:rsid w:val="00AA4C43"/>
    <w:rsid w:val="00AA55D8"/>
    <w:rsid w:val="00AA6256"/>
    <w:rsid w:val="00AA6F3E"/>
    <w:rsid w:val="00AA74DD"/>
    <w:rsid w:val="00AA75C6"/>
    <w:rsid w:val="00AA768D"/>
    <w:rsid w:val="00AA791F"/>
    <w:rsid w:val="00AB02E3"/>
    <w:rsid w:val="00AB2860"/>
    <w:rsid w:val="00AB3925"/>
    <w:rsid w:val="00AB4AED"/>
    <w:rsid w:val="00AB5BE3"/>
    <w:rsid w:val="00AB6072"/>
    <w:rsid w:val="00AB6BEA"/>
    <w:rsid w:val="00AB71F4"/>
    <w:rsid w:val="00AC0612"/>
    <w:rsid w:val="00AC0DEB"/>
    <w:rsid w:val="00AC11BD"/>
    <w:rsid w:val="00AC1683"/>
    <w:rsid w:val="00AC214A"/>
    <w:rsid w:val="00AC2581"/>
    <w:rsid w:val="00AC26E8"/>
    <w:rsid w:val="00AC399B"/>
    <w:rsid w:val="00AC7FAE"/>
    <w:rsid w:val="00AD000B"/>
    <w:rsid w:val="00AD65DF"/>
    <w:rsid w:val="00AD6FB6"/>
    <w:rsid w:val="00AD7E32"/>
    <w:rsid w:val="00AE1617"/>
    <w:rsid w:val="00AE2249"/>
    <w:rsid w:val="00AE24BE"/>
    <w:rsid w:val="00AE264C"/>
    <w:rsid w:val="00AE6FB4"/>
    <w:rsid w:val="00AE7759"/>
    <w:rsid w:val="00AF130B"/>
    <w:rsid w:val="00AF2F74"/>
    <w:rsid w:val="00AF3783"/>
    <w:rsid w:val="00AF5962"/>
    <w:rsid w:val="00AF751E"/>
    <w:rsid w:val="00AF7D93"/>
    <w:rsid w:val="00B04E40"/>
    <w:rsid w:val="00B05B97"/>
    <w:rsid w:val="00B06611"/>
    <w:rsid w:val="00B11405"/>
    <w:rsid w:val="00B14325"/>
    <w:rsid w:val="00B15008"/>
    <w:rsid w:val="00B15F1F"/>
    <w:rsid w:val="00B16FB4"/>
    <w:rsid w:val="00B17100"/>
    <w:rsid w:val="00B200CA"/>
    <w:rsid w:val="00B21C5A"/>
    <w:rsid w:val="00B26C3B"/>
    <w:rsid w:val="00B3131A"/>
    <w:rsid w:val="00B32832"/>
    <w:rsid w:val="00B3376D"/>
    <w:rsid w:val="00B33EED"/>
    <w:rsid w:val="00B35ED6"/>
    <w:rsid w:val="00B37B8F"/>
    <w:rsid w:val="00B40E94"/>
    <w:rsid w:val="00B41FB8"/>
    <w:rsid w:val="00B4417D"/>
    <w:rsid w:val="00B450B6"/>
    <w:rsid w:val="00B47DF5"/>
    <w:rsid w:val="00B50491"/>
    <w:rsid w:val="00B511E6"/>
    <w:rsid w:val="00B53CAD"/>
    <w:rsid w:val="00B60A70"/>
    <w:rsid w:val="00B60AA9"/>
    <w:rsid w:val="00B63A35"/>
    <w:rsid w:val="00B65A7E"/>
    <w:rsid w:val="00B66553"/>
    <w:rsid w:val="00B6755B"/>
    <w:rsid w:val="00B67F6A"/>
    <w:rsid w:val="00B70139"/>
    <w:rsid w:val="00B70285"/>
    <w:rsid w:val="00B71A93"/>
    <w:rsid w:val="00B71DAC"/>
    <w:rsid w:val="00B73E2C"/>
    <w:rsid w:val="00B74BB0"/>
    <w:rsid w:val="00B774D5"/>
    <w:rsid w:val="00B775AF"/>
    <w:rsid w:val="00B80011"/>
    <w:rsid w:val="00B83D52"/>
    <w:rsid w:val="00B83EB3"/>
    <w:rsid w:val="00B84854"/>
    <w:rsid w:val="00B8580A"/>
    <w:rsid w:val="00B858B0"/>
    <w:rsid w:val="00B90F68"/>
    <w:rsid w:val="00B91563"/>
    <w:rsid w:val="00B9458A"/>
    <w:rsid w:val="00B9667C"/>
    <w:rsid w:val="00B96C5C"/>
    <w:rsid w:val="00B96EEB"/>
    <w:rsid w:val="00B975AE"/>
    <w:rsid w:val="00B97DEF"/>
    <w:rsid w:val="00BA3522"/>
    <w:rsid w:val="00BA3B9B"/>
    <w:rsid w:val="00BA485F"/>
    <w:rsid w:val="00BA50E9"/>
    <w:rsid w:val="00BA7968"/>
    <w:rsid w:val="00BB136D"/>
    <w:rsid w:val="00BB24B8"/>
    <w:rsid w:val="00BB2997"/>
    <w:rsid w:val="00BB43C5"/>
    <w:rsid w:val="00BB6546"/>
    <w:rsid w:val="00BC0D38"/>
    <w:rsid w:val="00BC1EA1"/>
    <w:rsid w:val="00BC5560"/>
    <w:rsid w:val="00BC6433"/>
    <w:rsid w:val="00BD1C4C"/>
    <w:rsid w:val="00BD3402"/>
    <w:rsid w:val="00BD4F55"/>
    <w:rsid w:val="00BD5542"/>
    <w:rsid w:val="00BD5801"/>
    <w:rsid w:val="00BD6355"/>
    <w:rsid w:val="00BD6E14"/>
    <w:rsid w:val="00BD7493"/>
    <w:rsid w:val="00BE10E4"/>
    <w:rsid w:val="00BE292C"/>
    <w:rsid w:val="00BE34DB"/>
    <w:rsid w:val="00BE4C06"/>
    <w:rsid w:val="00BE4F41"/>
    <w:rsid w:val="00BE5F67"/>
    <w:rsid w:val="00BF0EB1"/>
    <w:rsid w:val="00BF4E88"/>
    <w:rsid w:val="00BF6F93"/>
    <w:rsid w:val="00BF73A5"/>
    <w:rsid w:val="00C01C46"/>
    <w:rsid w:val="00C02C89"/>
    <w:rsid w:val="00C05472"/>
    <w:rsid w:val="00C06594"/>
    <w:rsid w:val="00C06D0F"/>
    <w:rsid w:val="00C078EF"/>
    <w:rsid w:val="00C11229"/>
    <w:rsid w:val="00C12389"/>
    <w:rsid w:val="00C12FDA"/>
    <w:rsid w:val="00C13DCD"/>
    <w:rsid w:val="00C170FE"/>
    <w:rsid w:val="00C21DF7"/>
    <w:rsid w:val="00C24A8E"/>
    <w:rsid w:val="00C25491"/>
    <w:rsid w:val="00C25B6A"/>
    <w:rsid w:val="00C26ACF"/>
    <w:rsid w:val="00C342F7"/>
    <w:rsid w:val="00C344DA"/>
    <w:rsid w:val="00C34667"/>
    <w:rsid w:val="00C378E1"/>
    <w:rsid w:val="00C3793C"/>
    <w:rsid w:val="00C40CB2"/>
    <w:rsid w:val="00C42218"/>
    <w:rsid w:val="00C45207"/>
    <w:rsid w:val="00C4560A"/>
    <w:rsid w:val="00C4716A"/>
    <w:rsid w:val="00C47C4A"/>
    <w:rsid w:val="00C47CBA"/>
    <w:rsid w:val="00C50337"/>
    <w:rsid w:val="00C50A61"/>
    <w:rsid w:val="00C543E3"/>
    <w:rsid w:val="00C559C8"/>
    <w:rsid w:val="00C57B82"/>
    <w:rsid w:val="00C6116C"/>
    <w:rsid w:val="00C6134A"/>
    <w:rsid w:val="00C61A09"/>
    <w:rsid w:val="00C6207B"/>
    <w:rsid w:val="00C6310B"/>
    <w:rsid w:val="00C6611F"/>
    <w:rsid w:val="00C66ED7"/>
    <w:rsid w:val="00C67C5C"/>
    <w:rsid w:val="00C716DB"/>
    <w:rsid w:val="00C7193D"/>
    <w:rsid w:val="00C73CE1"/>
    <w:rsid w:val="00C75612"/>
    <w:rsid w:val="00C77C65"/>
    <w:rsid w:val="00C80243"/>
    <w:rsid w:val="00C8257D"/>
    <w:rsid w:val="00C8313E"/>
    <w:rsid w:val="00C8388A"/>
    <w:rsid w:val="00C841BD"/>
    <w:rsid w:val="00C8629C"/>
    <w:rsid w:val="00C87223"/>
    <w:rsid w:val="00C872F0"/>
    <w:rsid w:val="00C8749A"/>
    <w:rsid w:val="00C90C09"/>
    <w:rsid w:val="00C91260"/>
    <w:rsid w:val="00C921C5"/>
    <w:rsid w:val="00C93050"/>
    <w:rsid w:val="00C942AC"/>
    <w:rsid w:val="00C94ACC"/>
    <w:rsid w:val="00C97028"/>
    <w:rsid w:val="00C97091"/>
    <w:rsid w:val="00CA234A"/>
    <w:rsid w:val="00CA2B6F"/>
    <w:rsid w:val="00CA42D0"/>
    <w:rsid w:val="00CA4575"/>
    <w:rsid w:val="00CA6E25"/>
    <w:rsid w:val="00CA764A"/>
    <w:rsid w:val="00CB3141"/>
    <w:rsid w:val="00CB4D05"/>
    <w:rsid w:val="00CB7B8D"/>
    <w:rsid w:val="00CC15C5"/>
    <w:rsid w:val="00CC1C21"/>
    <w:rsid w:val="00CC2BE0"/>
    <w:rsid w:val="00CC34DB"/>
    <w:rsid w:val="00CC45F7"/>
    <w:rsid w:val="00CC5EC8"/>
    <w:rsid w:val="00CD3E4D"/>
    <w:rsid w:val="00CD60C1"/>
    <w:rsid w:val="00CD6CCD"/>
    <w:rsid w:val="00CE0CFB"/>
    <w:rsid w:val="00CE0E7B"/>
    <w:rsid w:val="00CE163C"/>
    <w:rsid w:val="00CE219E"/>
    <w:rsid w:val="00CE2D9B"/>
    <w:rsid w:val="00CE3BB4"/>
    <w:rsid w:val="00CE3EA8"/>
    <w:rsid w:val="00CE433E"/>
    <w:rsid w:val="00CE4F0F"/>
    <w:rsid w:val="00CE6BA8"/>
    <w:rsid w:val="00CE78EE"/>
    <w:rsid w:val="00CF0B7A"/>
    <w:rsid w:val="00CF30FC"/>
    <w:rsid w:val="00CF5F05"/>
    <w:rsid w:val="00CF7812"/>
    <w:rsid w:val="00CF7AFE"/>
    <w:rsid w:val="00D023CB"/>
    <w:rsid w:val="00D0338A"/>
    <w:rsid w:val="00D03C1D"/>
    <w:rsid w:val="00D07EB1"/>
    <w:rsid w:val="00D11446"/>
    <w:rsid w:val="00D12CB5"/>
    <w:rsid w:val="00D13528"/>
    <w:rsid w:val="00D1373B"/>
    <w:rsid w:val="00D15419"/>
    <w:rsid w:val="00D16319"/>
    <w:rsid w:val="00D1691B"/>
    <w:rsid w:val="00D17F9E"/>
    <w:rsid w:val="00D208E5"/>
    <w:rsid w:val="00D23343"/>
    <w:rsid w:val="00D24914"/>
    <w:rsid w:val="00D24A0C"/>
    <w:rsid w:val="00D2521B"/>
    <w:rsid w:val="00D2566D"/>
    <w:rsid w:val="00D259F9"/>
    <w:rsid w:val="00D25D76"/>
    <w:rsid w:val="00D25F40"/>
    <w:rsid w:val="00D26156"/>
    <w:rsid w:val="00D27643"/>
    <w:rsid w:val="00D30B75"/>
    <w:rsid w:val="00D30C32"/>
    <w:rsid w:val="00D3198A"/>
    <w:rsid w:val="00D31ECD"/>
    <w:rsid w:val="00D32341"/>
    <w:rsid w:val="00D325F5"/>
    <w:rsid w:val="00D32A4B"/>
    <w:rsid w:val="00D32B43"/>
    <w:rsid w:val="00D364F1"/>
    <w:rsid w:val="00D36AB3"/>
    <w:rsid w:val="00D4056E"/>
    <w:rsid w:val="00D40AD1"/>
    <w:rsid w:val="00D41334"/>
    <w:rsid w:val="00D4174B"/>
    <w:rsid w:val="00D42A2C"/>
    <w:rsid w:val="00D42AE9"/>
    <w:rsid w:val="00D42C90"/>
    <w:rsid w:val="00D46283"/>
    <w:rsid w:val="00D5066C"/>
    <w:rsid w:val="00D50B72"/>
    <w:rsid w:val="00D51359"/>
    <w:rsid w:val="00D516AD"/>
    <w:rsid w:val="00D516B9"/>
    <w:rsid w:val="00D53DB8"/>
    <w:rsid w:val="00D5447B"/>
    <w:rsid w:val="00D569C6"/>
    <w:rsid w:val="00D56C42"/>
    <w:rsid w:val="00D605E1"/>
    <w:rsid w:val="00D609A9"/>
    <w:rsid w:val="00D609C8"/>
    <w:rsid w:val="00D6185C"/>
    <w:rsid w:val="00D61B7C"/>
    <w:rsid w:val="00D62410"/>
    <w:rsid w:val="00D62A68"/>
    <w:rsid w:val="00D62E31"/>
    <w:rsid w:val="00D66D92"/>
    <w:rsid w:val="00D758DF"/>
    <w:rsid w:val="00D75AC0"/>
    <w:rsid w:val="00D82646"/>
    <w:rsid w:val="00D839E5"/>
    <w:rsid w:val="00D83AA4"/>
    <w:rsid w:val="00D84F03"/>
    <w:rsid w:val="00D86935"/>
    <w:rsid w:val="00D877B6"/>
    <w:rsid w:val="00D87CC6"/>
    <w:rsid w:val="00D87E11"/>
    <w:rsid w:val="00D915BC"/>
    <w:rsid w:val="00D931E7"/>
    <w:rsid w:val="00D93E9E"/>
    <w:rsid w:val="00D93F08"/>
    <w:rsid w:val="00D9793E"/>
    <w:rsid w:val="00DA02B5"/>
    <w:rsid w:val="00DA10A8"/>
    <w:rsid w:val="00DA20F0"/>
    <w:rsid w:val="00DA29E2"/>
    <w:rsid w:val="00DA55F2"/>
    <w:rsid w:val="00DB1A9F"/>
    <w:rsid w:val="00DB29F4"/>
    <w:rsid w:val="00DB3061"/>
    <w:rsid w:val="00DB37FB"/>
    <w:rsid w:val="00DB4D4A"/>
    <w:rsid w:val="00DB579A"/>
    <w:rsid w:val="00DB705E"/>
    <w:rsid w:val="00DC06D9"/>
    <w:rsid w:val="00DC1CE6"/>
    <w:rsid w:val="00DC2AF5"/>
    <w:rsid w:val="00DC6485"/>
    <w:rsid w:val="00DC7155"/>
    <w:rsid w:val="00DC791D"/>
    <w:rsid w:val="00DC7DA3"/>
    <w:rsid w:val="00DD01E1"/>
    <w:rsid w:val="00DD2106"/>
    <w:rsid w:val="00DD34C2"/>
    <w:rsid w:val="00DD38E6"/>
    <w:rsid w:val="00DD47E8"/>
    <w:rsid w:val="00DE04DE"/>
    <w:rsid w:val="00DE17C8"/>
    <w:rsid w:val="00DE6087"/>
    <w:rsid w:val="00DE60B6"/>
    <w:rsid w:val="00DE7286"/>
    <w:rsid w:val="00DF0C81"/>
    <w:rsid w:val="00DF612E"/>
    <w:rsid w:val="00DF74D9"/>
    <w:rsid w:val="00E01BE0"/>
    <w:rsid w:val="00E01C2E"/>
    <w:rsid w:val="00E03AAB"/>
    <w:rsid w:val="00E049EA"/>
    <w:rsid w:val="00E05097"/>
    <w:rsid w:val="00E061F0"/>
    <w:rsid w:val="00E07D21"/>
    <w:rsid w:val="00E12C34"/>
    <w:rsid w:val="00E136B0"/>
    <w:rsid w:val="00E1406A"/>
    <w:rsid w:val="00E170F2"/>
    <w:rsid w:val="00E20770"/>
    <w:rsid w:val="00E21224"/>
    <w:rsid w:val="00E216FC"/>
    <w:rsid w:val="00E21C6A"/>
    <w:rsid w:val="00E23F2D"/>
    <w:rsid w:val="00E267BC"/>
    <w:rsid w:val="00E30C9A"/>
    <w:rsid w:val="00E32709"/>
    <w:rsid w:val="00E32CC1"/>
    <w:rsid w:val="00E3743C"/>
    <w:rsid w:val="00E37959"/>
    <w:rsid w:val="00E41AE7"/>
    <w:rsid w:val="00E41FE9"/>
    <w:rsid w:val="00E44753"/>
    <w:rsid w:val="00E4548D"/>
    <w:rsid w:val="00E4755B"/>
    <w:rsid w:val="00E5007F"/>
    <w:rsid w:val="00E50287"/>
    <w:rsid w:val="00E50B6A"/>
    <w:rsid w:val="00E52B3D"/>
    <w:rsid w:val="00E53F2C"/>
    <w:rsid w:val="00E54EF2"/>
    <w:rsid w:val="00E559F2"/>
    <w:rsid w:val="00E56242"/>
    <w:rsid w:val="00E60426"/>
    <w:rsid w:val="00E60A84"/>
    <w:rsid w:val="00E61342"/>
    <w:rsid w:val="00E666BE"/>
    <w:rsid w:val="00E6714E"/>
    <w:rsid w:val="00E71061"/>
    <w:rsid w:val="00E71FB4"/>
    <w:rsid w:val="00E7510C"/>
    <w:rsid w:val="00E753CE"/>
    <w:rsid w:val="00E76573"/>
    <w:rsid w:val="00E84A95"/>
    <w:rsid w:val="00E86A1B"/>
    <w:rsid w:val="00E87E0D"/>
    <w:rsid w:val="00E905A0"/>
    <w:rsid w:val="00E91320"/>
    <w:rsid w:val="00E9167D"/>
    <w:rsid w:val="00E92BA9"/>
    <w:rsid w:val="00E93011"/>
    <w:rsid w:val="00E93A1F"/>
    <w:rsid w:val="00E93C37"/>
    <w:rsid w:val="00E94429"/>
    <w:rsid w:val="00E9540A"/>
    <w:rsid w:val="00E9780B"/>
    <w:rsid w:val="00E97A4A"/>
    <w:rsid w:val="00EA1559"/>
    <w:rsid w:val="00EA1E28"/>
    <w:rsid w:val="00EA3A0C"/>
    <w:rsid w:val="00EA518A"/>
    <w:rsid w:val="00EA54CC"/>
    <w:rsid w:val="00EA5ABB"/>
    <w:rsid w:val="00EA7367"/>
    <w:rsid w:val="00EA7D46"/>
    <w:rsid w:val="00EA7D99"/>
    <w:rsid w:val="00EB33C0"/>
    <w:rsid w:val="00EC1661"/>
    <w:rsid w:val="00EC2554"/>
    <w:rsid w:val="00EC3FD2"/>
    <w:rsid w:val="00EC4BAD"/>
    <w:rsid w:val="00EC5892"/>
    <w:rsid w:val="00EC5FF1"/>
    <w:rsid w:val="00EC653E"/>
    <w:rsid w:val="00EC6E2C"/>
    <w:rsid w:val="00EC7DB9"/>
    <w:rsid w:val="00EC7E4B"/>
    <w:rsid w:val="00ED2D6C"/>
    <w:rsid w:val="00ED2E14"/>
    <w:rsid w:val="00ED57D3"/>
    <w:rsid w:val="00ED686F"/>
    <w:rsid w:val="00EE2793"/>
    <w:rsid w:val="00EE37AF"/>
    <w:rsid w:val="00EE3CDD"/>
    <w:rsid w:val="00EE427A"/>
    <w:rsid w:val="00EE46C8"/>
    <w:rsid w:val="00EE4C13"/>
    <w:rsid w:val="00EE5F13"/>
    <w:rsid w:val="00EE797B"/>
    <w:rsid w:val="00EF0C44"/>
    <w:rsid w:val="00EF0F34"/>
    <w:rsid w:val="00EF22BD"/>
    <w:rsid w:val="00EF25B7"/>
    <w:rsid w:val="00EF339C"/>
    <w:rsid w:val="00EF4687"/>
    <w:rsid w:val="00EF5BE1"/>
    <w:rsid w:val="00EF5C91"/>
    <w:rsid w:val="00EF636A"/>
    <w:rsid w:val="00EF65CE"/>
    <w:rsid w:val="00EF6D4F"/>
    <w:rsid w:val="00F00FC4"/>
    <w:rsid w:val="00F02449"/>
    <w:rsid w:val="00F032EF"/>
    <w:rsid w:val="00F04032"/>
    <w:rsid w:val="00F04B7B"/>
    <w:rsid w:val="00F04CCA"/>
    <w:rsid w:val="00F04CE4"/>
    <w:rsid w:val="00F05A6B"/>
    <w:rsid w:val="00F10BC9"/>
    <w:rsid w:val="00F11BBA"/>
    <w:rsid w:val="00F12457"/>
    <w:rsid w:val="00F12B4D"/>
    <w:rsid w:val="00F12C87"/>
    <w:rsid w:val="00F13868"/>
    <w:rsid w:val="00F17D18"/>
    <w:rsid w:val="00F20A16"/>
    <w:rsid w:val="00F20C88"/>
    <w:rsid w:val="00F21FA9"/>
    <w:rsid w:val="00F24282"/>
    <w:rsid w:val="00F258DE"/>
    <w:rsid w:val="00F30A76"/>
    <w:rsid w:val="00F313F1"/>
    <w:rsid w:val="00F3198D"/>
    <w:rsid w:val="00F31E47"/>
    <w:rsid w:val="00F33AD3"/>
    <w:rsid w:val="00F4091D"/>
    <w:rsid w:val="00F40CDF"/>
    <w:rsid w:val="00F40E57"/>
    <w:rsid w:val="00F443FC"/>
    <w:rsid w:val="00F44AFD"/>
    <w:rsid w:val="00F44CEA"/>
    <w:rsid w:val="00F507EB"/>
    <w:rsid w:val="00F50803"/>
    <w:rsid w:val="00F50A31"/>
    <w:rsid w:val="00F50CCC"/>
    <w:rsid w:val="00F51132"/>
    <w:rsid w:val="00F51B62"/>
    <w:rsid w:val="00F52CC6"/>
    <w:rsid w:val="00F55196"/>
    <w:rsid w:val="00F5526F"/>
    <w:rsid w:val="00F55C06"/>
    <w:rsid w:val="00F57906"/>
    <w:rsid w:val="00F617E6"/>
    <w:rsid w:val="00F62BB3"/>
    <w:rsid w:val="00F63695"/>
    <w:rsid w:val="00F63DA6"/>
    <w:rsid w:val="00F6510D"/>
    <w:rsid w:val="00F67851"/>
    <w:rsid w:val="00F70257"/>
    <w:rsid w:val="00F72344"/>
    <w:rsid w:val="00F7243E"/>
    <w:rsid w:val="00F73308"/>
    <w:rsid w:val="00F73580"/>
    <w:rsid w:val="00F737CA"/>
    <w:rsid w:val="00F7525A"/>
    <w:rsid w:val="00F7585D"/>
    <w:rsid w:val="00F77F9F"/>
    <w:rsid w:val="00F80319"/>
    <w:rsid w:val="00F81955"/>
    <w:rsid w:val="00F82E8F"/>
    <w:rsid w:val="00F90643"/>
    <w:rsid w:val="00F9122A"/>
    <w:rsid w:val="00F923D4"/>
    <w:rsid w:val="00F92CC3"/>
    <w:rsid w:val="00F92E0F"/>
    <w:rsid w:val="00F9343E"/>
    <w:rsid w:val="00F93D59"/>
    <w:rsid w:val="00F97144"/>
    <w:rsid w:val="00F97532"/>
    <w:rsid w:val="00F97C4F"/>
    <w:rsid w:val="00FA31AB"/>
    <w:rsid w:val="00FA4652"/>
    <w:rsid w:val="00FA5671"/>
    <w:rsid w:val="00FA5F30"/>
    <w:rsid w:val="00FA654F"/>
    <w:rsid w:val="00FA7317"/>
    <w:rsid w:val="00FB1865"/>
    <w:rsid w:val="00FB343F"/>
    <w:rsid w:val="00FB3C61"/>
    <w:rsid w:val="00FB4FDA"/>
    <w:rsid w:val="00FB5AEC"/>
    <w:rsid w:val="00FB6C0E"/>
    <w:rsid w:val="00FC0842"/>
    <w:rsid w:val="00FC19FF"/>
    <w:rsid w:val="00FC1C16"/>
    <w:rsid w:val="00FC3632"/>
    <w:rsid w:val="00FC3637"/>
    <w:rsid w:val="00FC69BE"/>
    <w:rsid w:val="00FC7D18"/>
    <w:rsid w:val="00FD0A1E"/>
    <w:rsid w:val="00FD0F74"/>
    <w:rsid w:val="00FD151F"/>
    <w:rsid w:val="00FD1F21"/>
    <w:rsid w:val="00FD355E"/>
    <w:rsid w:val="00FD42F4"/>
    <w:rsid w:val="00FD462A"/>
    <w:rsid w:val="00FD48C3"/>
    <w:rsid w:val="00FD5512"/>
    <w:rsid w:val="00FD5DC5"/>
    <w:rsid w:val="00FD768A"/>
    <w:rsid w:val="00FD7A78"/>
    <w:rsid w:val="00FE131C"/>
    <w:rsid w:val="00FE265E"/>
    <w:rsid w:val="00FE3BE7"/>
    <w:rsid w:val="00FE3D80"/>
    <w:rsid w:val="00FE697E"/>
    <w:rsid w:val="00FE7EC6"/>
    <w:rsid w:val="00FE7F86"/>
    <w:rsid w:val="00FF5F83"/>
    <w:rsid w:val="00FF7991"/>
    <w:rsid w:val="055F2BCB"/>
    <w:rsid w:val="092E341D"/>
    <w:rsid w:val="0B035380"/>
    <w:rsid w:val="112F3E08"/>
    <w:rsid w:val="19025C17"/>
    <w:rsid w:val="1BD57728"/>
    <w:rsid w:val="1C2E0463"/>
    <w:rsid w:val="1E093E44"/>
    <w:rsid w:val="231540BD"/>
    <w:rsid w:val="253B659D"/>
    <w:rsid w:val="26F75FC4"/>
    <w:rsid w:val="2F743822"/>
    <w:rsid w:val="32250F4E"/>
    <w:rsid w:val="3E2E6510"/>
    <w:rsid w:val="400C38A3"/>
    <w:rsid w:val="4A6D7559"/>
    <w:rsid w:val="57AC4DC9"/>
    <w:rsid w:val="57C14EEC"/>
    <w:rsid w:val="5EF80392"/>
    <w:rsid w:val="604F3361"/>
    <w:rsid w:val="6B054862"/>
    <w:rsid w:val="6E250A45"/>
    <w:rsid w:val="72CA27FB"/>
    <w:rsid w:val="7F0672E7"/>
    <w:rsid w:val="7F636475"/>
    <w:rsid w:val="7FDE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next w:val="Normal"/>
    <w:link w:val="Heading1Char"/>
    <w:qFormat/>
    <w:pPr>
      <w:spacing w:beforeAutospacing="1" w:afterAutospacing="1"/>
      <w:outlineLvl w:val="0"/>
    </w:pPr>
    <w:rPr>
      <w:rFonts w:ascii="SimSun" w:hAnsi="SimSun" w:hint="eastAsia"/>
      <w:b/>
      <w:bCs/>
      <w:kern w:val="44"/>
      <w:sz w:val="48"/>
      <w:szCs w:val="48"/>
      <w:lang w:val="en-US" w:eastAsia="zh-CN"/>
    </w:rPr>
  </w:style>
  <w:style w:type="paragraph" w:styleId="Heading4">
    <w:name w:val="heading 4"/>
    <w:basedOn w:val="Normal"/>
    <w:next w:val="Normal"/>
    <w:link w:val="Heading4Char"/>
    <w:uiPriority w:val="9"/>
    <w:semiHidden/>
    <w:unhideWhenUsed/>
    <w:qFormat/>
    <w:rsid w:val="000E07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center"/>
    </w:pPr>
    <w:rPr>
      <w:rFonts w:ascii="VNtimes new roman" w:hAnsi="VNtimes new roman"/>
      <w:b/>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BVIfnrCharCharChar"/>
    <w:uiPriority w:val="99"/>
    <w:unhideWhenUsed/>
    <w:qFormat/>
    <w:rPr>
      <w:vertAlign w:val="superscript"/>
    </w:rPr>
  </w:style>
  <w:style w:type="paragraph" w:customStyle="1" w:styleId="BVIfnrCharCharChar">
    <w:name w:val="BVI fnr Char Char Char"/>
    <w:basedOn w:val="Normal"/>
    <w:link w:val="FootnoteReference"/>
    <w:uiPriority w:val="99"/>
    <w:qFormat/>
    <w:pPr>
      <w:spacing w:after="160" w:line="240" w:lineRule="exact"/>
    </w:pPr>
    <w:rPr>
      <w:rFonts w:eastAsia="SimSun"/>
      <w:sz w:val="20"/>
      <w:szCs w:val="20"/>
      <w:vertAlign w:val="superscript"/>
      <w:lang w:val="en-GB" w:eastAsia="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zh-CN" w:eastAsia="zh-CN"/>
    </w:rPr>
  </w:style>
  <w:style w:type="paragraph" w:customStyle="1" w:styleId="Normal1">
    <w:name w:val="Normal1"/>
    <w:qFormat/>
    <w:pPr>
      <w:spacing w:after="160" w:line="259" w:lineRule="auto"/>
    </w:pPr>
    <w:rPr>
      <w:rFonts w:ascii="Calibri" w:eastAsia="Calibri" w:hAnsi="Calibri" w:cs="Calibri"/>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FooterChar">
    <w:name w:val="Footer Char"/>
    <w:basedOn w:val="DefaultParagraphFont"/>
    <w:link w:val="Footer"/>
    <w:uiPriority w:val="99"/>
    <w:qFormat/>
    <w:rPr>
      <w:rFonts w:eastAsia="Times New Roman"/>
      <w:sz w:val="28"/>
      <w:szCs w:val="28"/>
      <w:lang w:val="en-US" w:eastAsia="en-US"/>
    </w:rPr>
  </w:style>
  <w:style w:type="paragraph" w:customStyle="1" w:styleId="Char">
    <w:name w:val="Char"/>
    <w:basedOn w:val="Normal"/>
    <w:semiHidden/>
    <w:qFormat/>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qFormat/>
    <w:rPr>
      <w:rFonts w:ascii="SimSun" w:hAnsi="SimSun"/>
      <w:b/>
      <w:bCs/>
      <w:kern w:val="44"/>
      <w:sz w:val="48"/>
      <w:szCs w:val="48"/>
      <w:lang w:val="en-US" w:eastAsia="zh-CN"/>
    </w:rPr>
  </w:style>
  <w:style w:type="paragraph" w:customStyle="1" w:styleId="Char1">
    <w:name w:val="Char1"/>
    <w:basedOn w:val="Normal"/>
    <w:semiHidden/>
    <w:qFormat/>
    <w:pPr>
      <w:spacing w:after="160" w:line="240" w:lineRule="exact"/>
    </w:pPr>
    <w:rPr>
      <w:rFonts w:ascii="Arial" w:hAnsi="Arial" w:cs="Arial"/>
      <w:sz w:val="22"/>
      <w:szCs w:val="22"/>
    </w:rPr>
  </w:style>
  <w:style w:type="character" w:customStyle="1" w:styleId="BodyTextChar">
    <w:name w:val="Body Text Char"/>
    <w:basedOn w:val="DefaultParagraphFont"/>
    <w:link w:val="BodyText"/>
    <w:qFormat/>
    <w:rPr>
      <w:rFonts w:ascii="VNtimes new roman" w:eastAsia="Times New Roman" w:hAnsi="VNtimes new roman"/>
      <w:b/>
      <w:sz w:val="28"/>
      <w:lang w:val="en-US" w:eastAsia="en-US"/>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sz w:val="28"/>
      <w:szCs w:val="28"/>
      <w:lang w:val="en-US" w:eastAsia="en-US"/>
    </w:rPr>
  </w:style>
  <w:style w:type="character" w:customStyle="1" w:styleId="CommentTextChar">
    <w:name w:val="Comment Text Char"/>
    <w:basedOn w:val="DefaultParagraphFont"/>
    <w:link w:val="CommentText"/>
    <w:uiPriority w:val="99"/>
    <w:semiHidden/>
    <w:qFormat/>
    <w:rPr>
      <w:rFonts w:eastAsia="Times New Roman"/>
    </w:rPr>
  </w:style>
  <w:style w:type="character" w:customStyle="1" w:styleId="CommentSubjectChar">
    <w:name w:val="Comment Subject Char"/>
    <w:basedOn w:val="CommentTextChar"/>
    <w:link w:val="CommentSubject"/>
    <w:uiPriority w:val="99"/>
    <w:semiHidden/>
    <w:qFormat/>
    <w:rPr>
      <w:rFonts w:eastAsia="Times New Roman"/>
      <w:b/>
      <w:bCs/>
    </w:rPr>
  </w:style>
  <w:style w:type="character" w:customStyle="1" w:styleId="Vnbnnidung">
    <w:name w:val="Văn bản nội dung_"/>
    <w:link w:val="Vnbnnidung0"/>
    <w:uiPriority w:val="99"/>
    <w:qFormat/>
    <w:locked/>
    <w:rPr>
      <w:sz w:val="28"/>
      <w:szCs w:val="28"/>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after="120"/>
      <w:ind w:firstLine="400"/>
      <w:jc w:val="both"/>
    </w:pPr>
    <w:rPr>
      <w:rFonts w:eastAsia="SimSun"/>
      <w:lang w:val="en-GB" w:eastAsia="en-GB"/>
    </w:rPr>
  </w:style>
  <w:style w:type="paragraph" w:customStyle="1" w:styleId="NormalWeb1">
    <w:name w:val="Normal (Web)1"/>
    <w:basedOn w:val="Normal"/>
    <w:qFormat/>
    <w:pPr>
      <w:spacing w:before="100" w:beforeAutospacing="1" w:after="100" w:afterAutospacing="1"/>
    </w:pPr>
    <w:rPr>
      <w:sz w:val="24"/>
      <w:szCs w:val="24"/>
    </w:rPr>
  </w:style>
  <w:style w:type="character" w:customStyle="1" w:styleId="BodyTextChar1">
    <w:name w:val="Body Text Char1"/>
    <w:basedOn w:val="DefaultParagraphFont"/>
    <w:uiPriority w:val="99"/>
    <w:qFormat/>
    <w:locked/>
    <w:rPr>
      <w:rFonts w:ascii="Times New Roman" w:hAnsi="Times New Roman" w:cs="Times New Roman" w:hint="default"/>
      <w:sz w:val="26"/>
      <w:szCs w:val="26"/>
      <w:shd w:val="clear" w:color="auto" w:fill="FFFFFF"/>
    </w:rPr>
  </w:style>
  <w:style w:type="character" w:customStyle="1" w:styleId="content">
    <w:name w:val="content"/>
    <w:basedOn w:val="DefaultParagraphFont"/>
    <w:qFormat/>
  </w:style>
  <w:style w:type="character" w:customStyle="1" w:styleId="Heading4Char">
    <w:name w:val="Heading 4 Char"/>
    <w:basedOn w:val="DefaultParagraphFont"/>
    <w:link w:val="Heading4"/>
    <w:uiPriority w:val="9"/>
    <w:semiHidden/>
    <w:rsid w:val="000E0755"/>
    <w:rPr>
      <w:rFonts w:asciiTheme="majorHAnsi" w:eastAsiaTheme="majorEastAsia" w:hAnsiTheme="majorHAnsi" w:cstheme="majorBidi"/>
      <w:i/>
      <w:iCs/>
      <w:color w:val="365F91" w:themeColor="accent1" w:themeShade="BF"/>
      <w:sz w:val="28"/>
      <w:szCs w:val="28"/>
      <w:lang w:val="en-US" w:eastAsia="en-US"/>
    </w:rPr>
  </w:style>
  <w:style w:type="character" w:customStyle="1" w:styleId="fontstyle01">
    <w:name w:val="fontstyle01"/>
    <w:basedOn w:val="DefaultParagraphFont"/>
    <w:rsid w:val="00DA55F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A55F2"/>
    <w:rPr>
      <w:rFonts w:ascii="TimesNewRomanPSMT" w:hAnsi="TimesNewRomanPSMT" w:hint="default"/>
      <w:b w:val="0"/>
      <w:bCs w:val="0"/>
      <w:i w:val="0"/>
      <w:iCs w:val="0"/>
      <w:color w:val="000000"/>
      <w:sz w:val="28"/>
      <w:szCs w:val="28"/>
    </w:rPr>
  </w:style>
  <w:style w:type="character" w:customStyle="1" w:styleId="markedcontent">
    <w:name w:val="markedcontent"/>
    <w:basedOn w:val="DefaultParagraphFont"/>
    <w:rsid w:val="00C42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next w:val="Normal"/>
    <w:link w:val="Heading1Char"/>
    <w:qFormat/>
    <w:pPr>
      <w:spacing w:beforeAutospacing="1" w:afterAutospacing="1"/>
      <w:outlineLvl w:val="0"/>
    </w:pPr>
    <w:rPr>
      <w:rFonts w:ascii="SimSun" w:hAnsi="SimSun" w:hint="eastAsia"/>
      <w:b/>
      <w:bCs/>
      <w:kern w:val="44"/>
      <w:sz w:val="48"/>
      <w:szCs w:val="48"/>
      <w:lang w:val="en-US" w:eastAsia="zh-CN"/>
    </w:rPr>
  </w:style>
  <w:style w:type="paragraph" w:styleId="Heading4">
    <w:name w:val="heading 4"/>
    <w:basedOn w:val="Normal"/>
    <w:next w:val="Normal"/>
    <w:link w:val="Heading4Char"/>
    <w:uiPriority w:val="9"/>
    <w:semiHidden/>
    <w:unhideWhenUsed/>
    <w:qFormat/>
    <w:rsid w:val="000E07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center"/>
    </w:pPr>
    <w:rPr>
      <w:rFonts w:ascii="VNtimes new roman" w:hAnsi="VNtimes new roman"/>
      <w:b/>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BVIfnrCharCharChar"/>
    <w:uiPriority w:val="99"/>
    <w:unhideWhenUsed/>
    <w:qFormat/>
    <w:rPr>
      <w:vertAlign w:val="superscript"/>
    </w:rPr>
  </w:style>
  <w:style w:type="paragraph" w:customStyle="1" w:styleId="BVIfnrCharCharChar">
    <w:name w:val="BVI fnr Char Char Char"/>
    <w:basedOn w:val="Normal"/>
    <w:link w:val="FootnoteReference"/>
    <w:uiPriority w:val="99"/>
    <w:qFormat/>
    <w:pPr>
      <w:spacing w:after="160" w:line="240" w:lineRule="exact"/>
    </w:pPr>
    <w:rPr>
      <w:rFonts w:eastAsia="SimSun"/>
      <w:sz w:val="20"/>
      <w:szCs w:val="20"/>
      <w:vertAlign w:val="superscript"/>
      <w:lang w:val="en-GB" w:eastAsia="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zh-CN" w:eastAsia="zh-CN"/>
    </w:rPr>
  </w:style>
  <w:style w:type="paragraph" w:customStyle="1" w:styleId="Normal1">
    <w:name w:val="Normal1"/>
    <w:qFormat/>
    <w:pPr>
      <w:spacing w:after="160" w:line="259" w:lineRule="auto"/>
    </w:pPr>
    <w:rPr>
      <w:rFonts w:ascii="Calibri" w:eastAsia="Calibri" w:hAnsi="Calibri" w:cs="Calibri"/>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FooterChar">
    <w:name w:val="Footer Char"/>
    <w:basedOn w:val="DefaultParagraphFont"/>
    <w:link w:val="Footer"/>
    <w:uiPriority w:val="99"/>
    <w:qFormat/>
    <w:rPr>
      <w:rFonts w:eastAsia="Times New Roman"/>
      <w:sz w:val="28"/>
      <w:szCs w:val="28"/>
      <w:lang w:val="en-US" w:eastAsia="en-US"/>
    </w:rPr>
  </w:style>
  <w:style w:type="paragraph" w:customStyle="1" w:styleId="Char">
    <w:name w:val="Char"/>
    <w:basedOn w:val="Normal"/>
    <w:semiHidden/>
    <w:qFormat/>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qFormat/>
    <w:rPr>
      <w:rFonts w:ascii="SimSun" w:hAnsi="SimSun"/>
      <w:b/>
      <w:bCs/>
      <w:kern w:val="44"/>
      <w:sz w:val="48"/>
      <w:szCs w:val="48"/>
      <w:lang w:val="en-US" w:eastAsia="zh-CN"/>
    </w:rPr>
  </w:style>
  <w:style w:type="paragraph" w:customStyle="1" w:styleId="Char1">
    <w:name w:val="Char1"/>
    <w:basedOn w:val="Normal"/>
    <w:semiHidden/>
    <w:qFormat/>
    <w:pPr>
      <w:spacing w:after="160" w:line="240" w:lineRule="exact"/>
    </w:pPr>
    <w:rPr>
      <w:rFonts w:ascii="Arial" w:hAnsi="Arial" w:cs="Arial"/>
      <w:sz w:val="22"/>
      <w:szCs w:val="22"/>
    </w:rPr>
  </w:style>
  <w:style w:type="character" w:customStyle="1" w:styleId="BodyTextChar">
    <w:name w:val="Body Text Char"/>
    <w:basedOn w:val="DefaultParagraphFont"/>
    <w:link w:val="BodyText"/>
    <w:qFormat/>
    <w:rPr>
      <w:rFonts w:ascii="VNtimes new roman" w:eastAsia="Times New Roman" w:hAnsi="VNtimes new roman"/>
      <w:b/>
      <w:sz w:val="28"/>
      <w:lang w:val="en-US" w:eastAsia="en-US"/>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sz w:val="28"/>
      <w:szCs w:val="28"/>
      <w:lang w:val="en-US" w:eastAsia="en-US"/>
    </w:rPr>
  </w:style>
  <w:style w:type="character" w:customStyle="1" w:styleId="CommentTextChar">
    <w:name w:val="Comment Text Char"/>
    <w:basedOn w:val="DefaultParagraphFont"/>
    <w:link w:val="CommentText"/>
    <w:uiPriority w:val="99"/>
    <w:semiHidden/>
    <w:qFormat/>
    <w:rPr>
      <w:rFonts w:eastAsia="Times New Roman"/>
    </w:rPr>
  </w:style>
  <w:style w:type="character" w:customStyle="1" w:styleId="CommentSubjectChar">
    <w:name w:val="Comment Subject Char"/>
    <w:basedOn w:val="CommentTextChar"/>
    <w:link w:val="CommentSubject"/>
    <w:uiPriority w:val="99"/>
    <w:semiHidden/>
    <w:qFormat/>
    <w:rPr>
      <w:rFonts w:eastAsia="Times New Roman"/>
      <w:b/>
      <w:bCs/>
    </w:rPr>
  </w:style>
  <w:style w:type="character" w:customStyle="1" w:styleId="Vnbnnidung">
    <w:name w:val="Văn bản nội dung_"/>
    <w:link w:val="Vnbnnidung0"/>
    <w:uiPriority w:val="99"/>
    <w:qFormat/>
    <w:locked/>
    <w:rPr>
      <w:sz w:val="28"/>
      <w:szCs w:val="28"/>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after="120"/>
      <w:ind w:firstLine="400"/>
      <w:jc w:val="both"/>
    </w:pPr>
    <w:rPr>
      <w:rFonts w:eastAsia="SimSun"/>
      <w:lang w:val="en-GB" w:eastAsia="en-GB"/>
    </w:rPr>
  </w:style>
  <w:style w:type="paragraph" w:customStyle="1" w:styleId="NormalWeb1">
    <w:name w:val="Normal (Web)1"/>
    <w:basedOn w:val="Normal"/>
    <w:qFormat/>
    <w:pPr>
      <w:spacing w:before="100" w:beforeAutospacing="1" w:after="100" w:afterAutospacing="1"/>
    </w:pPr>
    <w:rPr>
      <w:sz w:val="24"/>
      <w:szCs w:val="24"/>
    </w:rPr>
  </w:style>
  <w:style w:type="character" w:customStyle="1" w:styleId="BodyTextChar1">
    <w:name w:val="Body Text Char1"/>
    <w:basedOn w:val="DefaultParagraphFont"/>
    <w:uiPriority w:val="99"/>
    <w:qFormat/>
    <w:locked/>
    <w:rPr>
      <w:rFonts w:ascii="Times New Roman" w:hAnsi="Times New Roman" w:cs="Times New Roman" w:hint="default"/>
      <w:sz w:val="26"/>
      <w:szCs w:val="26"/>
      <w:shd w:val="clear" w:color="auto" w:fill="FFFFFF"/>
    </w:rPr>
  </w:style>
  <w:style w:type="character" w:customStyle="1" w:styleId="content">
    <w:name w:val="content"/>
    <w:basedOn w:val="DefaultParagraphFont"/>
    <w:qFormat/>
  </w:style>
  <w:style w:type="character" w:customStyle="1" w:styleId="Heading4Char">
    <w:name w:val="Heading 4 Char"/>
    <w:basedOn w:val="DefaultParagraphFont"/>
    <w:link w:val="Heading4"/>
    <w:uiPriority w:val="9"/>
    <w:semiHidden/>
    <w:rsid w:val="000E0755"/>
    <w:rPr>
      <w:rFonts w:asciiTheme="majorHAnsi" w:eastAsiaTheme="majorEastAsia" w:hAnsiTheme="majorHAnsi" w:cstheme="majorBidi"/>
      <w:i/>
      <w:iCs/>
      <w:color w:val="365F91" w:themeColor="accent1" w:themeShade="BF"/>
      <w:sz w:val="28"/>
      <w:szCs w:val="28"/>
      <w:lang w:val="en-US" w:eastAsia="en-US"/>
    </w:rPr>
  </w:style>
  <w:style w:type="character" w:customStyle="1" w:styleId="fontstyle01">
    <w:name w:val="fontstyle01"/>
    <w:basedOn w:val="DefaultParagraphFont"/>
    <w:rsid w:val="00DA55F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A55F2"/>
    <w:rPr>
      <w:rFonts w:ascii="TimesNewRomanPSMT" w:hAnsi="TimesNewRomanPSMT" w:hint="default"/>
      <w:b w:val="0"/>
      <w:bCs w:val="0"/>
      <w:i w:val="0"/>
      <w:iCs w:val="0"/>
      <w:color w:val="000000"/>
      <w:sz w:val="28"/>
      <w:szCs w:val="28"/>
    </w:rPr>
  </w:style>
  <w:style w:type="character" w:customStyle="1" w:styleId="markedcontent">
    <w:name w:val="markedcontent"/>
    <w:basedOn w:val="DefaultParagraphFont"/>
    <w:rsid w:val="00C4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41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4257-3D1A-4BE5-B471-31B86CEB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10</cp:revision>
  <cp:lastPrinted>2024-05-31T05:27:00Z</cp:lastPrinted>
  <dcterms:created xsi:type="dcterms:W3CDTF">2024-05-31T03:04:00Z</dcterms:created>
  <dcterms:modified xsi:type="dcterms:W3CDTF">2024-05-31T09:00:00Z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F15675293B564B95AAE88FD1F5D6EABD</vt:lpwstr>
  </property>
</Properties>
</file>